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4A2" w:rsidRPr="00270EC1" w:rsidRDefault="00296E27" w:rsidP="001D34A2">
      <w:pPr>
        <w:keepNext/>
        <w:keepLines/>
        <w:tabs>
          <w:tab w:val="left" w:pos="4111"/>
          <w:tab w:val="left" w:pos="5529"/>
          <w:tab w:val="left" w:pos="7088"/>
        </w:tabs>
        <w:jc w:val="center"/>
        <w:rPr>
          <w:b/>
          <w:bCs/>
        </w:rPr>
      </w:pPr>
      <w:r>
        <w:rPr>
          <w:rFonts w:ascii="Calibri" w:hAnsi="Calibri"/>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8.55pt;margin-top:-42.15pt;width:34pt;height:48.35pt;z-index:251658240;visibility:visible;mso-wrap-edited:f;mso-position-horizontal-relative:page">
            <v:imagedata r:id="rId7" o:title=""/>
            <w10:wrap anchorx="page"/>
          </v:shape>
          <o:OLEObject Type="Embed" ProgID="Word.Picture.8" ShapeID="_x0000_s1028" DrawAspect="Content" ObjectID="_1766478334" r:id="rId8"/>
        </w:object>
      </w:r>
      <w:bookmarkStart w:id="0" w:name="_Hlk102123529"/>
    </w:p>
    <w:p w:rsidR="001D34A2" w:rsidRPr="00AE7D0A" w:rsidRDefault="001D34A2" w:rsidP="001D34A2">
      <w:pPr>
        <w:keepNext/>
        <w:keepLines/>
        <w:jc w:val="center"/>
        <w:rPr>
          <w:b/>
          <w:bCs/>
          <w:sz w:val="28"/>
          <w:szCs w:val="28"/>
        </w:rPr>
      </w:pPr>
      <w:r w:rsidRPr="00AE7D0A">
        <w:rPr>
          <w:b/>
          <w:bCs/>
          <w:sz w:val="28"/>
          <w:szCs w:val="28"/>
        </w:rPr>
        <w:t xml:space="preserve">ВИКОНАВЧИЙ КОМІТЕТ </w:t>
      </w:r>
    </w:p>
    <w:p w:rsidR="001D34A2" w:rsidRPr="00AE7D0A" w:rsidRDefault="001D34A2" w:rsidP="001D34A2">
      <w:pPr>
        <w:jc w:val="center"/>
        <w:rPr>
          <w:b/>
          <w:bCs/>
          <w:sz w:val="28"/>
          <w:szCs w:val="28"/>
        </w:rPr>
      </w:pPr>
      <w:r w:rsidRPr="00AE7D0A">
        <w:rPr>
          <w:b/>
          <w:bCs/>
          <w:sz w:val="28"/>
          <w:szCs w:val="28"/>
        </w:rPr>
        <w:t>ЛЕБЕДИНСЬКОЇ МІСЬКОЇ РАДИ</w:t>
      </w:r>
    </w:p>
    <w:p w:rsidR="001D34A2" w:rsidRPr="00AE7D0A" w:rsidRDefault="001D34A2" w:rsidP="001D34A2">
      <w:pPr>
        <w:jc w:val="center"/>
        <w:rPr>
          <w:b/>
          <w:bCs/>
          <w:sz w:val="28"/>
          <w:szCs w:val="28"/>
        </w:rPr>
      </w:pPr>
      <w:r w:rsidRPr="00AE7D0A">
        <w:rPr>
          <w:b/>
          <w:bCs/>
          <w:sz w:val="28"/>
          <w:szCs w:val="28"/>
        </w:rPr>
        <w:t>СУМСЬКОЇ ОБЛАСТІ</w:t>
      </w:r>
    </w:p>
    <w:p w:rsidR="001D34A2" w:rsidRPr="00AE7D0A" w:rsidRDefault="001D34A2" w:rsidP="001D34A2">
      <w:pPr>
        <w:jc w:val="center"/>
        <w:rPr>
          <w:b/>
          <w:bCs/>
          <w:sz w:val="28"/>
          <w:szCs w:val="28"/>
        </w:rPr>
      </w:pPr>
    </w:p>
    <w:p w:rsidR="001D34A2" w:rsidRPr="00AE7D0A" w:rsidRDefault="001D34A2" w:rsidP="001D34A2">
      <w:pPr>
        <w:tabs>
          <w:tab w:val="left" w:pos="3330"/>
          <w:tab w:val="center" w:pos="4819"/>
        </w:tabs>
        <w:jc w:val="center"/>
        <w:rPr>
          <w:b/>
          <w:bCs/>
          <w:sz w:val="28"/>
          <w:szCs w:val="28"/>
        </w:rPr>
      </w:pPr>
      <w:r w:rsidRPr="00AE7D0A">
        <w:rPr>
          <w:b/>
          <w:bCs/>
          <w:sz w:val="28"/>
          <w:szCs w:val="28"/>
        </w:rPr>
        <w:t>РІШЕННЯ</w:t>
      </w:r>
    </w:p>
    <w:p w:rsidR="001D34A2" w:rsidRPr="00AE7D0A" w:rsidRDefault="001D34A2" w:rsidP="001D34A2">
      <w:pPr>
        <w:jc w:val="center"/>
        <w:rPr>
          <w:b/>
          <w:bCs/>
          <w:sz w:val="28"/>
          <w:szCs w:val="28"/>
        </w:rPr>
      </w:pPr>
    </w:p>
    <w:p w:rsidR="001D34A2" w:rsidRPr="00AE7D0A" w:rsidRDefault="001D34A2" w:rsidP="001D34A2">
      <w:pPr>
        <w:tabs>
          <w:tab w:val="left" w:pos="4111"/>
          <w:tab w:val="left" w:pos="5529"/>
          <w:tab w:val="left" w:pos="7088"/>
        </w:tabs>
        <w:rPr>
          <w:b/>
          <w:bCs/>
          <w:sz w:val="28"/>
          <w:szCs w:val="28"/>
        </w:rPr>
      </w:pPr>
      <w:r w:rsidRPr="00AE7D0A">
        <w:rPr>
          <w:b/>
          <w:bCs/>
          <w:sz w:val="28"/>
          <w:szCs w:val="28"/>
        </w:rPr>
        <w:t xml:space="preserve">00.00.2024                                         м. Лебедин                                               № </w:t>
      </w:r>
      <w:bookmarkEnd w:id="0"/>
      <w:r w:rsidRPr="00AE7D0A">
        <w:rPr>
          <w:b/>
          <w:bCs/>
          <w:sz w:val="28"/>
          <w:szCs w:val="28"/>
        </w:rPr>
        <w:t>00</w:t>
      </w:r>
    </w:p>
    <w:p w:rsidR="001D34A2" w:rsidRPr="00AE7D0A" w:rsidRDefault="001D34A2" w:rsidP="001D34A2">
      <w:pPr>
        <w:rPr>
          <w:sz w:val="28"/>
          <w:szCs w:val="28"/>
        </w:rPr>
      </w:pPr>
      <w:r w:rsidRPr="00AE7D0A">
        <w:rPr>
          <w:b/>
          <w:bCs/>
          <w:sz w:val="28"/>
          <w:szCs w:val="28"/>
        </w:rPr>
        <w:t xml:space="preserve"> </w:t>
      </w:r>
    </w:p>
    <w:p w:rsidR="001D34A2" w:rsidRPr="00116FE2" w:rsidRDefault="001D34A2" w:rsidP="001D34A2">
      <w:pPr>
        <w:shd w:val="clear" w:color="auto" w:fill="FFFFFF"/>
        <w:jc w:val="both"/>
        <w:rPr>
          <w:b/>
          <w:bCs/>
          <w:color w:val="000000" w:themeColor="text1"/>
          <w:sz w:val="28"/>
          <w:szCs w:val="28"/>
          <w:lang w:val="uk-UA"/>
        </w:rPr>
      </w:pPr>
      <w:r w:rsidRPr="00116FE2">
        <w:rPr>
          <w:b/>
          <w:bCs/>
          <w:color w:val="000000" w:themeColor="text1"/>
          <w:sz w:val="28"/>
          <w:szCs w:val="28"/>
          <w:lang w:val="uk-UA"/>
        </w:rPr>
        <w:t xml:space="preserve">Про схвалення </w:t>
      </w:r>
      <w:r w:rsidRPr="00116FE2">
        <w:rPr>
          <w:b/>
          <w:bCs/>
          <w:color w:val="000000" w:themeColor="text1"/>
          <w:sz w:val="28"/>
          <w:szCs w:val="28"/>
          <w:bdr w:val="none" w:sz="0" w:space="0" w:color="auto" w:frame="1"/>
          <w:lang w:val="uk-UA"/>
        </w:rPr>
        <w:t>Програми</w:t>
      </w:r>
      <w:r w:rsidRPr="00116FE2">
        <w:rPr>
          <w:b/>
          <w:bCs/>
          <w:sz w:val="28"/>
          <w:szCs w:val="28"/>
          <w:bdr w:val="none" w:sz="0" w:space="0" w:color="auto" w:frame="1"/>
          <w:lang w:val="uk-UA"/>
        </w:rPr>
        <w:t xml:space="preserve"> фінансової підтримки та розвитку Комунального некомерційного підприємства «</w:t>
      </w:r>
      <w:r w:rsidRPr="00116FE2">
        <w:rPr>
          <w:b/>
          <w:bCs/>
          <w:color w:val="000000" w:themeColor="text1"/>
          <w:sz w:val="28"/>
          <w:szCs w:val="28"/>
          <w:bdr w:val="none" w:sz="0" w:space="0" w:color="auto" w:frame="1"/>
          <w:lang w:val="uk-UA"/>
        </w:rPr>
        <w:t xml:space="preserve">Лебединська лікарня імені лікаря </w:t>
      </w:r>
      <w:proofErr w:type="spellStart"/>
      <w:r w:rsidRPr="00116FE2">
        <w:rPr>
          <w:b/>
          <w:bCs/>
          <w:color w:val="000000" w:themeColor="text1"/>
          <w:sz w:val="28"/>
          <w:szCs w:val="28"/>
          <w:bdr w:val="none" w:sz="0" w:space="0" w:color="auto" w:frame="1"/>
          <w:lang w:val="uk-UA"/>
        </w:rPr>
        <w:t>К.О.Зільберника</w:t>
      </w:r>
      <w:proofErr w:type="spellEnd"/>
      <w:r w:rsidRPr="00116FE2">
        <w:rPr>
          <w:b/>
          <w:bCs/>
          <w:color w:val="000000" w:themeColor="text1"/>
          <w:sz w:val="28"/>
          <w:szCs w:val="28"/>
          <w:bdr w:val="none" w:sz="0" w:space="0" w:color="auto" w:frame="1"/>
          <w:lang w:val="uk-UA"/>
        </w:rPr>
        <w:t>» Лебединської міської ради на 2024 рік</w:t>
      </w:r>
    </w:p>
    <w:p w:rsidR="001D34A2" w:rsidRPr="00116FE2" w:rsidRDefault="001D34A2" w:rsidP="001D34A2">
      <w:pPr>
        <w:ind w:right="5527"/>
        <w:jc w:val="both"/>
        <w:rPr>
          <w:b/>
          <w:sz w:val="28"/>
          <w:szCs w:val="28"/>
          <w:lang w:val="uk-UA"/>
        </w:rPr>
      </w:pPr>
    </w:p>
    <w:p w:rsidR="001D34A2" w:rsidRPr="00116FE2" w:rsidRDefault="001D34A2" w:rsidP="001D34A2">
      <w:pPr>
        <w:shd w:val="clear" w:color="auto" w:fill="FFFFFF"/>
        <w:ind w:firstLine="567"/>
        <w:jc w:val="both"/>
        <w:rPr>
          <w:bCs/>
          <w:sz w:val="28"/>
          <w:szCs w:val="28"/>
          <w:lang w:val="uk-UA"/>
        </w:rPr>
      </w:pPr>
      <w:r w:rsidRPr="00116FE2">
        <w:rPr>
          <w:sz w:val="28"/>
          <w:szCs w:val="28"/>
          <w:lang w:val="uk-UA"/>
        </w:rPr>
        <w:t xml:space="preserve">Керуючись пунктом 1 частини другої статті 52, частиною шостою статті 59 Закону України «Про місцеве самоврядування в Україні», законами України «Про державні фінансові гарантії медичного обслуговування населення», «Основи законодавства України про охорону здоров’я», відповідно до розпорядження міського голови від </w:t>
      </w:r>
      <w:r w:rsidR="00484272" w:rsidRPr="00116FE2">
        <w:rPr>
          <w:sz w:val="28"/>
          <w:szCs w:val="28"/>
          <w:lang w:val="uk-UA"/>
        </w:rPr>
        <w:t>09</w:t>
      </w:r>
      <w:r w:rsidRPr="00116FE2">
        <w:rPr>
          <w:sz w:val="28"/>
          <w:szCs w:val="28"/>
          <w:lang w:val="uk-UA"/>
        </w:rPr>
        <w:t>.0</w:t>
      </w:r>
      <w:r w:rsidR="00484272" w:rsidRPr="00116FE2">
        <w:rPr>
          <w:sz w:val="28"/>
          <w:szCs w:val="28"/>
          <w:lang w:val="uk-UA"/>
        </w:rPr>
        <w:t>1</w:t>
      </w:r>
      <w:r w:rsidRPr="00116FE2">
        <w:rPr>
          <w:sz w:val="28"/>
          <w:szCs w:val="28"/>
          <w:lang w:val="uk-UA"/>
        </w:rPr>
        <w:t>.202</w:t>
      </w:r>
      <w:r w:rsidR="00484272" w:rsidRPr="00116FE2">
        <w:rPr>
          <w:sz w:val="28"/>
          <w:szCs w:val="28"/>
          <w:lang w:val="uk-UA"/>
        </w:rPr>
        <w:t>4</w:t>
      </w:r>
      <w:r w:rsidRPr="00116FE2">
        <w:rPr>
          <w:sz w:val="28"/>
          <w:szCs w:val="28"/>
          <w:lang w:val="uk-UA"/>
        </w:rPr>
        <w:t xml:space="preserve"> № </w:t>
      </w:r>
      <w:r w:rsidR="00484272" w:rsidRPr="00116FE2">
        <w:rPr>
          <w:sz w:val="28"/>
          <w:szCs w:val="28"/>
          <w:lang w:val="uk-UA"/>
        </w:rPr>
        <w:t>4</w:t>
      </w:r>
      <w:r w:rsidRPr="00116FE2">
        <w:rPr>
          <w:sz w:val="28"/>
          <w:szCs w:val="28"/>
          <w:lang w:val="uk-UA"/>
        </w:rPr>
        <w:t>-ОД «</w:t>
      </w:r>
      <w:r w:rsidRPr="00116FE2">
        <w:rPr>
          <w:bCs/>
          <w:sz w:val="28"/>
          <w:szCs w:val="28"/>
          <w:lang w:val="uk-UA"/>
        </w:rPr>
        <w:t xml:space="preserve">Про розроблення проекту Програми фінансової підтримки та розвитку Комунального некомерційного підприємства «Лебединська лікарня імені лікаря </w:t>
      </w:r>
      <w:proofErr w:type="spellStart"/>
      <w:r w:rsidRPr="00116FE2">
        <w:rPr>
          <w:bCs/>
          <w:sz w:val="28"/>
          <w:szCs w:val="28"/>
          <w:lang w:val="uk-UA"/>
        </w:rPr>
        <w:t>К.О.Зільберника</w:t>
      </w:r>
      <w:proofErr w:type="spellEnd"/>
      <w:r w:rsidRPr="00116FE2">
        <w:rPr>
          <w:bCs/>
          <w:sz w:val="28"/>
          <w:szCs w:val="28"/>
          <w:lang w:val="uk-UA"/>
        </w:rPr>
        <w:t>» Лебединської міської ради на 2024 рік»</w:t>
      </w:r>
      <w:r w:rsidRPr="00116FE2">
        <w:rPr>
          <w:sz w:val="28"/>
          <w:szCs w:val="28"/>
          <w:lang w:val="uk-UA"/>
        </w:rPr>
        <w:t xml:space="preserve">, з метою забезпечення надання якісної медичної допомоги населенню Лебединської міської територіальної громади, виконавчий комітет Лебединської міської ради </w:t>
      </w:r>
      <w:r w:rsidRPr="00116FE2">
        <w:rPr>
          <w:b/>
          <w:bCs/>
          <w:sz w:val="28"/>
          <w:szCs w:val="28"/>
          <w:lang w:val="uk-UA"/>
        </w:rPr>
        <w:t>в и р і ш и в:</w:t>
      </w:r>
    </w:p>
    <w:p w:rsidR="001D34A2" w:rsidRPr="00116FE2" w:rsidRDefault="001D34A2" w:rsidP="001D34A2">
      <w:pPr>
        <w:pStyle w:val="a3"/>
        <w:numPr>
          <w:ilvl w:val="0"/>
          <w:numId w:val="5"/>
        </w:numPr>
        <w:shd w:val="clear" w:color="auto" w:fill="FFFFFF"/>
        <w:tabs>
          <w:tab w:val="left" w:pos="851"/>
        </w:tabs>
        <w:spacing w:after="0" w:line="240" w:lineRule="auto"/>
        <w:ind w:left="0" w:firstLine="567"/>
        <w:jc w:val="both"/>
        <w:rPr>
          <w:sz w:val="28"/>
          <w:szCs w:val="28"/>
          <w:lang w:val="uk-UA" w:eastAsia="ru-RU"/>
        </w:rPr>
      </w:pPr>
      <w:r w:rsidRPr="00116FE2">
        <w:rPr>
          <w:color w:val="000000" w:themeColor="text1"/>
          <w:sz w:val="28"/>
          <w:szCs w:val="28"/>
          <w:lang w:val="uk-UA" w:eastAsia="ru-RU"/>
        </w:rPr>
        <w:t xml:space="preserve">Схвалити Програму </w:t>
      </w:r>
      <w:r w:rsidRPr="00116FE2">
        <w:rPr>
          <w:bCs/>
          <w:color w:val="000000" w:themeColor="text1"/>
          <w:sz w:val="28"/>
          <w:szCs w:val="28"/>
          <w:bdr w:val="none" w:sz="0" w:space="0" w:color="auto" w:frame="1"/>
          <w:lang w:val="uk-UA" w:eastAsia="ru-RU"/>
        </w:rPr>
        <w:t>фінансової</w:t>
      </w:r>
      <w:r w:rsidRPr="00116FE2">
        <w:rPr>
          <w:bCs/>
          <w:sz w:val="28"/>
          <w:szCs w:val="28"/>
          <w:bdr w:val="none" w:sz="0" w:space="0" w:color="auto" w:frame="1"/>
          <w:lang w:val="uk-UA" w:eastAsia="ru-RU"/>
        </w:rPr>
        <w:t xml:space="preserve"> підтримки та розвитку Комунального некомерційного підприємства «</w:t>
      </w:r>
      <w:r w:rsidRPr="00116FE2">
        <w:rPr>
          <w:bCs/>
          <w:color w:val="000000" w:themeColor="text1"/>
          <w:sz w:val="28"/>
          <w:szCs w:val="28"/>
          <w:bdr w:val="none" w:sz="0" w:space="0" w:color="auto" w:frame="1"/>
          <w:lang w:val="uk-UA" w:eastAsia="ru-RU"/>
        </w:rPr>
        <w:t xml:space="preserve">Лебединська лікарня імені лікаря </w:t>
      </w:r>
      <w:proofErr w:type="spellStart"/>
      <w:r w:rsidRPr="00116FE2">
        <w:rPr>
          <w:bCs/>
          <w:color w:val="000000" w:themeColor="text1"/>
          <w:sz w:val="28"/>
          <w:szCs w:val="28"/>
          <w:bdr w:val="none" w:sz="0" w:space="0" w:color="auto" w:frame="1"/>
          <w:lang w:val="uk-UA" w:eastAsia="ru-RU"/>
        </w:rPr>
        <w:t>К.О.Зільберника</w:t>
      </w:r>
      <w:proofErr w:type="spellEnd"/>
      <w:r w:rsidRPr="00116FE2">
        <w:rPr>
          <w:bCs/>
          <w:color w:val="000000" w:themeColor="text1"/>
          <w:sz w:val="28"/>
          <w:szCs w:val="28"/>
          <w:bdr w:val="none" w:sz="0" w:space="0" w:color="auto" w:frame="1"/>
          <w:lang w:val="uk-UA" w:eastAsia="ru-RU"/>
        </w:rPr>
        <w:t>» Лебединської міської ради на 2024 рік</w:t>
      </w:r>
      <w:r w:rsidRPr="00116FE2">
        <w:rPr>
          <w:color w:val="000000" w:themeColor="text1"/>
          <w:sz w:val="28"/>
          <w:szCs w:val="28"/>
          <w:lang w:val="uk-UA" w:eastAsia="ru-RU"/>
        </w:rPr>
        <w:t>,</w:t>
      </w:r>
      <w:r w:rsidRPr="00116FE2">
        <w:rPr>
          <w:sz w:val="28"/>
          <w:szCs w:val="28"/>
          <w:lang w:val="uk-UA" w:eastAsia="ru-RU"/>
        </w:rPr>
        <w:t xml:space="preserve"> що додається.</w:t>
      </w:r>
    </w:p>
    <w:p w:rsidR="001D34A2" w:rsidRPr="00116FE2" w:rsidRDefault="001D34A2" w:rsidP="001D34A2">
      <w:pPr>
        <w:ind w:firstLine="567"/>
        <w:jc w:val="both"/>
        <w:rPr>
          <w:sz w:val="28"/>
          <w:szCs w:val="28"/>
          <w:lang w:val="uk-UA"/>
        </w:rPr>
      </w:pPr>
      <w:r w:rsidRPr="00116FE2">
        <w:rPr>
          <w:sz w:val="28"/>
          <w:szCs w:val="28"/>
          <w:lang w:val="uk-UA"/>
        </w:rPr>
        <w:t xml:space="preserve">2. Контроль за виконанням цього рішення покласти на першого заступника міського голови </w:t>
      </w:r>
      <w:proofErr w:type="spellStart"/>
      <w:r w:rsidRPr="00116FE2">
        <w:rPr>
          <w:sz w:val="28"/>
          <w:szCs w:val="28"/>
          <w:lang w:val="uk-UA"/>
        </w:rPr>
        <w:t>Зікєєву</w:t>
      </w:r>
      <w:proofErr w:type="spellEnd"/>
      <w:r w:rsidRPr="00116FE2">
        <w:rPr>
          <w:sz w:val="28"/>
          <w:szCs w:val="28"/>
          <w:lang w:val="uk-UA"/>
        </w:rPr>
        <w:t xml:space="preserve"> О.В.</w:t>
      </w:r>
    </w:p>
    <w:p w:rsidR="001D34A2" w:rsidRPr="00116FE2" w:rsidRDefault="001D34A2" w:rsidP="001D34A2">
      <w:pPr>
        <w:shd w:val="clear" w:color="auto" w:fill="FFFFFF"/>
        <w:ind w:firstLine="567"/>
        <w:jc w:val="both"/>
        <w:rPr>
          <w:sz w:val="28"/>
          <w:szCs w:val="28"/>
          <w:lang w:val="uk-UA"/>
        </w:rPr>
      </w:pPr>
    </w:p>
    <w:p w:rsidR="001D34A2" w:rsidRPr="00116FE2" w:rsidRDefault="001D34A2" w:rsidP="001D34A2">
      <w:pPr>
        <w:tabs>
          <w:tab w:val="left" w:pos="2410"/>
          <w:tab w:val="left" w:pos="2552"/>
          <w:tab w:val="left" w:pos="2835"/>
          <w:tab w:val="left" w:pos="2977"/>
          <w:tab w:val="left" w:pos="6663"/>
          <w:tab w:val="left" w:pos="7088"/>
        </w:tabs>
        <w:contextualSpacing/>
        <w:jc w:val="both"/>
        <w:rPr>
          <w:b/>
          <w:sz w:val="28"/>
          <w:szCs w:val="28"/>
          <w:lang w:val="uk-UA"/>
        </w:rPr>
      </w:pPr>
    </w:p>
    <w:p w:rsidR="001D34A2" w:rsidRPr="00116FE2" w:rsidRDefault="001D34A2" w:rsidP="001D34A2">
      <w:pPr>
        <w:tabs>
          <w:tab w:val="left" w:pos="2410"/>
          <w:tab w:val="left" w:pos="2552"/>
          <w:tab w:val="left" w:pos="2835"/>
          <w:tab w:val="left" w:pos="2977"/>
          <w:tab w:val="left" w:pos="6663"/>
          <w:tab w:val="left" w:pos="7088"/>
        </w:tabs>
        <w:contextualSpacing/>
        <w:jc w:val="both"/>
        <w:rPr>
          <w:b/>
          <w:sz w:val="28"/>
          <w:szCs w:val="28"/>
          <w:lang w:val="uk-UA"/>
        </w:rPr>
      </w:pPr>
      <w:r w:rsidRPr="00116FE2">
        <w:rPr>
          <w:b/>
          <w:sz w:val="28"/>
          <w:szCs w:val="28"/>
          <w:lang w:val="uk-UA"/>
        </w:rPr>
        <w:t>Виконуючий обов’язки</w:t>
      </w:r>
    </w:p>
    <w:p w:rsidR="001D34A2" w:rsidRPr="00116FE2" w:rsidRDefault="001D34A2" w:rsidP="001D34A2">
      <w:pPr>
        <w:tabs>
          <w:tab w:val="left" w:pos="6804"/>
        </w:tabs>
        <w:contextualSpacing/>
        <w:jc w:val="both"/>
        <w:rPr>
          <w:b/>
          <w:sz w:val="28"/>
          <w:szCs w:val="28"/>
          <w:lang w:val="uk-UA"/>
        </w:rPr>
      </w:pPr>
      <w:r w:rsidRPr="00116FE2">
        <w:rPr>
          <w:b/>
          <w:sz w:val="28"/>
          <w:szCs w:val="28"/>
          <w:lang w:val="uk-UA"/>
        </w:rPr>
        <w:t>міського голови</w:t>
      </w:r>
      <w:r w:rsidRPr="00116FE2">
        <w:rPr>
          <w:b/>
          <w:sz w:val="28"/>
          <w:szCs w:val="28"/>
          <w:lang w:val="uk-UA"/>
        </w:rPr>
        <w:tab/>
        <w:t>Світлана ГОРОШКО</w:t>
      </w:r>
    </w:p>
    <w:p w:rsidR="001D34A2" w:rsidRPr="00116FE2" w:rsidRDefault="001D34A2" w:rsidP="001D34A2">
      <w:pPr>
        <w:tabs>
          <w:tab w:val="left" w:pos="7088"/>
        </w:tabs>
        <w:jc w:val="both"/>
        <w:rPr>
          <w:b/>
          <w:sz w:val="28"/>
          <w:szCs w:val="28"/>
          <w:lang w:val="uk-UA"/>
        </w:rPr>
      </w:pPr>
    </w:p>
    <w:p w:rsidR="001D34A2" w:rsidRPr="00116FE2" w:rsidRDefault="001D34A2" w:rsidP="001D34A2">
      <w:pPr>
        <w:tabs>
          <w:tab w:val="left" w:pos="7088"/>
        </w:tabs>
        <w:jc w:val="both"/>
        <w:rPr>
          <w:b/>
          <w:sz w:val="28"/>
          <w:szCs w:val="28"/>
          <w:lang w:val="uk-UA"/>
        </w:rPr>
      </w:pPr>
      <w:r w:rsidRPr="00116FE2">
        <w:rPr>
          <w:b/>
          <w:sz w:val="28"/>
          <w:szCs w:val="28"/>
          <w:lang w:val="uk-UA"/>
        </w:rPr>
        <w:t xml:space="preserve">Керуючий справами </w:t>
      </w:r>
    </w:p>
    <w:p w:rsidR="001D34A2" w:rsidRPr="00116FE2" w:rsidRDefault="001D34A2" w:rsidP="001D34A2">
      <w:pPr>
        <w:tabs>
          <w:tab w:val="left" w:pos="6804"/>
        </w:tabs>
        <w:jc w:val="both"/>
        <w:rPr>
          <w:b/>
          <w:sz w:val="28"/>
          <w:szCs w:val="28"/>
          <w:lang w:val="uk-UA"/>
        </w:rPr>
        <w:sectPr w:rsidR="001D34A2" w:rsidRPr="00116FE2" w:rsidSect="00F1471A">
          <w:headerReference w:type="default" r:id="rId9"/>
          <w:pgSz w:w="11906" w:h="16838"/>
          <w:pgMar w:top="1134" w:right="567" w:bottom="1134" w:left="1701" w:header="425" w:footer="709" w:gutter="0"/>
          <w:cols w:space="708"/>
          <w:titlePg/>
          <w:docGrid w:linePitch="381"/>
        </w:sectPr>
      </w:pPr>
      <w:r w:rsidRPr="00116FE2">
        <w:rPr>
          <w:b/>
          <w:sz w:val="28"/>
          <w:szCs w:val="28"/>
          <w:lang w:val="uk-UA"/>
        </w:rPr>
        <w:t>виконавчого комітету</w:t>
      </w:r>
      <w:r w:rsidRPr="00116FE2">
        <w:rPr>
          <w:b/>
          <w:sz w:val="28"/>
          <w:szCs w:val="28"/>
          <w:lang w:val="uk-UA"/>
        </w:rPr>
        <w:tab/>
        <w:t>Сергій ПОДОЛЬКО</w:t>
      </w:r>
    </w:p>
    <w:p w:rsidR="001D34A2" w:rsidRPr="00AE7D0A" w:rsidRDefault="001D34A2" w:rsidP="001D34A2">
      <w:pPr>
        <w:spacing w:line="360" w:lineRule="auto"/>
        <w:ind w:left="5670"/>
        <w:jc w:val="both"/>
        <w:rPr>
          <w:bCs/>
          <w:color w:val="000000" w:themeColor="text1"/>
          <w:sz w:val="28"/>
          <w:szCs w:val="28"/>
        </w:rPr>
      </w:pPr>
      <w:proofErr w:type="spellStart"/>
      <w:r w:rsidRPr="00AE7D0A">
        <w:rPr>
          <w:bCs/>
          <w:color w:val="000000" w:themeColor="text1"/>
          <w:sz w:val="28"/>
          <w:szCs w:val="28"/>
        </w:rPr>
        <w:lastRenderedPageBreak/>
        <w:t>Додаток</w:t>
      </w:r>
      <w:proofErr w:type="spellEnd"/>
    </w:p>
    <w:p w:rsidR="001D34A2" w:rsidRPr="00AE7D0A" w:rsidRDefault="001D34A2" w:rsidP="001D34A2">
      <w:pPr>
        <w:ind w:left="5670"/>
        <w:jc w:val="both"/>
        <w:rPr>
          <w:bCs/>
          <w:sz w:val="28"/>
          <w:szCs w:val="28"/>
        </w:rPr>
      </w:pPr>
      <w:r w:rsidRPr="00AE7D0A">
        <w:rPr>
          <w:bCs/>
          <w:sz w:val="28"/>
          <w:szCs w:val="28"/>
        </w:rPr>
        <w:t xml:space="preserve">до </w:t>
      </w:r>
      <w:proofErr w:type="spellStart"/>
      <w:r w:rsidRPr="00AE7D0A">
        <w:rPr>
          <w:bCs/>
          <w:sz w:val="28"/>
          <w:szCs w:val="28"/>
        </w:rPr>
        <w:t>рішення</w:t>
      </w:r>
      <w:proofErr w:type="spellEnd"/>
      <w:r w:rsidRPr="00AE7D0A">
        <w:rPr>
          <w:bCs/>
          <w:sz w:val="28"/>
          <w:szCs w:val="28"/>
        </w:rPr>
        <w:t xml:space="preserve"> </w:t>
      </w:r>
      <w:proofErr w:type="spellStart"/>
      <w:r w:rsidRPr="00AE7D0A">
        <w:rPr>
          <w:bCs/>
          <w:sz w:val="28"/>
          <w:szCs w:val="28"/>
        </w:rPr>
        <w:t>виконавчого</w:t>
      </w:r>
      <w:proofErr w:type="spellEnd"/>
      <w:r w:rsidRPr="00AE7D0A">
        <w:rPr>
          <w:bCs/>
          <w:sz w:val="28"/>
          <w:szCs w:val="28"/>
        </w:rPr>
        <w:t xml:space="preserve"> </w:t>
      </w:r>
      <w:proofErr w:type="spellStart"/>
      <w:r w:rsidRPr="00AE7D0A">
        <w:rPr>
          <w:bCs/>
          <w:sz w:val="28"/>
          <w:szCs w:val="28"/>
        </w:rPr>
        <w:t>комітету</w:t>
      </w:r>
      <w:proofErr w:type="spellEnd"/>
      <w:r w:rsidRPr="00AE7D0A">
        <w:rPr>
          <w:bCs/>
          <w:sz w:val="28"/>
          <w:szCs w:val="28"/>
        </w:rPr>
        <w:t xml:space="preserve"> </w:t>
      </w:r>
      <w:proofErr w:type="spellStart"/>
      <w:r w:rsidRPr="00AE7D0A">
        <w:rPr>
          <w:bCs/>
          <w:sz w:val="28"/>
          <w:szCs w:val="28"/>
        </w:rPr>
        <w:t>Лебединської</w:t>
      </w:r>
      <w:proofErr w:type="spellEnd"/>
      <w:r w:rsidRPr="00AE7D0A">
        <w:rPr>
          <w:bCs/>
          <w:sz w:val="28"/>
          <w:szCs w:val="28"/>
        </w:rPr>
        <w:t xml:space="preserve"> </w:t>
      </w:r>
      <w:proofErr w:type="spellStart"/>
      <w:r w:rsidRPr="00AE7D0A">
        <w:rPr>
          <w:bCs/>
          <w:sz w:val="28"/>
          <w:szCs w:val="28"/>
        </w:rPr>
        <w:t>міської</w:t>
      </w:r>
      <w:proofErr w:type="spellEnd"/>
      <w:r w:rsidRPr="00AE7D0A">
        <w:rPr>
          <w:bCs/>
          <w:sz w:val="28"/>
          <w:szCs w:val="28"/>
        </w:rPr>
        <w:t xml:space="preserve"> ради</w:t>
      </w:r>
    </w:p>
    <w:p w:rsidR="001D34A2" w:rsidRPr="00AE7D0A" w:rsidRDefault="001D34A2" w:rsidP="001D34A2">
      <w:pPr>
        <w:spacing w:before="120"/>
        <w:ind w:left="5670"/>
        <w:jc w:val="both"/>
        <w:rPr>
          <w:color w:val="000000" w:themeColor="text1"/>
          <w:sz w:val="28"/>
          <w:szCs w:val="28"/>
        </w:rPr>
      </w:pPr>
      <w:r w:rsidRPr="00116FE2">
        <w:rPr>
          <w:bCs/>
          <w:color w:val="000000" w:themeColor="text1"/>
          <w:sz w:val="28"/>
          <w:szCs w:val="28"/>
        </w:rPr>
        <w:t>00</w:t>
      </w:r>
      <w:r w:rsidR="00821DB9" w:rsidRPr="00116FE2">
        <w:rPr>
          <w:bCs/>
          <w:color w:val="000000" w:themeColor="text1"/>
          <w:sz w:val="28"/>
          <w:szCs w:val="28"/>
        </w:rPr>
        <w:t xml:space="preserve"> </w:t>
      </w:r>
      <w:proofErr w:type="spellStart"/>
      <w:r w:rsidR="00821DB9" w:rsidRPr="00116FE2">
        <w:rPr>
          <w:bCs/>
          <w:color w:val="000000" w:themeColor="text1"/>
          <w:sz w:val="28"/>
          <w:szCs w:val="28"/>
        </w:rPr>
        <w:t>січня</w:t>
      </w:r>
      <w:proofErr w:type="spellEnd"/>
      <w:r w:rsidRPr="00116FE2">
        <w:rPr>
          <w:bCs/>
          <w:color w:val="000000" w:themeColor="text1"/>
          <w:sz w:val="28"/>
          <w:szCs w:val="28"/>
        </w:rPr>
        <w:t xml:space="preserve"> 2024 року № 00</w:t>
      </w:r>
    </w:p>
    <w:p w:rsidR="001D34A2" w:rsidRPr="00AE7D0A" w:rsidRDefault="001D34A2" w:rsidP="001D34A2">
      <w:pPr>
        <w:rPr>
          <w:sz w:val="28"/>
          <w:szCs w:val="28"/>
        </w:rPr>
      </w:pPr>
    </w:p>
    <w:p w:rsidR="00CC5D38" w:rsidRPr="00AE7D0A" w:rsidRDefault="00CC5D38" w:rsidP="00CC5D38">
      <w:pPr>
        <w:rPr>
          <w:sz w:val="28"/>
          <w:szCs w:val="28"/>
        </w:rPr>
      </w:pPr>
    </w:p>
    <w:p w:rsidR="00CC5D38" w:rsidRPr="00AE7D0A" w:rsidRDefault="00CC5D38" w:rsidP="00CC5D38">
      <w:pPr>
        <w:rPr>
          <w:sz w:val="28"/>
          <w:szCs w:val="28"/>
          <w:lang w:val="uk-UA"/>
        </w:rPr>
      </w:pPr>
    </w:p>
    <w:p w:rsidR="00CC5D38" w:rsidRPr="00AE7D0A" w:rsidRDefault="00CC5D38" w:rsidP="00CC5D38">
      <w:pPr>
        <w:rPr>
          <w:sz w:val="28"/>
          <w:szCs w:val="28"/>
          <w:lang w:val="uk-UA"/>
        </w:rPr>
      </w:pPr>
    </w:p>
    <w:p w:rsidR="00CC5D38" w:rsidRPr="003E77CA" w:rsidRDefault="00CC5D38" w:rsidP="00CC5D38">
      <w:pPr>
        <w:rPr>
          <w:sz w:val="28"/>
          <w:szCs w:val="28"/>
          <w:lang w:val="uk-UA"/>
        </w:rPr>
      </w:pPr>
    </w:p>
    <w:p w:rsidR="00CC5D38" w:rsidRPr="003E77CA" w:rsidRDefault="00CC5D38" w:rsidP="00CC5D38">
      <w:pPr>
        <w:rPr>
          <w:sz w:val="28"/>
          <w:szCs w:val="28"/>
          <w:lang w:val="uk-UA"/>
        </w:rPr>
      </w:pPr>
    </w:p>
    <w:p w:rsidR="00CC5D38" w:rsidRPr="003E77CA" w:rsidRDefault="00CC5D38" w:rsidP="00CC5D38">
      <w:pPr>
        <w:rPr>
          <w:sz w:val="28"/>
          <w:szCs w:val="28"/>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sz w:val="28"/>
          <w:szCs w:val="28"/>
          <w:lang w:val="uk-UA"/>
        </w:rPr>
      </w:pPr>
      <w:r w:rsidRPr="003E77CA">
        <w:rPr>
          <w:b/>
          <w:bCs/>
          <w:sz w:val="28"/>
          <w:szCs w:val="28"/>
          <w:bdr w:val="none" w:sz="0" w:space="0" w:color="auto" w:frame="1"/>
          <w:lang w:val="uk-UA"/>
        </w:rPr>
        <w:t>Програма</w:t>
      </w:r>
    </w:p>
    <w:p w:rsidR="00CC5D38" w:rsidRPr="003E77CA" w:rsidRDefault="00CC5D38" w:rsidP="00CC5D38">
      <w:pPr>
        <w:shd w:val="clear" w:color="auto" w:fill="FFFFFF"/>
        <w:jc w:val="center"/>
        <w:rPr>
          <w:b/>
          <w:bCs/>
          <w:sz w:val="28"/>
          <w:szCs w:val="28"/>
          <w:bdr w:val="none" w:sz="0" w:space="0" w:color="auto" w:frame="1"/>
          <w:lang w:val="uk-UA"/>
        </w:rPr>
      </w:pPr>
      <w:r w:rsidRPr="003E77CA">
        <w:rPr>
          <w:b/>
          <w:bCs/>
          <w:sz w:val="28"/>
          <w:szCs w:val="28"/>
          <w:bdr w:val="none" w:sz="0" w:space="0" w:color="auto" w:frame="1"/>
          <w:lang w:val="uk-UA"/>
        </w:rPr>
        <w:t xml:space="preserve">фінансової підтримки та розвитку Комунального некомерційного підприємства «Лебединська лікарня імені лікаря </w:t>
      </w:r>
      <w:proofErr w:type="spellStart"/>
      <w:r w:rsidRPr="003E77CA">
        <w:rPr>
          <w:b/>
          <w:bCs/>
          <w:sz w:val="28"/>
          <w:szCs w:val="28"/>
          <w:bdr w:val="none" w:sz="0" w:space="0" w:color="auto" w:frame="1"/>
          <w:lang w:val="uk-UA"/>
        </w:rPr>
        <w:t>К.О.Зільберника</w:t>
      </w:r>
      <w:proofErr w:type="spellEnd"/>
      <w:r w:rsidRPr="003E77CA">
        <w:rPr>
          <w:b/>
          <w:bCs/>
          <w:sz w:val="28"/>
          <w:szCs w:val="28"/>
          <w:bdr w:val="none" w:sz="0" w:space="0" w:color="auto" w:frame="1"/>
          <w:lang w:val="uk-UA"/>
        </w:rPr>
        <w:t>» Лебединської міської ради на 202</w:t>
      </w:r>
      <w:r w:rsidR="003E77CA">
        <w:rPr>
          <w:b/>
          <w:bCs/>
          <w:sz w:val="28"/>
          <w:szCs w:val="28"/>
          <w:bdr w:val="none" w:sz="0" w:space="0" w:color="auto" w:frame="1"/>
          <w:lang w:val="uk-UA"/>
        </w:rPr>
        <w:t>4</w:t>
      </w:r>
      <w:r w:rsidRPr="003E77CA">
        <w:rPr>
          <w:b/>
          <w:bCs/>
          <w:sz w:val="28"/>
          <w:szCs w:val="28"/>
          <w:bdr w:val="none" w:sz="0" w:space="0" w:color="auto" w:frame="1"/>
          <w:lang w:val="uk-UA"/>
        </w:rPr>
        <w:t xml:space="preserve"> рік</w:t>
      </w:r>
      <w:r w:rsidRPr="00CC5D38">
        <w:rPr>
          <w:sz w:val="28"/>
          <w:szCs w:val="28"/>
        </w:rPr>
        <w:t> </w:t>
      </w: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sz w:val="28"/>
          <w:szCs w:val="28"/>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Cs/>
          <w:sz w:val="28"/>
          <w:szCs w:val="28"/>
          <w:bdr w:val="none" w:sz="0" w:space="0" w:color="auto" w:frame="1"/>
          <w:lang w:val="uk-UA"/>
        </w:rPr>
      </w:pPr>
    </w:p>
    <w:p w:rsidR="00CC5D38" w:rsidRPr="003E77CA" w:rsidRDefault="00CC5D38" w:rsidP="00CC5D38">
      <w:pPr>
        <w:shd w:val="clear" w:color="auto" w:fill="FFFFFF"/>
        <w:jc w:val="center"/>
        <w:rPr>
          <w:b/>
          <w:bCs/>
          <w:sz w:val="28"/>
          <w:szCs w:val="28"/>
          <w:bdr w:val="none" w:sz="0" w:space="0" w:color="auto" w:frame="1"/>
          <w:lang w:val="uk-UA"/>
        </w:rPr>
      </w:pPr>
    </w:p>
    <w:p w:rsidR="00CC5D38" w:rsidRPr="003E77CA" w:rsidRDefault="00CC5D38" w:rsidP="00CC5D38">
      <w:pPr>
        <w:shd w:val="clear" w:color="auto" w:fill="FFFFFF"/>
        <w:jc w:val="center"/>
        <w:rPr>
          <w:b/>
          <w:bCs/>
          <w:sz w:val="28"/>
          <w:szCs w:val="28"/>
          <w:bdr w:val="none" w:sz="0" w:space="0" w:color="auto" w:frame="1"/>
          <w:lang w:val="uk-UA"/>
        </w:rPr>
      </w:pPr>
    </w:p>
    <w:p w:rsidR="00CC5D38" w:rsidRPr="003E77CA" w:rsidRDefault="00CC5D38" w:rsidP="00CC5D38">
      <w:pPr>
        <w:shd w:val="clear" w:color="auto" w:fill="FFFFFF"/>
        <w:jc w:val="center"/>
        <w:rPr>
          <w:b/>
          <w:bCs/>
          <w:sz w:val="28"/>
          <w:szCs w:val="28"/>
          <w:bdr w:val="none" w:sz="0" w:space="0" w:color="auto" w:frame="1"/>
          <w:lang w:val="uk-UA"/>
        </w:rPr>
      </w:pPr>
    </w:p>
    <w:p w:rsidR="00CC5D38" w:rsidRPr="003E77CA" w:rsidRDefault="00CC5D38" w:rsidP="00CC5D38">
      <w:pPr>
        <w:shd w:val="clear" w:color="auto" w:fill="FFFFFF"/>
        <w:jc w:val="center"/>
        <w:rPr>
          <w:b/>
          <w:bCs/>
          <w:sz w:val="28"/>
          <w:szCs w:val="28"/>
          <w:bdr w:val="none" w:sz="0" w:space="0" w:color="auto" w:frame="1"/>
          <w:lang w:val="uk-UA"/>
        </w:rPr>
      </w:pPr>
    </w:p>
    <w:p w:rsidR="00CC5D38" w:rsidRDefault="00CC5D38" w:rsidP="00CC5D38">
      <w:pPr>
        <w:shd w:val="clear" w:color="auto" w:fill="FFFFFF"/>
        <w:jc w:val="center"/>
        <w:rPr>
          <w:b/>
          <w:bCs/>
          <w:sz w:val="28"/>
          <w:szCs w:val="28"/>
          <w:bdr w:val="none" w:sz="0" w:space="0" w:color="auto" w:frame="1"/>
          <w:lang w:val="uk-UA"/>
        </w:rPr>
      </w:pPr>
    </w:p>
    <w:p w:rsidR="00CC5D38" w:rsidRDefault="00CC5D38" w:rsidP="00CC5D38">
      <w:pPr>
        <w:shd w:val="clear" w:color="auto" w:fill="FFFFFF"/>
        <w:jc w:val="center"/>
        <w:rPr>
          <w:b/>
          <w:bCs/>
          <w:sz w:val="28"/>
          <w:szCs w:val="28"/>
          <w:bdr w:val="none" w:sz="0" w:space="0" w:color="auto" w:frame="1"/>
          <w:lang w:val="uk-UA"/>
        </w:rPr>
      </w:pPr>
    </w:p>
    <w:p w:rsidR="00CC5D38" w:rsidRPr="008F2E12" w:rsidRDefault="00FD15B4" w:rsidP="00CC5D38">
      <w:pPr>
        <w:shd w:val="clear" w:color="auto" w:fill="FFFFFF"/>
        <w:jc w:val="center"/>
        <w:rPr>
          <w:b/>
          <w:bCs/>
          <w:sz w:val="28"/>
          <w:szCs w:val="28"/>
          <w:bdr w:val="none" w:sz="0" w:space="0" w:color="auto" w:frame="1"/>
          <w:lang w:val="uk-UA"/>
        </w:rPr>
      </w:pPr>
      <w:r>
        <w:rPr>
          <w:b/>
          <w:bCs/>
          <w:sz w:val="28"/>
          <w:szCs w:val="28"/>
          <w:bdr w:val="none" w:sz="0" w:space="0" w:color="auto" w:frame="1"/>
          <w:lang w:val="uk-UA"/>
        </w:rPr>
        <w:t>Лебедин – 2024</w:t>
      </w:r>
    </w:p>
    <w:p w:rsidR="00CC5D38" w:rsidRPr="00116FE2" w:rsidRDefault="00CC5D38" w:rsidP="00CC5D38">
      <w:pPr>
        <w:jc w:val="center"/>
        <w:rPr>
          <w:rFonts w:eastAsiaTheme="minorHAnsi" w:cstheme="minorBidi"/>
          <w:b/>
          <w:spacing w:val="6"/>
          <w:sz w:val="28"/>
          <w:szCs w:val="28"/>
          <w:lang w:val="uk-UA" w:eastAsia="en-US"/>
        </w:rPr>
      </w:pPr>
      <w:r w:rsidRPr="00116FE2">
        <w:rPr>
          <w:b/>
          <w:spacing w:val="6"/>
          <w:sz w:val="28"/>
          <w:szCs w:val="28"/>
          <w:lang w:val="uk-UA"/>
        </w:rPr>
        <w:lastRenderedPageBreak/>
        <w:t xml:space="preserve">ПАСПОРТ </w:t>
      </w:r>
    </w:p>
    <w:p w:rsidR="00CC5D38" w:rsidRPr="00116FE2" w:rsidRDefault="00CC5D38" w:rsidP="00CC5D38">
      <w:pPr>
        <w:shd w:val="clear" w:color="auto" w:fill="FFFFFF"/>
        <w:jc w:val="center"/>
        <w:rPr>
          <w:b/>
          <w:bCs/>
          <w:color w:val="000000" w:themeColor="text1"/>
          <w:sz w:val="28"/>
          <w:szCs w:val="28"/>
          <w:bdr w:val="none" w:sz="0" w:space="0" w:color="auto" w:frame="1"/>
          <w:lang w:val="uk-UA"/>
        </w:rPr>
      </w:pPr>
      <w:r w:rsidRPr="00116FE2">
        <w:rPr>
          <w:b/>
          <w:bCs/>
          <w:color w:val="000000" w:themeColor="text1"/>
          <w:sz w:val="28"/>
          <w:szCs w:val="28"/>
          <w:bdr w:val="none" w:sz="0" w:space="0" w:color="auto" w:frame="1"/>
          <w:lang w:val="uk-UA"/>
        </w:rPr>
        <w:t>Програми</w:t>
      </w:r>
      <w:r w:rsidRPr="00116FE2">
        <w:rPr>
          <w:b/>
          <w:bCs/>
          <w:sz w:val="28"/>
          <w:szCs w:val="28"/>
          <w:bdr w:val="none" w:sz="0" w:space="0" w:color="auto" w:frame="1"/>
          <w:lang w:val="uk-UA"/>
        </w:rPr>
        <w:t xml:space="preserve"> фінансової підтримки та розвитку Комунального некомерційного підприємства «</w:t>
      </w:r>
      <w:r w:rsidRPr="00116FE2">
        <w:rPr>
          <w:b/>
          <w:bCs/>
          <w:color w:val="000000" w:themeColor="text1"/>
          <w:sz w:val="28"/>
          <w:szCs w:val="28"/>
          <w:bdr w:val="none" w:sz="0" w:space="0" w:color="auto" w:frame="1"/>
          <w:lang w:val="uk-UA"/>
        </w:rPr>
        <w:t xml:space="preserve">Лебединська лікарня імені лікаря </w:t>
      </w:r>
      <w:proofErr w:type="spellStart"/>
      <w:r w:rsidRPr="00116FE2">
        <w:rPr>
          <w:b/>
          <w:bCs/>
          <w:color w:val="000000" w:themeColor="text1"/>
          <w:sz w:val="28"/>
          <w:szCs w:val="28"/>
          <w:bdr w:val="none" w:sz="0" w:space="0" w:color="auto" w:frame="1"/>
          <w:lang w:val="uk-UA"/>
        </w:rPr>
        <w:t>К.О.Зільберника</w:t>
      </w:r>
      <w:proofErr w:type="spellEnd"/>
      <w:r w:rsidRPr="00116FE2">
        <w:rPr>
          <w:b/>
          <w:bCs/>
          <w:color w:val="000000" w:themeColor="text1"/>
          <w:sz w:val="28"/>
          <w:szCs w:val="28"/>
          <w:bdr w:val="none" w:sz="0" w:space="0" w:color="auto" w:frame="1"/>
          <w:lang w:val="uk-UA"/>
        </w:rPr>
        <w:t>» Лебединської міської ради на 202</w:t>
      </w:r>
      <w:r w:rsidR="008F2E12" w:rsidRPr="00116FE2">
        <w:rPr>
          <w:b/>
          <w:bCs/>
          <w:color w:val="000000" w:themeColor="text1"/>
          <w:sz w:val="28"/>
          <w:szCs w:val="28"/>
          <w:bdr w:val="none" w:sz="0" w:space="0" w:color="auto" w:frame="1"/>
          <w:lang w:val="uk-UA"/>
        </w:rPr>
        <w:t>4</w:t>
      </w:r>
      <w:r w:rsidRPr="00116FE2">
        <w:rPr>
          <w:b/>
          <w:bCs/>
          <w:color w:val="000000" w:themeColor="text1"/>
          <w:sz w:val="28"/>
          <w:szCs w:val="28"/>
          <w:bdr w:val="none" w:sz="0" w:space="0" w:color="auto" w:frame="1"/>
          <w:lang w:val="uk-UA"/>
        </w:rPr>
        <w:t xml:space="preserve"> рік (далі – Програма)</w:t>
      </w:r>
    </w:p>
    <w:p w:rsidR="00CC5D38" w:rsidRPr="00116FE2" w:rsidRDefault="00CC5D38" w:rsidP="00CC5D38">
      <w:pPr>
        <w:shd w:val="clear" w:color="auto" w:fill="FFFFFF"/>
        <w:jc w:val="center"/>
        <w:rPr>
          <w:b/>
          <w:bCs/>
          <w:color w:val="000000" w:themeColor="text1"/>
          <w:sz w:val="28"/>
          <w:szCs w:val="28"/>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395"/>
        <w:gridCol w:w="4819"/>
      </w:tblGrid>
      <w:tr w:rsidR="00CC5D38" w:rsidRPr="00296E27"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1.</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 xml:space="preserve">Ініціатор розроблення Програми </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bCs/>
                <w:bdr w:val="none" w:sz="0" w:space="0" w:color="auto" w:frame="1"/>
                <w:lang w:val="uk-UA"/>
              </w:rPr>
              <w:t>Комунальне некомерційне підприємство «</w:t>
            </w:r>
            <w:r w:rsidRPr="00116FE2">
              <w:rPr>
                <w:bCs/>
                <w:color w:val="000000" w:themeColor="text1"/>
                <w:bdr w:val="none" w:sz="0" w:space="0" w:color="auto" w:frame="1"/>
                <w:lang w:val="uk-UA"/>
              </w:rPr>
              <w:t xml:space="preserve">Лебединська лікарня імені лікаря </w:t>
            </w:r>
            <w:proofErr w:type="spellStart"/>
            <w:r w:rsidRPr="00116FE2">
              <w:rPr>
                <w:bCs/>
                <w:color w:val="000000" w:themeColor="text1"/>
                <w:bdr w:val="none" w:sz="0" w:space="0" w:color="auto" w:frame="1"/>
                <w:lang w:val="uk-UA"/>
              </w:rPr>
              <w:t>К.О.Зільберника</w:t>
            </w:r>
            <w:proofErr w:type="spellEnd"/>
            <w:r w:rsidRPr="00116FE2">
              <w:rPr>
                <w:bCs/>
                <w:color w:val="000000" w:themeColor="text1"/>
                <w:bdr w:val="none" w:sz="0" w:space="0" w:color="auto" w:frame="1"/>
                <w:lang w:val="uk-UA"/>
              </w:rPr>
              <w:t>» Лебединської міської ради</w:t>
            </w:r>
          </w:p>
        </w:tc>
      </w:tr>
      <w:tr w:rsidR="00CC5D38" w:rsidRPr="00296E27"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2.</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Дата, номер і назва розпорядчого документа органу виконавчої влади про розроблення Програми</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rsidP="008F2E12">
            <w:pPr>
              <w:shd w:val="clear" w:color="auto" w:fill="FFFFFF"/>
              <w:spacing w:after="160" w:line="256" w:lineRule="auto"/>
              <w:jc w:val="both"/>
              <w:rPr>
                <w:lang w:val="uk-UA" w:eastAsia="en-US"/>
              </w:rPr>
            </w:pPr>
            <w:r w:rsidRPr="00116FE2">
              <w:rPr>
                <w:lang w:val="uk-UA"/>
              </w:rPr>
              <w:t>Розпорядження Лебединського міського голови від</w:t>
            </w:r>
            <w:r w:rsidR="00DB227A" w:rsidRPr="00116FE2">
              <w:rPr>
                <w:lang w:val="uk-UA"/>
              </w:rPr>
              <w:t xml:space="preserve"> </w:t>
            </w:r>
            <w:r w:rsidR="00116FE2" w:rsidRPr="00116FE2">
              <w:rPr>
                <w:lang w:val="uk-UA"/>
              </w:rPr>
              <w:t>09</w:t>
            </w:r>
            <w:r w:rsidR="00DB227A" w:rsidRPr="00116FE2">
              <w:rPr>
                <w:lang w:val="uk-UA"/>
              </w:rPr>
              <w:t>.0</w:t>
            </w:r>
            <w:r w:rsidR="00456D6E" w:rsidRPr="00116FE2">
              <w:rPr>
                <w:lang w:val="uk-UA"/>
              </w:rPr>
              <w:t>1</w:t>
            </w:r>
            <w:r w:rsidR="00DB227A" w:rsidRPr="00116FE2">
              <w:rPr>
                <w:lang w:val="uk-UA"/>
              </w:rPr>
              <w:t>.202</w:t>
            </w:r>
            <w:r w:rsidR="00456D6E" w:rsidRPr="00116FE2">
              <w:rPr>
                <w:lang w:val="uk-UA"/>
              </w:rPr>
              <w:t>4</w:t>
            </w:r>
            <w:r w:rsidRPr="00116FE2">
              <w:rPr>
                <w:lang w:val="uk-UA"/>
              </w:rPr>
              <w:t xml:space="preserve"> №</w:t>
            </w:r>
            <w:r w:rsidR="00116FE2" w:rsidRPr="00116FE2">
              <w:rPr>
                <w:lang w:val="uk-UA"/>
              </w:rPr>
              <w:t> 4</w:t>
            </w:r>
            <w:r w:rsidR="00DB227A" w:rsidRPr="00116FE2">
              <w:rPr>
                <w:lang w:val="uk-UA"/>
              </w:rPr>
              <w:t>-ОД</w:t>
            </w:r>
            <w:r w:rsidRPr="00116FE2">
              <w:rPr>
                <w:lang w:val="uk-UA"/>
              </w:rPr>
              <w:t xml:space="preserve"> «Про розроблення проекту </w:t>
            </w:r>
            <w:r w:rsidRPr="00116FE2">
              <w:rPr>
                <w:bCs/>
                <w:color w:val="000000" w:themeColor="text1"/>
                <w:bdr w:val="none" w:sz="0" w:space="0" w:color="auto" w:frame="1"/>
                <w:lang w:val="uk-UA"/>
              </w:rPr>
              <w:t>Програми</w:t>
            </w:r>
            <w:r w:rsidRPr="00116FE2">
              <w:rPr>
                <w:bCs/>
                <w:bdr w:val="none" w:sz="0" w:space="0" w:color="auto" w:frame="1"/>
                <w:lang w:val="uk-UA"/>
              </w:rPr>
              <w:t xml:space="preserve"> фінансової підтримки та розвитку Комунального некомерційного підприємства «</w:t>
            </w:r>
            <w:r w:rsidRPr="00116FE2">
              <w:rPr>
                <w:bCs/>
                <w:color w:val="000000" w:themeColor="text1"/>
                <w:bdr w:val="none" w:sz="0" w:space="0" w:color="auto" w:frame="1"/>
                <w:lang w:val="uk-UA"/>
              </w:rPr>
              <w:t xml:space="preserve">Лебединська лікарня імені лікаря </w:t>
            </w:r>
            <w:proofErr w:type="spellStart"/>
            <w:r w:rsidRPr="00116FE2">
              <w:rPr>
                <w:bCs/>
                <w:color w:val="000000" w:themeColor="text1"/>
                <w:bdr w:val="none" w:sz="0" w:space="0" w:color="auto" w:frame="1"/>
                <w:lang w:val="uk-UA"/>
              </w:rPr>
              <w:t>К.О.Зільберника</w:t>
            </w:r>
            <w:proofErr w:type="spellEnd"/>
            <w:r w:rsidRPr="00116FE2">
              <w:rPr>
                <w:bCs/>
                <w:color w:val="000000" w:themeColor="text1"/>
                <w:bdr w:val="none" w:sz="0" w:space="0" w:color="auto" w:frame="1"/>
                <w:lang w:val="uk-UA"/>
              </w:rPr>
              <w:t>» Лебединської міської ради на 202</w:t>
            </w:r>
            <w:r w:rsidR="008F2E12" w:rsidRPr="00116FE2">
              <w:rPr>
                <w:bCs/>
                <w:color w:val="000000" w:themeColor="text1"/>
                <w:bdr w:val="none" w:sz="0" w:space="0" w:color="auto" w:frame="1"/>
                <w:lang w:val="uk-UA"/>
              </w:rPr>
              <w:t>4</w:t>
            </w:r>
            <w:r w:rsidRPr="00116FE2">
              <w:rPr>
                <w:bCs/>
                <w:color w:val="000000" w:themeColor="text1"/>
                <w:bdr w:val="none" w:sz="0" w:space="0" w:color="auto" w:frame="1"/>
                <w:lang w:val="uk-UA"/>
              </w:rPr>
              <w:t xml:space="preserve"> рік»</w:t>
            </w:r>
            <w:r w:rsidRPr="00116FE2">
              <w:rPr>
                <w:lang w:val="uk-UA"/>
              </w:rPr>
              <w:t xml:space="preserve"> </w:t>
            </w:r>
          </w:p>
        </w:tc>
      </w:tr>
      <w:tr w:rsidR="00CC5D38" w:rsidRPr="00296E27"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3.</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 xml:space="preserve">Розробник Програми </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bCs/>
                <w:bdr w:val="none" w:sz="0" w:space="0" w:color="auto" w:frame="1"/>
                <w:lang w:val="uk-UA"/>
              </w:rPr>
              <w:t>Комунальне некомерційне підприємство «</w:t>
            </w:r>
            <w:r w:rsidRPr="00116FE2">
              <w:rPr>
                <w:bCs/>
                <w:color w:val="000000" w:themeColor="text1"/>
                <w:bdr w:val="none" w:sz="0" w:space="0" w:color="auto" w:frame="1"/>
                <w:lang w:val="uk-UA"/>
              </w:rPr>
              <w:t xml:space="preserve">Лебединська лікарня імені лікаря </w:t>
            </w:r>
            <w:proofErr w:type="spellStart"/>
            <w:r w:rsidRPr="00116FE2">
              <w:rPr>
                <w:bCs/>
                <w:color w:val="000000" w:themeColor="text1"/>
                <w:bdr w:val="none" w:sz="0" w:space="0" w:color="auto" w:frame="1"/>
                <w:lang w:val="uk-UA"/>
              </w:rPr>
              <w:t>К.О.Зільберника</w:t>
            </w:r>
            <w:proofErr w:type="spellEnd"/>
            <w:r w:rsidRPr="00116FE2">
              <w:rPr>
                <w:bCs/>
                <w:color w:val="000000" w:themeColor="text1"/>
                <w:bdr w:val="none" w:sz="0" w:space="0" w:color="auto" w:frame="1"/>
                <w:lang w:val="uk-UA"/>
              </w:rPr>
              <w:t>» Лебединської міської ради</w:t>
            </w:r>
          </w:p>
        </w:tc>
      </w:tr>
      <w:tr w:rsidR="00CC5D38" w:rsidRPr="00116FE2"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4.</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proofErr w:type="spellStart"/>
            <w:r w:rsidRPr="00116FE2">
              <w:rPr>
                <w:lang w:val="uk-UA"/>
              </w:rPr>
              <w:t>Співрозробники</w:t>
            </w:r>
            <w:proofErr w:type="spellEnd"/>
            <w:r w:rsidRPr="00116FE2">
              <w:rPr>
                <w:lang w:val="uk-UA"/>
              </w:rPr>
              <w:t xml:space="preserve"> Програми </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w:t>
            </w:r>
          </w:p>
        </w:tc>
      </w:tr>
      <w:tr w:rsidR="00CC5D38" w:rsidRPr="00296E27"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5.</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 xml:space="preserve">Відповідальні виконавці Програми </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bCs/>
                <w:bdr w:val="none" w:sz="0" w:space="0" w:color="auto" w:frame="1"/>
                <w:lang w:val="uk-UA"/>
              </w:rPr>
              <w:t>Комунальне некомерційне підприємство «</w:t>
            </w:r>
            <w:r w:rsidRPr="00116FE2">
              <w:rPr>
                <w:bCs/>
                <w:color w:val="000000" w:themeColor="text1"/>
                <w:bdr w:val="none" w:sz="0" w:space="0" w:color="auto" w:frame="1"/>
                <w:lang w:val="uk-UA"/>
              </w:rPr>
              <w:t xml:space="preserve">Лебединська лікарня імені лікаря </w:t>
            </w:r>
            <w:proofErr w:type="spellStart"/>
            <w:r w:rsidRPr="00116FE2">
              <w:rPr>
                <w:bCs/>
                <w:color w:val="000000" w:themeColor="text1"/>
                <w:bdr w:val="none" w:sz="0" w:space="0" w:color="auto" w:frame="1"/>
                <w:lang w:val="uk-UA"/>
              </w:rPr>
              <w:t>К.О.Зільберника</w:t>
            </w:r>
            <w:proofErr w:type="spellEnd"/>
            <w:r w:rsidRPr="00116FE2">
              <w:rPr>
                <w:bCs/>
                <w:color w:val="000000" w:themeColor="text1"/>
                <w:bdr w:val="none" w:sz="0" w:space="0" w:color="auto" w:frame="1"/>
                <w:lang w:val="uk-UA"/>
              </w:rPr>
              <w:t>» Лебединської міської ради, фінансове управління Лебединської міської ради</w:t>
            </w:r>
          </w:p>
        </w:tc>
      </w:tr>
      <w:tr w:rsidR="00CC5D38" w:rsidRPr="00296E27"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6.</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Учасники Програми</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bCs/>
                <w:bdr w:val="none" w:sz="0" w:space="0" w:color="auto" w:frame="1"/>
                <w:lang w:val="uk-UA"/>
              </w:rPr>
              <w:t>Комунальне некомерційне підприємство «</w:t>
            </w:r>
            <w:r w:rsidRPr="00116FE2">
              <w:rPr>
                <w:bCs/>
                <w:color w:val="000000" w:themeColor="text1"/>
                <w:bdr w:val="none" w:sz="0" w:space="0" w:color="auto" w:frame="1"/>
                <w:lang w:val="uk-UA"/>
              </w:rPr>
              <w:t xml:space="preserve">Лебединська лікарня імені лікаря </w:t>
            </w:r>
            <w:proofErr w:type="spellStart"/>
            <w:r w:rsidRPr="00116FE2">
              <w:rPr>
                <w:bCs/>
                <w:color w:val="000000" w:themeColor="text1"/>
                <w:bdr w:val="none" w:sz="0" w:space="0" w:color="auto" w:frame="1"/>
                <w:lang w:val="uk-UA"/>
              </w:rPr>
              <w:t>К.О.Зільберника</w:t>
            </w:r>
            <w:proofErr w:type="spellEnd"/>
            <w:r w:rsidRPr="00116FE2">
              <w:rPr>
                <w:bCs/>
                <w:color w:val="000000" w:themeColor="text1"/>
                <w:bdr w:val="none" w:sz="0" w:space="0" w:color="auto" w:frame="1"/>
                <w:lang w:val="uk-UA"/>
              </w:rPr>
              <w:t>» Лебединської міської ради, фінансове управління Лебединської міської ради</w:t>
            </w:r>
          </w:p>
        </w:tc>
      </w:tr>
      <w:tr w:rsidR="00CC5D38" w:rsidRPr="00116FE2"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7.</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Термін реалізації Програми</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rsidP="00744362">
            <w:pPr>
              <w:spacing w:after="160" w:line="256" w:lineRule="auto"/>
              <w:jc w:val="both"/>
              <w:rPr>
                <w:lang w:val="uk-UA" w:eastAsia="en-US"/>
              </w:rPr>
            </w:pPr>
            <w:r w:rsidRPr="00116FE2">
              <w:rPr>
                <w:lang w:val="uk-UA"/>
              </w:rPr>
              <w:t>202</w:t>
            </w:r>
            <w:r w:rsidR="00744362" w:rsidRPr="00116FE2">
              <w:rPr>
                <w:lang w:val="uk-UA"/>
              </w:rPr>
              <w:t>4</w:t>
            </w:r>
            <w:r w:rsidRPr="00116FE2">
              <w:rPr>
                <w:lang w:val="uk-UA"/>
              </w:rPr>
              <w:t xml:space="preserve"> рік</w:t>
            </w:r>
          </w:p>
        </w:tc>
      </w:tr>
      <w:tr w:rsidR="00CC5D38" w:rsidRPr="00116FE2"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8.</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pStyle w:val="af2"/>
              <w:spacing w:line="256" w:lineRule="auto"/>
              <w:jc w:val="both"/>
              <w:rPr>
                <w:sz w:val="24"/>
                <w:szCs w:val="24"/>
              </w:rPr>
            </w:pPr>
            <w:r w:rsidRPr="00116FE2">
              <w:rPr>
                <w:sz w:val="24"/>
                <w:szCs w:val="24"/>
              </w:rPr>
              <w:t>Загальний обсяг фінансових ресурсів, необхідних для реалізації Програми,</w:t>
            </w:r>
          </w:p>
          <w:p w:rsidR="00CC5D38" w:rsidRPr="00116FE2" w:rsidRDefault="00CC5D38">
            <w:pPr>
              <w:pStyle w:val="af2"/>
              <w:spacing w:line="256" w:lineRule="auto"/>
              <w:jc w:val="both"/>
              <w:rPr>
                <w:sz w:val="24"/>
                <w:szCs w:val="24"/>
              </w:rPr>
            </w:pPr>
            <w:r w:rsidRPr="00116FE2">
              <w:rPr>
                <w:sz w:val="24"/>
                <w:szCs w:val="24"/>
              </w:rPr>
              <w:t>всього, у тому числі :</w:t>
            </w:r>
          </w:p>
        </w:tc>
        <w:tc>
          <w:tcPr>
            <w:tcW w:w="4819" w:type="dxa"/>
            <w:tcBorders>
              <w:top w:val="single" w:sz="4" w:space="0" w:color="auto"/>
              <w:left w:val="single" w:sz="4" w:space="0" w:color="auto"/>
              <w:bottom w:val="single" w:sz="4" w:space="0" w:color="auto"/>
              <w:right w:val="single" w:sz="4" w:space="0" w:color="auto"/>
            </w:tcBorders>
          </w:tcPr>
          <w:p w:rsidR="00CC5D38" w:rsidRPr="00940864" w:rsidRDefault="00673FA4">
            <w:pPr>
              <w:spacing w:line="256" w:lineRule="auto"/>
              <w:jc w:val="both"/>
              <w:rPr>
                <w:rFonts w:cstheme="minorBidi"/>
                <w:color w:val="000000" w:themeColor="text1"/>
                <w:lang w:val="uk-UA"/>
              </w:rPr>
            </w:pPr>
            <w:r w:rsidRPr="00940864">
              <w:rPr>
                <w:color w:val="000000" w:themeColor="text1"/>
                <w:lang w:val="uk-UA"/>
              </w:rPr>
              <w:t>842 427</w:t>
            </w:r>
            <w:r w:rsidR="00CC5D38" w:rsidRPr="00940864">
              <w:rPr>
                <w:color w:val="000000" w:themeColor="text1"/>
                <w:lang w:val="uk-UA"/>
              </w:rPr>
              <w:t xml:space="preserve"> гривень</w:t>
            </w:r>
          </w:p>
          <w:p w:rsidR="00CC5D38" w:rsidRPr="00116FE2" w:rsidRDefault="00CC5D38">
            <w:pPr>
              <w:spacing w:line="256" w:lineRule="auto"/>
              <w:jc w:val="both"/>
              <w:rPr>
                <w:color w:val="FF0000"/>
                <w:lang w:val="uk-UA"/>
              </w:rPr>
            </w:pPr>
          </w:p>
          <w:p w:rsidR="00CC5D38" w:rsidRPr="00116FE2" w:rsidRDefault="00CC5D38">
            <w:pPr>
              <w:spacing w:after="160" w:line="256" w:lineRule="auto"/>
              <w:jc w:val="both"/>
              <w:rPr>
                <w:lang w:val="uk-UA" w:eastAsia="en-US"/>
              </w:rPr>
            </w:pPr>
          </w:p>
        </w:tc>
      </w:tr>
      <w:tr w:rsidR="00CC5D38" w:rsidRPr="00116FE2" w:rsidTr="00B16280">
        <w:trPr>
          <w:trHeight w:val="667"/>
        </w:trPr>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1)</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pStyle w:val="af2"/>
              <w:spacing w:line="256" w:lineRule="auto"/>
              <w:jc w:val="both"/>
              <w:rPr>
                <w:sz w:val="24"/>
                <w:szCs w:val="24"/>
              </w:rPr>
            </w:pPr>
            <w:r w:rsidRPr="00116FE2">
              <w:rPr>
                <w:sz w:val="24"/>
                <w:szCs w:val="24"/>
              </w:rPr>
              <w:t>кошти бюджету Лебединської міської територіальної громади</w:t>
            </w:r>
          </w:p>
        </w:tc>
        <w:tc>
          <w:tcPr>
            <w:tcW w:w="4819" w:type="dxa"/>
            <w:tcBorders>
              <w:top w:val="single" w:sz="4" w:space="0" w:color="auto"/>
              <w:left w:val="single" w:sz="4" w:space="0" w:color="auto"/>
              <w:bottom w:val="single" w:sz="4" w:space="0" w:color="auto"/>
              <w:right w:val="single" w:sz="4" w:space="0" w:color="auto"/>
            </w:tcBorders>
          </w:tcPr>
          <w:p w:rsidR="00673FA4" w:rsidRPr="00116FE2" w:rsidRDefault="00673FA4" w:rsidP="00673FA4">
            <w:pPr>
              <w:spacing w:line="256" w:lineRule="auto"/>
              <w:jc w:val="both"/>
              <w:rPr>
                <w:rFonts w:cstheme="minorBidi"/>
                <w:lang w:val="uk-UA"/>
              </w:rPr>
            </w:pPr>
            <w:r w:rsidRPr="00116FE2">
              <w:rPr>
                <w:lang w:val="uk-UA"/>
              </w:rPr>
              <w:t>842 427 гривень</w:t>
            </w:r>
          </w:p>
          <w:p w:rsidR="00CC5D38" w:rsidRPr="00116FE2" w:rsidRDefault="00CC5D38">
            <w:pPr>
              <w:spacing w:line="256" w:lineRule="auto"/>
              <w:jc w:val="both"/>
              <w:rPr>
                <w:lang w:val="uk-UA"/>
              </w:rPr>
            </w:pPr>
          </w:p>
          <w:p w:rsidR="00CC5D38" w:rsidRPr="00116FE2" w:rsidRDefault="00CC5D38">
            <w:pPr>
              <w:spacing w:after="160" w:line="256" w:lineRule="auto"/>
              <w:jc w:val="both"/>
              <w:rPr>
                <w:lang w:val="uk-UA" w:eastAsia="en-US"/>
              </w:rPr>
            </w:pPr>
          </w:p>
        </w:tc>
      </w:tr>
      <w:tr w:rsidR="00CC5D38" w:rsidRPr="00116FE2" w:rsidTr="00B16280">
        <w:tc>
          <w:tcPr>
            <w:tcW w:w="675"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center"/>
              <w:rPr>
                <w:lang w:val="uk-UA" w:eastAsia="en-US"/>
              </w:rPr>
            </w:pPr>
            <w:r w:rsidRPr="00116FE2">
              <w:rPr>
                <w:lang w:val="uk-UA"/>
              </w:rPr>
              <w:t>2)</w:t>
            </w:r>
          </w:p>
        </w:tc>
        <w:tc>
          <w:tcPr>
            <w:tcW w:w="4395" w:type="dxa"/>
            <w:tcBorders>
              <w:top w:val="single" w:sz="4" w:space="0" w:color="auto"/>
              <w:left w:val="single" w:sz="4" w:space="0" w:color="auto"/>
              <w:bottom w:val="single" w:sz="4" w:space="0" w:color="auto"/>
              <w:right w:val="single" w:sz="4" w:space="0" w:color="auto"/>
            </w:tcBorders>
            <w:hideMark/>
          </w:tcPr>
          <w:p w:rsidR="00CC5D38" w:rsidRPr="00116FE2" w:rsidRDefault="00CC5D38">
            <w:pPr>
              <w:pStyle w:val="af2"/>
              <w:spacing w:line="256" w:lineRule="auto"/>
              <w:jc w:val="both"/>
              <w:rPr>
                <w:sz w:val="24"/>
                <w:szCs w:val="24"/>
              </w:rPr>
            </w:pPr>
            <w:r w:rsidRPr="00116FE2">
              <w:rPr>
                <w:sz w:val="24"/>
                <w:szCs w:val="24"/>
              </w:rPr>
              <w:t>кошти інших джерел</w:t>
            </w:r>
          </w:p>
        </w:tc>
        <w:tc>
          <w:tcPr>
            <w:tcW w:w="4819" w:type="dxa"/>
            <w:tcBorders>
              <w:top w:val="single" w:sz="4" w:space="0" w:color="auto"/>
              <w:left w:val="single" w:sz="4" w:space="0" w:color="auto"/>
              <w:bottom w:val="single" w:sz="4" w:space="0" w:color="auto"/>
              <w:right w:val="single" w:sz="4" w:space="0" w:color="auto"/>
            </w:tcBorders>
            <w:hideMark/>
          </w:tcPr>
          <w:p w:rsidR="00CC5D38" w:rsidRPr="00116FE2" w:rsidRDefault="00CC5D38">
            <w:pPr>
              <w:spacing w:after="160" w:line="256" w:lineRule="auto"/>
              <w:jc w:val="both"/>
              <w:rPr>
                <w:lang w:val="uk-UA" w:eastAsia="en-US"/>
              </w:rPr>
            </w:pPr>
            <w:r w:rsidRPr="00116FE2">
              <w:rPr>
                <w:lang w:val="uk-UA"/>
              </w:rPr>
              <w:t>-</w:t>
            </w:r>
          </w:p>
        </w:tc>
      </w:tr>
    </w:tbl>
    <w:p w:rsidR="00CC5D38" w:rsidRPr="00116FE2" w:rsidRDefault="00CC5D38" w:rsidP="00CC5D38">
      <w:pPr>
        <w:shd w:val="clear" w:color="auto" w:fill="FFFFFF"/>
        <w:jc w:val="center"/>
        <w:rPr>
          <w:b/>
          <w:bCs/>
          <w:sz w:val="28"/>
          <w:szCs w:val="28"/>
          <w:bdr w:val="none" w:sz="0" w:space="0" w:color="auto" w:frame="1"/>
          <w:lang w:val="uk-UA"/>
        </w:rPr>
      </w:pPr>
    </w:p>
    <w:p w:rsidR="0021153D" w:rsidRDefault="0021153D" w:rsidP="00CC5D38">
      <w:pPr>
        <w:shd w:val="clear" w:color="auto" w:fill="FFFFFF"/>
        <w:jc w:val="center"/>
        <w:rPr>
          <w:b/>
          <w:bCs/>
          <w:sz w:val="28"/>
          <w:szCs w:val="28"/>
          <w:bdr w:val="none" w:sz="0" w:space="0" w:color="auto" w:frame="1"/>
          <w:lang w:val="uk-UA"/>
        </w:rPr>
      </w:pPr>
    </w:p>
    <w:p w:rsidR="00A82004" w:rsidRPr="00116FE2" w:rsidRDefault="00A82004" w:rsidP="00CC5D38">
      <w:pPr>
        <w:shd w:val="clear" w:color="auto" w:fill="FFFFFF"/>
        <w:jc w:val="center"/>
        <w:rPr>
          <w:b/>
          <w:bCs/>
          <w:sz w:val="28"/>
          <w:szCs w:val="28"/>
          <w:bdr w:val="none" w:sz="0" w:space="0" w:color="auto" w:frame="1"/>
          <w:lang w:val="uk-UA"/>
        </w:rPr>
      </w:pPr>
    </w:p>
    <w:p w:rsidR="007F2478" w:rsidRPr="00116FE2" w:rsidRDefault="007F2478" w:rsidP="007F2478">
      <w:pPr>
        <w:shd w:val="clear" w:color="auto" w:fill="FFFFFF"/>
        <w:jc w:val="center"/>
        <w:rPr>
          <w:bCs/>
          <w:sz w:val="28"/>
          <w:szCs w:val="28"/>
          <w:bdr w:val="none" w:sz="0" w:space="0" w:color="auto" w:frame="1"/>
          <w:lang w:val="uk-UA"/>
        </w:rPr>
      </w:pPr>
      <w:r w:rsidRPr="00116FE2">
        <w:rPr>
          <w:b/>
          <w:bCs/>
          <w:sz w:val="28"/>
          <w:szCs w:val="28"/>
          <w:bdr w:val="none" w:sz="0" w:space="0" w:color="auto" w:frame="1"/>
          <w:lang w:val="uk-UA"/>
        </w:rPr>
        <w:lastRenderedPageBreak/>
        <w:t>1.</w:t>
      </w:r>
      <w:r w:rsidRPr="00116FE2">
        <w:rPr>
          <w:b/>
          <w:bCs/>
          <w:sz w:val="28"/>
          <w:szCs w:val="28"/>
          <w:bdr w:val="none" w:sz="0" w:space="0" w:color="auto" w:frame="1"/>
          <w:lang w:val="uk-UA"/>
        </w:rPr>
        <w:tab/>
        <w:t>Загальні положення</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Доступність, якість,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 Значною складовою у забезпеченні висококваліфікованої медичної допомоги населенню є первинний та вторинний рівень надання допомоги, удосконалення принципів практичної медицини в поліклінічних умовах та умовах стаціонарних відділень Комунального некомерційного підприємства «Лебединська лікарня імені лікаря </w:t>
      </w:r>
      <w:proofErr w:type="spellStart"/>
      <w:r w:rsidRPr="00116FE2">
        <w:rPr>
          <w:bCs/>
          <w:sz w:val="28"/>
          <w:szCs w:val="28"/>
          <w:bdr w:val="none" w:sz="0" w:space="0" w:color="auto" w:frame="1"/>
          <w:lang w:val="uk-UA"/>
        </w:rPr>
        <w:t>К.О.Зільберника</w:t>
      </w:r>
      <w:proofErr w:type="spellEnd"/>
      <w:r w:rsidRPr="00116FE2">
        <w:rPr>
          <w:bCs/>
          <w:sz w:val="28"/>
          <w:szCs w:val="28"/>
          <w:bdr w:val="none" w:sz="0" w:space="0" w:color="auto" w:frame="1"/>
          <w:lang w:val="uk-UA"/>
        </w:rPr>
        <w:t>» Лебединської міської ради (далі – підприємство).</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Актуальність Програми зумовлена: </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необхідністю поліпшення якості надання медичної допомоги населенню Лебединської міської територіальної громади (далі – громада);</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поліпшенням матеріальної бази;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підвищенням престижу праці медичних працівників та покращенням їх соціального </w:t>
      </w:r>
      <w:r w:rsidR="00116FE2">
        <w:rPr>
          <w:bCs/>
          <w:sz w:val="28"/>
          <w:szCs w:val="28"/>
          <w:bdr w:val="none" w:sz="0" w:space="0" w:color="auto" w:frame="1"/>
          <w:lang w:val="uk-UA"/>
        </w:rPr>
        <w:t>та</w:t>
      </w:r>
      <w:r w:rsidRPr="00116FE2">
        <w:rPr>
          <w:bCs/>
          <w:sz w:val="28"/>
          <w:szCs w:val="28"/>
          <w:bdr w:val="none" w:sz="0" w:space="0" w:color="auto" w:frame="1"/>
          <w:lang w:val="uk-UA"/>
        </w:rPr>
        <w:t xml:space="preserve"> економічного становища;</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забезпеченням надання планової та ургентної висококваліфікованої лікувально-діагностичної допомоги дорослому і дитячому населенню громади та проведенням медичних оглядів для своєчасного виявлення ранніх ознак гострих і хронічних захворювань.</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Здоров’я людини є непересічною цінністю, має важливе значення у житті кожного з нас,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Програма орієнтована на забезпечення надання якісної медичної допомоги населенню громади.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p>
    <w:p w:rsidR="007F2478" w:rsidRPr="00116FE2" w:rsidRDefault="007F2478" w:rsidP="00D76978">
      <w:pPr>
        <w:shd w:val="clear" w:color="auto" w:fill="FFFFFF"/>
        <w:jc w:val="center"/>
        <w:rPr>
          <w:b/>
          <w:bCs/>
          <w:sz w:val="28"/>
          <w:szCs w:val="28"/>
          <w:bdr w:val="none" w:sz="0" w:space="0" w:color="auto" w:frame="1"/>
          <w:lang w:val="uk-UA"/>
        </w:rPr>
      </w:pPr>
      <w:r w:rsidRPr="00116FE2">
        <w:rPr>
          <w:b/>
          <w:bCs/>
          <w:sz w:val="28"/>
          <w:szCs w:val="28"/>
          <w:bdr w:val="none" w:sz="0" w:space="0" w:color="auto" w:frame="1"/>
          <w:lang w:val="uk-UA"/>
        </w:rPr>
        <w:t>2.</w:t>
      </w:r>
      <w:r w:rsidRPr="00116FE2">
        <w:rPr>
          <w:b/>
          <w:bCs/>
          <w:sz w:val="28"/>
          <w:szCs w:val="28"/>
          <w:bdr w:val="none" w:sz="0" w:space="0" w:color="auto" w:frame="1"/>
          <w:lang w:val="uk-UA"/>
        </w:rPr>
        <w:tab/>
        <w:t>Мета Програми</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B250EA" w:rsidRPr="00116FE2" w:rsidRDefault="00B250EA" w:rsidP="00B250EA">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Метою Програми є </w:t>
      </w:r>
      <w:r w:rsidR="007F2478" w:rsidRPr="00116FE2">
        <w:rPr>
          <w:bCs/>
          <w:sz w:val="28"/>
          <w:szCs w:val="28"/>
          <w:bdr w:val="none" w:sz="0" w:space="0" w:color="auto" w:frame="1"/>
          <w:lang w:val="uk-UA"/>
        </w:rPr>
        <w:t xml:space="preserve">налагодження ефективного функціонування системи надання населенню доступної і високоякісної первинної та вторинної (спеціалізованої) медичної допомоги, а також забезпечення розвитку та стабільної роботи відповідно до функціональних призначень щодо надання населенню належних медичних послуг. </w:t>
      </w:r>
    </w:p>
    <w:p w:rsidR="007F2478" w:rsidRPr="00116FE2" w:rsidRDefault="007F2478" w:rsidP="00B250EA">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Значна увага приділятиметься механізмам залучення кваліфікованих кадрів у медичну галузь, забезпеченню належного рівня оплати їхньої праці та житлового фонду, стимулюванню освоєння ними сучасних лікувальних методів та технологій для надання якісної медичної допомоги, підвищенню контролю за якістю надання медичних послуг громадянам.</w:t>
      </w:r>
    </w:p>
    <w:p w:rsidR="00983875" w:rsidRPr="00116FE2" w:rsidRDefault="00983875" w:rsidP="007F2478">
      <w:pPr>
        <w:shd w:val="clear" w:color="auto" w:fill="FFFFFF"/>
        <w:tabs>
          <w:tab w:val="left" w:pos="6804"/>
        </w:tabs>
        <w:jc w:val="both"/>
        <w:rPr>
          <w:bCs/>
          <w:sz w:val="28"/>
          <w:szCs w:val="28"/>
          <w:bdr w:val="none" w:sz="0" w:space="0" w:color="auto" w:frame="1"/>
          <w:lang w:val="uk-UA"/>
        </w:rPr>
      </w:pPr>
    </w:p>
    <w:p w:rsidR="00D76978" w:rsidRPr="00116FE2" w:rsidRDefault="00166834" w:rsidP="002624E5">
      <w:pPr>
        <w:pStyle w:val="a3"/>
        <w:numPr>
          <w:ilvl w:val="0"/>
          <w:numId w:val="6"/>
        </w:numPr>
        <w:shd w:val="clear" w:color="auto" w:fill="FFFFFF"/>
        <w:jc w:val="center"/>
        <w:rPr>
          <w:b/>
          <w:bCs/>
          <w:sz w:val="28"/>
          <w:szCs w:val="28"/>
          <w:bdr w:val="none" w:sz="0" w:space="0" w:color="auto" w:frame="1"/>
          <w:lang w:val="uk-UA"/>
        </w:rPr>
      </w:pPr>
      <w:r w:rsidRPr="00116FE2">
        <w:rPr>
          <w:b/>
          <w:bCs/>
          <w:sz w:val="28"/>
          <w:szCs w:val="28"/>
          <w:bdr w:val="none" w:sz="0" w:space="0" w:color="auto" w:frame="1"/>
          <w:lang w:val="uk-UA"/>
        </w:rPr>
        <w:t xml:space="preserve"> </w:t>
      </w:r>
      <w:r w:rsidR="007F2478" w:rsidRPr="00116FE2">
        <w:rPr>
          <w:b/>
          <w:bCs/>
          <w:sz w:val="28"/>
          <w:szCs w:val="28"/>
          <w:bdr w:val="none" w:sz="0" w:space="0" w:color="auto" w:frame="1"/>
          <w:lang w:val="uk-UA"/>
        </w:rPr>
        <w:t>Загальна характеристика підприємства</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Підприємство створене для надання безвідплатних та відплатних послуг первинної та вторинної (спеціалізованої) стаціонарної медичної допомоги, у </w:t>
      </w:r>
      <w:r w:rsidRPr="00116FE2">
        <w:rPr>
          <w:bCs/>
          <w:sz w:val="28"/>
          <w:szCs w:val="28"/>
          <w:bdr w:val="none" w:sz="0" w:space="0" w:color="auto" w:frame="1"/>
          <w:lang w:val="uk-UA"/>
        </w:rPr>
        <w:lastRenderedPageBreak/>
        <w:t>тому числі невідкладної, необхідної для забезпечення належних завдань, профілактики, діагностики і лікування хвороб, травм, отруєнь чи інших розладів здоров’я, медичного контролю за перебігом вагітності і післяпологового періоду населення громади.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Підприємство представлене ліжковим фондом на 125 ліжок, консультативно-поліклінічним відділенням та </w:t>
      </w:r>
      <w:r w:rsidR="00744362" w:rsidRPr="00116FE2">
        <w:rPr>
          <w:bCs/>
          <w:sz w:val="28"/>
          <w:szCs w:val="28"/>
          <w:bdr w:val="none" w:sz="0" w:space="0" w:color="auto" w:frame="1"/>
          <w:lang w:val="uk-UA"/>
        </w:rPr>
        <w:t>центром первинної ме</w:t>
      </w:r>
      <w:r w:rsidR="00166834" w:rsidRPr="00116FE2">
        <w:rPr>
          <w:bCs/>
          <w:sz w:val="28"/>
          <w:szCs w:val="28"/>
          <w:bdr w:val="none" w:sz="0" w:space="0" w:color="auto" w:frame="1"/>
          <w:lang w:val="uk-UA"/>
        </w:rPr>
        <w:t>дико-</w:t>
      </w:r>
      <w:r w:rsidR="00744362" w:rsidRPr="00116FE2">
        <w:rPr>
          <w:bCs/>
          <w:sz w:val="28"/>
          <w:szCs w:val="28"/>
          <w:bdr w:val="none" w:sz="0" w:space="0" w:color="auto" w:frame="1"/>
          <w:lang w:val="uk-UA"/>
        </w:rPr>
        <w:t>санітарної допомоги</w:t>
      </w:r>
      <w:r w:rsidRPr="00116FE2">
        <w:rPr>
          <w:bCs/>
          <w:sz w:val="28"/>
          <w:szCs w:val="28"/>
          <w:bdr w:val="none" w:sz="0" w:space="0" w:color="auto" w:frame="1"/>
          <w:lang w:val="uk-UA"/>
        </w:rPr>
        <w:t>.</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На підприємстві працює </w:t>
      </w:r>
      <w:r w:rsidR="00744362" w:rsidRPr="00116FE2">
        <w:rPr>
          <w:bCs/>
          <w:sz w:val="28"/>
          <w:szCs w:val="28"/>
          <w:bdr w:val="none" w:sz="0" w:space="0" w:color="auto" w:frame="1"/>
          <w:lang w:val="uk-UA"/>
        </w:rPr>
        <w:t>269</w:t>
      </w:r>
      <w:r w:rsidRPr="00116FE2">
        <w:rPr>
          <w:bCs/>
          <w:sz w:val="28"/>
          <w:szCs w:val="28"/>
          <w:bdr w:val="none" w:sz="0" w:space="0" w:color="auto" w:frame="1"/>
          <w:lang w:val="uk-UA"/>
        </w:rPr>
        <w:t xml:space="preserve"> медичн</w:t>
      </w:r>
      <w:r w:rsidR="00166834" w:rsidRPr="00116FE2">
        <w:rPr>
          <w:bCs/>
          <w:sz w:val="28"/>
          <w:szCs w:val="28"/>
          <w:bdr w:val="none" w:sz="0" w:space="0" w:color="auto" w:frame="1"/>
          <w:lang w:val="uk-UA"/>
        </w:rPr>
        <w:t>их</w:t>
      </w:r>
      <w:r w:rsidR="00744362" w:rsidRPr="00116FE2">
        <w:rPr>
          <w:bCs/>
          <w:sz w:val="28"/>
          <w:szCs w:val="28"/>
          <w:bdr w:val="none" w:sz="0" w:space="0" w:color="auto" w:frame="1"/>
          <w:lang w:val="uk-UA"/>
        </w:rPr>
        <w:t xml:space="preserve"> працівник</w:t>
      </w:r>
      <w:r w:rsidR="00166834" w:rsidRPr="00116FE2">
        <w:rPr>
          <w:bCs/>
          <w:sz w:val="28"/>
          <w:szCs w:val="28"/>
          <w:bdr w:val="none" w:sz="0" w:space="0" w:color="auto" w:frame="1"/>
          <w:lang w:val="uk-UA"/>
        </w:rPr>
        <w:t>ів</w:t>
      </w:r>
      <w:r w:rsidR="00744362" w:rsidRPr="00116FE2">
        <w:rPr>
          <w:bCs/>
          <w:sz w:val="28"/>
          <w:szCs w:val="28"/>
          <w:bdr w:val="none" w:sz="0" w:space="0" w:color="auto" w:frame="1"/>
          <w:lang w:val="uk-UA"/>
        </w:rPr>
        <w:t>,</w:t>
      </w:r>
      <w:r w:rsidR="00166834" w:rsidRPr="00116FE2">
        <w:rPr>
          <w:bCs/>
          <w:sz w:val="28"/>
          <w:szCs w:val="28"/>
          <w:bdr w:val="none" w:sz="0" w:space="0" w:color="auto" w:frame="1"/>
          <w:lang w:val="uk-UA"/>
        </w:rPr>
        <w:t xml:space="preserve"> і</w:t>
      </w:r>
      <w:r w:rsidR="00744362" w:rsidRPr="00116FE2">
        <w:rPr>
          <w:bCs/>
          <w:sz w:val="28"/>
          <w:szCs w:val="28"/>
          <w:bdr w:val="none" w:sz="0" w:space="0" w:color="auto" w:frame="1"/>
          <w:lang w:val="uk-UA"/>
        </w:rPr>
        <w:t>з них: лікарів – 8</w:t>
      </w:r>
      <w:r w:rsidRPr="00116FE2">
        <w:rPr>
          <w:bCs/>
          <w:sz w:val="28"/>
          <w:szCs w:val="28"/>
          <w:bdr w:val="none" w:sz="0" w:space="0" w:color="auto" w:frame="1"/>
          <w:lang w:val="uk-UA"/>
        </w:rPr>
        <w:t xml:space="preserve">6 осіб та </w:t>
      </w:r>
      <w:r w:rsidR="00744362" w:rsidRPr="00116FE2">
        <w:rPr>
          <w:bCs/>
          <w:sz w:val="28"/>
          <w:szCs w:val="28"/>
          <w:bdr w:val="none" w:sz="0" w:space="0" w:color="auto" w:frame="1"/>
          <w:lang w:val="uk-UA"/>
        </w:rPr>
        <w:t>183</w:t>
      </w:r>
      <w:r w:rsidR="00166834" w:rsidRPr="00116FE2">
        <w:rPr>
          <w:bCs/>
          <w:sz w:val="28"/>
          <w:szCs w:val="28"/>
          <w:bdr w:val="none" w:sz="0" w:space="0" w:color="auto" w:frame="1"/>
          <w:lang w:val="uk-UA"/>
        </w:rPr>
        <w:t xml:space="preserve"> особи</w:t>
      </w:r>
      <w:r w:rsidRPr="00116FE2">
        <w:rPr>
          <w:bCs/>
          <w:sz w:val="28"/>
          <w:szCs w:val="28"/>
          <w:bdr w:val="none" w:sz="0" w:space="0" w:color="auto" w:frame="1"/>
          <w:lang w:val="uk-UA"/>
        </w:rPr>
        <w:t xml:space="preserve"> середнього медичного персоналу. </w:t>
      </w:r>
      <w:r w:rsidRPr="00296E27">
        <w:rPr>
          <w:bCs/>
          <w:sz w:val="28"/>
          <w:szCs w:val="28"/>
          <w:bdr w:val="none" w:sz="0" w:space="0" w:color="auto" w:frame="1"/>
          <w:lang w:val="uk-UA"/>
        </w:rPr>
        <w:t>У відділеннях</w:t>
      </w:r>
      <w:r w:rsidR="00A82004" w:rsidRPr="00296E27">
        <w:rPr>
          <w:bCs/>
          <w:sz w:val="28"/>
          <w:szCs w:val="28"/>
          <w:bdr w:val="none" w:sz="0" w:space="0" w:color="auto" w:frame="1"/>
          <w:lang w:val="uk-UA"/>
        </w:rPr>
        <w:t xml:space="preserve">, фінансування яких здійснюється за </w:t>
      </w:r>
      <w:r w:rsidRPr="00296E27">
        <w:rPr>
          <w:bCs/>
          <w:sz w:val="28"/>
          <w:szCs w:val="28"/>
          <w:bdr w:val="none" w:sz="0" w:space="0" w:color="auto" w:frame="1"/>
          <w:lang w:val="uk-UA"/>
        </w:rPr>
        <w:t>спеціалізован</w:t>
      </w:r>
      <w:r w:rsidR="00A82004" w:rsidRPr="00296E27">
        <w:rPr>
          <w:bCs/>
          <w:sz w:val="28"/>
          <w:szCs w:val="28"/>
          <w:bdr w:val="none" w:sz="0" w:space="0" w:color="auto" w:frame="1"/>
          <w:lang w:val="uk-UA"/>
        </w:rPr>
        <w:t>им</w:t>
      </w:r>
      <w:r w:rsidRPr="00296E27">
        <w:rPr>
          <w:bCs/>
          <w:sz w:val="28"/>
          <w:szCs w:val="28"/>
          <w:bdr w:val="none" w:sz="0" w:space="0" w:color="auto" w:frame="1"/>
          <w:lang w:val="uk-UA"/>
        </w:rPr>
        <w:t xml:space="preserve"> рахунк</w:t>
      </w:r>
      <w:r w:rsidR="00A82004" w:rsidRPr="00296E27">
        <w:rPr>
          <w:bCs/>
          <w:sz w:val="28"/>
          <w:szCs w:val="28"/>
          <w:bdr w:val="none" w:sz="0" w:space="0" w:color="auto" w:frame="1"/>
          <w:lang w:val="uk-UA"/>
        </w:rPr>
        <w:t>ом</w:t>
      </w:r>
      <w:r w:rsidRPr="00A82004">
        <w:rPr>
          <w:bCs/>
          <w:color w:val="0070C0"/>
          <w:sz w:val="28"/>
          <w:szCs w:val="28"/>
          <w:bdr w:val="none" w:sz="0" w:space="0" w:color="auto" w:frame="1"/>
          <w:lang w:val="uk-UA"/>
        </w:rPr>
        <w:t xml:space="preserve"> </w:t>
      </w:r>
      <w:r w:rsidRPr="00116FE2">
        <w:rPr>
          <w:bCs/>
          <w:sz w:val="28"/>
          <w:szCs w:val="28"/>
          <w:bdr w:val="none" w:sz="0" w:space="0" w:color="auto" w:frame="1"/>
          <w:lang w:val="uk-UA"/>
        </w:rPr>
        <w:t>підприємства</w:t>
      </w:r>
      <w:r w:rsidR="00940864">
        <w:rPr>
          <w:bCs/>
          <w:sz w:val="28"/>
          <w:szCs w:val="28"/>
          <w:bdr w:val="none" w:sz="0" w:space="0" w:color="auto" w:frame="1"/>
          <w:lang w:val="uk-UA"/>
        </w:rPr>
        <w:t>,</w:t>
      </w:r>
      <w:r w:rsidRPr="00116FE2">
        <w:rPr>
          <w:bCs/>
          <w:sz w:val="28"/>
          <w:szCs w:val="28"/>
          <w:bdr w:val="none" w:sz="0" w:space="0" w:color="auto" w:frame="1"/>
          <w:lang w:val="uk-UA"/>
        </w:rPr>
        <w:t xml:space="preserve"> працює 1</w:t>
      </w:r>
      <w:r w:rsidR="00C10A42" w:rsidRPr="00116FE2">
        <w:rPr>
          <w:bCs/>
          <w:sz w:val="28"/>
          <w:szCs w:val="28"/>
          <w:bdr w:val="none" w:sz="0" w:space="0" w:color="auto" w:frame="1"/>
          <w:lang w:val="uk-UA"/>
        </w:rPr>
        <w:t>5</w:t>
      </w:r>
      <w:r w:rsidRPr="00116FE2">
        <w:rPr>
          <w:bCs/>
          <w:sz w:val="28"/>
          <w:szCs w:val="28"/>
          <w:bdr w:val="none" w:sz="0" w:space="0" w:color="auto" w:frame="1"/>
          <w:lang w:val="uk-UA"/>
        </w:rPr>
        <w:t xml:space="preserve"> медичних працівників, </w:t>
      </w:r>
      <w:r w:rsidR="00166834" w:rsidRPr="00116FE2">
        <w:rPr>
          <w:bCs/>
          <w:sz w:val="28"/>
          <w:szCs w:val="28"/>
          <w:bdr w:val="none" w:sz="0" w:space="0" w:color="auto" w:frame="1"/>
          <w:lang w:val="uk-UA"/>
        </w:rPr>
        <w:t>і</w:t>
      </w:r>
      <w:r w:rsidRPr="00116FE2">
        <w:rPr>
          <w:bCs/>
          <w:sz w:val="28"/>
          <w:szCs w:val="28"/>
          <w:bdr w:val="none" w:sz="0" w:space="0" w:color="auto" w:frame="1"/>
          <w:lang w:val="uk-UA"/>
        </w:rPr>
        <w:t xml:space="preserve">з них: лікарів – </w:t>
      </w:r>
      <w:r w:rsidR="00C10A42" w:rsidRPr="00116FE2">
        <w:rPr>
          <w:bCs/>
          <w:sz w:val="28"/>
          <w:szCs w:val="28"/>
          <w:bdr w:val="none" w:sz="0" w:space="0" w:color="auto" w:frame="1"/>
          <w:lang w:val="uk-UA"/>
        </w:rPr>
        <w:t>6 осіб та 9</w:t>
      </w:r>
      <w:r w:rsidRPr="00116FE2">
        <w:rPr>
          <w:bCs/>
          <w:sz w:val="28"/>
          <w:szCs w:val="28"/>
          <w:bdr w:val="none" w:sz="0" w:space="0" w:color="auto" w:frame="1"/>
          <w:lang w:val="uk-UA"/>
        </w:rPr>
        <w:t xml:space="preserve"> осіб середнього медичного персоналу.</w:t>
      </w:r>
    </w:p>
    <w:p w:rsidR="00D76978" w:rsidRPr="00116FE2" w:rsidRDefault="00D76978" w:rsidP="00D76978">
      <w:pPr>
        <w:shd w:val="clear" w:color="auto" w:fill="FFFFFF"/>
        <w:tabs>
          <w:tab w:val="left" w:pos="6804"/>
        </w:tabs>
        <w:ind w:firstLine="567"/>
        <w:jc w:val="both"/>
        <w:rPr>
          <w:bCs/>
          <w:sz w:val="28"/>
          <w:szCs w:val="28"/>
          <w:bdr w:val="none" w:sz="0" w:space="0" w:color="auto" w:frame="1"/>
          <w:lang w:val="uk-UA"/>
        </w:rPr>
      </w:pPr>
    </w:p>
    <w:p w:rsidR="00D76978" w:rsidRPr="00116FE2" w:rsidRDefault="00166834" w:rsidP="002624E5">
      <w:pPr>
        <w:pStyle w:val="a3"/>
        <w:numPr>
          <w:ilvl w:val="0"/>
          <w:numId w:val="6"/>
        </w:numPr>
        <w:shd w:val="clear" w:color="auto" w:fill="FFFFFF"/>
        <w:jc w:val="center"/>
        <w:rPr>
          <w:b/>
          <w:bCs/>
          <w:sz w:val="28"/>
          <w:szCs w:val="28"/>
          <w:bdr w:val="none" w:sz="0" w:space="0" w:color="auto" w:frame="1"/>
          <w:lang w:val="uk-UA"/>
        </w:rPr>
      </w:pPr>
      <w:r w:rsidRPr="00116FE2">
        <w:rPr>
          <w:b/>
          <w:bCs/>
          <w:sz w:val="28"/>
          <w:szCs w:val="28"/>
          <w:bdr w:val="none" w:sz="0" w:space="0" w:color="auto" w:frame="1"/>
          <w:lang w:val="uk-UA"/>
        </w:rPr>
        <w:t xml:space="preserve"> </w:t>
      </w:r>
      <w:r w:rsidR="007F2478" w:rsidRPr="00116FE2">
        <w:rPr>
          <w:b/>
          <w:bCs/>
          <w:sz w:val="28"/>
          <w:szCs w:val="28"/>
          <w:bdr w:val="none" w:sz="0" w:space="0" w:color="auto" w:frame="1"/>
          <w:lang w:val="uk-UA"/>
        </w:rPr>
        <w:t>Обґрунтування шляхів виконання Програми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Мережа підприємства забезпечує потреби населення у доступній, високоякісній та ефективній спеціалізованій медичній </w:t>
      </w:r>
      <w:bookmarkStart w:id="1" w:name="_GoBack"/>
      <w:bookmarkEnd w:id="1"/>
      <w:r w:rsidRPr="00116FE2">
        <w:rPr>
          <w:bCs/>
          <w:sz w:val="28"/>
          <w:szCs w:val="28"/>
          <w:bdr w:val="none" w:sz="0" w:space="0" w:color="auto" w:frame="1"/>
          <w:lang w:val="uk-UA"/>
        </w:rPr>
        <w:t>допомозі. Завдання Програми направлені на формування спроможної мережі надання первинної та вторинної медичної допомоги, підняття на значно вищий рівень матеріально-технічної, діагностичної та лікувальної бази в галузі охорони здоров’я громади, проведення будівництва, реконструкції та ремонту наявних приміщень, забезпечення транспортом, сучасним медичним обладнанням, інструментами та створення необхідних умов для комфортного обслуговування пацієнтів.</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Напрями діяльності та заходи Програми наведені у додатку 2 до Програми.</w:t>
      </w:r>
    </w:p>
    <w:p w:rsidR="007F2478" w:rsidRPr="00116FE2" w:rsidRDefault="007F2478" w:rsidP="00D76978">
      <w:pPr>
        <w:shd w:val="clear" w:color="auto" w:fill="FFFFFF"/>
        <w:tabs>
          <w:tab w:val="left" w:pos="6804"/>
        </w:tabs>
        <w:ind w:firstLine="567"/>
        <w:jc w:val="both"/>
        <w:rPr>
          <w:b/>
          <w:bCs/>
          <w:sz w:val="28"/>
          <w:szCs w:val="28"/>
          <w:bdr w:val="none" w:sz="0" w:space="0" w:color="auto" w:frame="1"/>
          <w:lang w:val="uk-UA"/>
        </w:rPr>
      </w:pPr>
    </w:p>
    <w:p w:rsidR="007F2478" w:rsidRPr="00116FE2" w:rsidRDefault="007F2478" w:rsidP="00D76978">
      <w:pPr>
        <w:shd w:val="clear" w:color="auto" w:fill="FFFFFF"/>
        <w:tabs>
          <w:tab w:val="left" w:pos="142"/>
        </w:tabs>
        <w:jc w:val="center"/>
        <w:rPr>
          <w:b/>
          <w:bCs/>
          <w:sz w:val="28"/>
          <w:szCs w:val="28"/>
          <w:bdr w:val="none" w:sz="0" w:space="0" w:color="auto" w:frame="1"/>
          <w:lang w:val="uk-UA"/>
        </w:rPr>
      </w:pPr>
      <w:r w:rsidRPr="00116FE2">
        <w:rPr>
          <w:b/>
          <w:bCs/>
          <w:sz w:val="28"/>
          <w:szCs w:val="28"/>
          <w:bdr w:val="none" w:sz="0" w:space="0" w:color="auto" w:frame="1"/>
          <w:lang w:val="uk-UA"/>
        </w:rPr>
        <w:t>5.</w:t>
      </w:r>
      <w:r w:rsidRPr="00116FE2">
        <w:rPr>
          <w:b/>
          <w:bCs/>
          <w:sz w:val="28"/>
          <w:szCs w:val="28"/>
          <w:bdr w:val="none" w:sz="0" w:space="0" w:color="auto" w:frame="1"/>
          <w:lang w:val="uk-UA"/>
        </w:rPr>
        <w:tab/>
        <w:t>Фінансова підтримка виконання Програми</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Фінансове забезпечення Програми здійснюється відповідно до законодавства України за рахунок коштів бюджету громади.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Обсяги фінансового ресурсу за рахунок коштів бюджету громади щорічно уточнюються відповідно до показників прийнятого бюджету громади.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Підприємство має бути включене до мережі головного розпорядника бюджетних коштів як одержувач.</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Ресурсне забезпечення Програми викладен</w:t>
      </w:r>
      <w:r w:rsidR="00AC1871">
        <w:rPr>
          <w:bCs/>
          <w:sz w:val="28"/>
          <w:szCs w:val="28"/>
          <w:bdr w:val="none" w:sz="0" w:space="0" w:color="auto" w:frame="1"/>
          <w:lang w:val="uk-UA"/>
        </w:rPr>
        <w:t>е</w:t>
      </w:r>
      <w:r w:rsidRPr="00116FE2">
        <w:rPr>
          <w:bCs/>
          <w:sz w:val="28"/>
          <w:szCs w:val="28"/>
          <w:bdr w:val="none" w:sz="0" w:space="0" w:color="auto" w:frame="1"/>
          <w:lang w:val="uk-UA"/>
        </w:rPr>
        <w:t xml:space="preserve"> у додатку 1 до Програми.</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7F2478" w:rsidRPr="00116FE2" w:rsidRDefault="007F2478" w:rsidP="00D76978">
      <w:pPr>
        <w:shd w:val="clear" w:color="auto" w:fill="FFFFFF"/>
        <w:tabs>
          <w:tab w:val="left" w:pos="6804"/>
        </w:tabs>
        <w:jc w:val="center"/>
        <w:rPr>
          <w:b/>
          <w:bCs/>
          <w:sz w:val="28"/>
          <w:szCs w:val="28"/>
          <w:bdr w:val="none" w:sz="0" w:space="0" w:color="auto" w:frame="1"/>
          <w:lang w:val="uk-UA"/>
        </w:rPr>
      </w:pPr>
      <w:r w:rsidRPr="00116FE2">
        <w:rPr>
          <w:b/>
          <w:bCs/>
          <w:sz w:val="28"/>
          <w:szCs w:val="28"/>
          <w:bdr w:val="none" w:sz="0" w:space="0" w:color="auto" w:frame="1"/>
          <w:lang w:val="uk-UA"/>
        </w:rPr>
        <w:t>6. Очікувані результати та ефективність Програми</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Виконання заходів Програми сприятиме:</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забезпеченню вчасного та безперебійного медичного обслуговування населення;</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покращенню якості та ефективності надання лікувально-профілактичної допомоги;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зниженню рівня захворюваності та смертності населення;</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покращенню матеріально-технічної бази підприємства;</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lastRenderedPageBreak/>
        <w:t>підвищенню укомплектованості підприємства кваліфікованими медичними кадрами;</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забезпеченню своєчасності розрахунків та недопущення виникнення заборгованості підприємства.</w:t>
      </w:r>
    </w:p>
    <w:p w:rsidR="00D76978" w:rsidRPr="00116FE2" w:rsidRDefault="00D76978" w:rsidP="00D76978">
      <w:pPr>
        <w:shd w:val="clear" w:color="auto" w:fill="FFFFFF"/>
        <w:tabs>
          <w:tab w:val="left" w:pos="6804"/>
        </w:tabs>
        <w:ind w:firstLine="567"/>
        <w:jc w:val="both"/>
        <w:rPr>
          <w:bCs/>
          <w:sz w:val="28"/>
          <w:szCs w:val="28"/>
          <w:bdr w:val="none" w:sz="0" w:space="0" w:color="auto" w:frame="1"/>
          <w:lang w:val="uk-UA"/>
        </w:rPr>
      </w:pPr>
    </w:p>
    <w:p w:rsidR="007F2478" w:rsidRPr="00116FE2" w:rsidRDefault="007F2478" w:rsidP="00D76978">
      <w:pPr>
        <w:shd w:val="clear" w:color="auto" w:fill="FFFFFF"/>
        <w:jc w:val="center"/>
        <w:rPr>
          <w:b/>
          <w:bCs/>
          <w:sz w:val="28"/>
          <w:szCs w:val="28"/>
          <w:bdr w:val="none" w:sz="0" w:space="0" w:color="auto" w:frame="1"/>
          <w:lang w:val="uk-UA"/>
        </w:rPr>
      </w:pPr>
      <w:r w:rsidRPr="00116FE2">
        <w:rPr>
          <w:b/>
          <w:bCs/>
          <w:sz w:val="28"/>
          <w:szCs w:val="28"/>
          <w:bdr w:val="none" w:sz="0" w:space="0" w:color="auto" w:frame="1"/>
          <w:lang w:val="uk-UA"/>
        </w:rPr>
        <w:t>7.</w:t>
      </w:r>
      <w:r w:rsidRPr="00116FE2">
        <w:rPr>
          <w:b/>
          <w:bCs/>
          <w:sz w:val="28"/>
          <w:szCs w:val="28"/>
          <w:bdr w:val="none" w:sz="0" w:space="0" w:color="auto" w:frame="1"/>
          <w:lang w:val="uk-UA"/>
        </w:rPr>
        <w:tab/>
        <w:t>Координація та контроль за ходом реалізації Програми</w:t>
      </w:r>
    </w:p>
    <w:p w:rsidR="00D76978" w:rsidRPr="00116FE2" w:rsidRDefault="00D76978" w:rsidP="00D76978">
      <w:pPr>
        <w:shd w:val="clear" w:color="auto" w:fill="FFFFFF"/>
        <w:jc w:val="center"/>
        <w:rPr>
          <w:bCs/>
          <w:sz w:val="28"/>
          <w:szCs w:val="28"/>
          <w:bdr w:val="none" w:sz="0" w:space="0" w:color="auto" w:frame="1"/>
          <w:lang w:val="uk-UA"/>
        </w:rPr>
      </w:pP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 xml:space="preserve">Координацію за ходом виконання Програми здійснює </w:t>
      </w:r>
      <w:r w:rsidRPr="00511C00">
        <w:rPr>
          <w:bCs/>
          <w:sz w:val="28"/>
          <w:szCs w:val="28"/>
          <w:bdr w:val="none" w:sz="0" w:space="0" w:color="auto" w:frame="1"/>
          <w:lang w:val="uk-UA"/>
        </w:rPr>
        <w:t>підприємство,</w:t>
      </w:r>
      <w:r w:rsidRPr="00116FE2">
        <w:rPr>
          <w:bCs/>
          <w:sz w:val="28"/>
          <w:szCs w:val="28"/>
          <w:bdr w:val="none" w:sz="0" w:space="0" w:color="auto" w:frame="1"/>
          <w:lang w:val="uk-UA"/>
        </w:rPr>
        <w:t xml:space="preserve"> а контроль – постійна комісія </w:t>
      </w:r>
      <w:r w:rsidR="00711FC0" w:rsidRPr="00116FE2">
        <w:rPr>
          <w:bCs/>
          <w:sz w:val="28"/>
          <w:szCs w:val="28"/>
          <w:bdr w:val="none" w:sz="0" w:space="0" w:color="auto" w:frame="1"/>
          <w:lang w:val="uk-UA"/>
        </w:rPr>
        <w:t xml:space="preserve">Лебединської міської ради </w:t>
      </w:r>
      <w:r w:rsidRPr="00116FE2">
        <w:rPr>
          <w:bCs/>
          <w:sz w:val="28"/>
          <w:szCs w:val="28"/>
          <w:bdr w:val="none" w:sz="0" w:space="0" w:color="auto" w:frame="1"/>
          <w:lang w:val="uk-UA"/>
        </w:rPr>
        <w:t>з питань планування</w:t>
      </w:r>
      <w:r w:rsidR="00711FC0" w:rsidRPr="00116FE2">
        <w:rPr>
          <w:bCs/>
          <w:sz w:val="28"/>
          <w:szCs w:val="28"/>
          <w:bdr w:val="none" w:sz="0" w:space="0" w:color="auto" w:frame="1"/>
          <w:lang w:val="uk-UA"/>
        </w:rPr>
        <w:t>,</w:t>
      </w:r>
      <w:r w:rsidRPr="00116FE2">
        <w:rPr>
          <w:bCs/>
          <w:sz w:val="28"/>
          <w:szCs w:val="28"/>
          <w:bdr w:val="none" w:sz="0" w:space="0" w:color="auto" w:frame="1"/>
          <w:lang w:val="uk-UA"/>
        </w:rPr>
        <w:t xml:space="preserve"> бюджету, фінансів, ринкових реформ і управління комунальною власніст</w:t>
      </w:r>
      <w:r w:rsidR="00AC1871">
        <w:rPr>
          <w:bCs/>
          <w:sz w:val="28"/>
          <w:szCs w:val="28"/>
          <w:bdr w:val="none" w:sz="0" w:space="0" w:color="auto" w:frame="1"/>
          <w:lang w:val="uk-UA"/>
        </w:rPr>
        <w:t>ю</w:t>
      </w:r>
      <w:r w:rsidRPr="00116FE2">
        <w:rPr>
          <w:bCs/>
          <w:sz w:val="28"/>
          <w:szCs w:val="28"/>
          <w:bdr w:val="none" w:sz="0" w:space="0" w:color="auto" w:frame="1"/>
          <w:lang w:val="uk-UA"/>
        </w:rPr>
        <w:t xml:space="preserve"> та постійна комісія з питань охорони здоров’я, молоді, освіти, культури, соціального захисту населення, засобів масової інформації</w:t>
      </w:r>
      <w:r w:rsidR="00AC1871" w:rsidRPr="00AC1871">
        <w:rPr>
          <w:bCs/>
          <w:sz w:val="28"/>
          <w:szCs w:val="28"/>
          <w:bdr w:val="none" w:sz="0" w:space="0" w:color="auto" w:frame="1"/>
          <w:lang w:val="uk-UA"/>
        </w:rPr>
        <w:t xml:space="preserve"> </w:t>
      </w:r>
      <w:r w:rsidR="00AC1871" w:rsidRPr="00116FE2">
        <w:rPr>
          <w:bCs/>
          <w:sz w:val="28"/>
          <w:szCs w:val="28"/>
          <w:bdr w:val="none" w:sz="0" w:space="0" w:color="auto" w:frame="1"/>
          <w:lang w:val="uk-UA"/>
        </w:rPr>
        <w:t>Лебединської міської ради</w:t>
      </w:r>
      <w:r w:rsidRPr="00116FE2">
        <w:rPr>
          <w:bCs/>
          <w:sz w:val="28"/>
          <w:szCs w:val="28"/>
          <w:bdr w:val="none" w:sz="0" w:space="0" w:color="auto" w:frame="1"/>
          <w:lang w:val="uk-UA"/>
        </w:rPr>
        <w:t>.</w:t>
      </w:r>
    </w:p>
    <w:p w:rsidR="007F2478" w:rsidRPr="00116FE2" w:rsidRDefault="007F2478" w:rsidP="00D76978">
      <w:pPr>
        <w:shd w:val="clear" w:color="auto" w:fill="FFFFFF"/>
        <w:tabs>
          <w:tab w:val="left" w:pos="6804"/>
        </w:tabs>
        <w:ind w:firstLine="567"/>
        <w:jc w:val="both"/>
        <w:rPr>
          <w:bCs/>
          <w:sz w:val="28"/>
          <w:szCs w:val="28"/>
          <w:bdr w:val="none" w:sz="0" w:space="0" w:color="auto" w:frame="1"/>
          <w:lang w:val="uk-UA"/>
        </w:rPr>
      </w:pPr>
      <w:r w:rsidRPr="00116FE2">
        <w:rPr>
          <w:bCs/>
          <w:sz w:val="28"/>
          <w:szCs w:val="28"/>
          <w:bdr w:val="none" w:sz="0" w:space="0" w:color="auto" w:frame="1"/>
          <w:lang w:val="uk-UA"/>
        </w:rPr>
        <w:t>Звіт про виконання Програми заслуховується у 202</w:t>
      </w:r>
      <w:r w:rsidR="00523776" w:rsidRPr="00116FE2">
        <w:rPr>
          <w:bCs/>
          <w:sz w:val="28"/>
          <w:szCs w:val="28"/>
          <w:bdr w:val="none" w:sz="0" w:space="0" w:color="auto" w:frame="1"/>
          <w:lang w:val="uk-UA"/>
        </w:rPr>
        <w:t>5</w:t>
      </w:r>
      <w:r w:rsidRPr="00116FE2">
        <w:rPr>
          <w:bCs/>
          <w:sz w:val="28"/>
          <w:szCs w:val="28"/>
          <w:bdr w:val="none" w:sz="0" w:space="0" w:color="auto" w:frame="1"/>
          <w:lang w:val="uk-UA"/>
        </w:rPr>
        <w:t xml:space="preserve"> році на сесії Лебединської міської ради згідно з планом роботи.</w:t>
      </w:r>
      <w:r w:rsidR="00711FC0" w:rsidRPr="00116FE2">
        <w:rPr>
          <w:bCs/>
          <w:sz w:val="28"/>
          <w:szCs w:val="28"/>
          <w:bdr w:val="none" w:sz="0" w:space="0" w:color="auto" w:frame="1"/>
          <w:lang w:val="uk-UA"/>
        </w:rPr>
        <w:t xml:space="preserve"> </w:t>
      </w:r>
    </w:p>
    <w:p w:rsidR="007F2478" w:rsidRPr="00116FE2" w:rsidRDefault="007F2478" w:rsidP="007F2478">
      <w:pPr>
        <w:shd w:val="clear" w:color="auto" w:fill="FFFFFF"/>
        <w:tabs>
          <w:tab w:val="left" w:pos="6804"/>
        </w:tabs>
        <w:jc w:val="both"/>
        <w:rPr>
          <w:bCs/>
          <w:sz w:val="28"/>
          <w:szCs w:val="28"/>
          <w:bdr w:val="none" w:sz="0" w:space="0" w:color="auto" w:frame="1"/>
          <w:lang w:val="uk-UA"/>
        </w:rPr>
      </w:pPr>
    </w:p>
    <w:p w:rsidR="007F2478" w:rsidRPr="00116FE2" w:rsidRDefault="007F2478" w:rsidP="007F2478">
      <w:pPr>
        <w:shd w:val="clear" w:color="auto" w:fill="FFFFFF"/>
        <w:tabs>
          <w:tab w:val="left" w:pos="6804"/>
        </w:tabs>
        <w:jc w:val="both"/>
        <w:rPr>
          <w:b/>
          <w:bCs/>
          <w:sz w:val="28"/>
          <w:szCs w:val="28"/>
          <w:bdr w:val="none" w:sz="0" w:space="0" w:color="auto" w:frame="1"/>
          <w:lang w:val="uk-UA"/>
        </w:rPr>
      </w:pPr>
    </w:p>
    <w:p w:rsidR="007F2478" w:rsidRPr="00116FE2" w:rsidRDefault="00D76978" w:rsidP="007F2478">
      <w:pPr>
        <w:shd w:val="clear" w:color="auto" w:fill="FFFFFF"/>
        <w:tabs>
          <w:tab w:val="left" w:pos="6804"/>
        </w:tabs>
        <w:jc w:val="both"/>
        <w:rPr>
          <w:b/>
          <w:bCs/>
          <w:sz w:val="28"/>
          <w:szCs w:val="28"/>
          <w:bdr w:val="none" w:sz="0" w:space="0" w:color="auto" w:frame="1"/>
          <w:lang w:val="uk-UA"/>
        </w:rPr>
      </w:pPr>
      <w:r w:rsidRPr="00116FE2">
        <w:rPr>
          <w:b/>
          <w:bCs/>
          <w:sz w:val="28"/>
          <w:szCs w:val="28"/>
          <w:bdr w:val="none" w:sz="0" w:space="0" w:color="auto" w:frame="1"/>
          <w:lang w:val="uk-UA"/>
        </w:rPr>
        <w:t>Секретар ради</w:t>
      </w:r>
      <w:r w:rsidRPr="00116FE2">
        <w:rPr>
          <w:b/>
          <w:bCs/>
          <w:sz w:val="28"/>
          <w:szCs w:val="28"/>
          <w:bdr w:val="none" w:sz="0" w:space="0" w:color="auto" w:frame="1"/>
          <w:lang w:val="uk-UA"/>
        </w:rPr>
        <w:tab/>
        <w:t>Світлана ГОРОШКО</w:t>
      </w:r>
    </w:p>
    <w:p w:rsidR="00D76978" w:rsidRPr="00116FE2" w:rsidRDefault="00D76978" w:rsidP="007F2478">
      <w:pPr>
        <w:shd w:val="clear" w:color="auto" w:fill="FFFFFF"/>
        <w:tabs>
          <w:tab w:val="left" w:pos="6804"/>
        </w:tabs>
        <w:jc w:val="both"/>
        <w:rPr>
          <w:b/>
          <w:bCs/>
          <w:sz w:val="28"/>
          <w:szCs w:val="28"/>
          <w:bdr w:val="none" w:sz="0" w:space="0" w:color="auto" w:frame="1"/>
          <w:lang w:val="uk-UA"/>
        </w:rPr>
      </w:pPr>
    </w:p>
    <w:p w:rsidR="007F2478" w:rsidRPr="00116FE2" w:rsidRDefault="007F2478" w:rsidP="007F2478">
      <w:pPr>
        <w:shd w:val="clear" w:color="auto" w:fill="FFFFFF"/>
        <w:tabs>
          <w:tab w:val="left" w:pos="6804"/>
        </w:tabs>
        <w:jc w:val="both"/>
        <w:rPr>
          <w:b/>
          <w:bCs/>
          <w:sz w:val="28"/>
          <w:szCs w:val="28"/>
          <w:bdr w:val="none" w:sz="0" w:space="0" w:color="auto" w:frame="1"/>
          <w:lang w:val="uk-UA"/>
        </w:rPr>
      </w:pPr>
      <w:r w:rsidRPr="00116FE2">
        <w:rPr>
          <w:b/>
          <w:bCs/>
          <w:sz w:val="28"/>
          <w:szCs w:val="28"/>
          <w:bdr w:val="none" w:sz="0" w:space="0" w:color="auto" w:frame="1"/>
          <w:lang w:val="uk-UA"/>
        </w:rPr>
        <w:t xml:space="preserve">Директор Комунального </w:t>
      </w:r>
    </w:p>
    <w:p w:rsidR="007F2478" w:rsidRPr="00116FE2" w:rsidRDefault="007F2478" w:rsidP="007F2478">
      <w:pPr>
        <w:shd w:val="clear" w:color="auto" w:fill="FFFFFF"/>
        <w:tabs>
          <w:tab w:val="left" w:pos="6804"/>
        </w:tabs>
        <w:jc w:val="both"/>
        <w:rPr>
          <w:b/>
          <w:bCs/>
          <w:sz w:val="28"/>
          <w:szCs w:val="28"/>
          <w:bdr w:val="none" w:sz="0" w:space="0" w:color="auto" w:frame="1"/>
          <w:lang w:val="uk-UA"/>
        </w:rPr>
      </w:pPr>
      <w:r w:rsidRPr="00116FE2">
        <w:rPr>
          <w:b/>
          <w:bCs/>
          <w:sz w:val="28"/>
          <w:szCs w:val="28"/>
          <w:bdr w:val="none" w:sz="0" w:space="0" w:color="auto" w:frame="1"/>
          <w:lang w:val="uk-UA"/>
        </w:rPr>
        <w:t xml:space="preserve">некомерційного підприємства </w:t>
      </w:r>
    </w:p>
    <w:p w:rsidR="007F2478" w:rsidRPr="00116FE2" w:rsidRDefault="007F2478" w:rsidP="007F2478">
      <w:pPr>
        <w:shd w:val="clear" w:color="auto" w:fill="FFFFFF"/>
        <w:tabs>
          <w:tab w:val="left" w:pos="6804"/>
        </w:tabs>
        <w:jc w:val="both"/>
        <w:rPr>
          <w:b/>
          <w:bCs/>
          <w:sz w:val="28"/>
          <w:szCs w:val="28"/>
          <w:bdr w:val="none" w:sz="0" w:space="0" w:color="auto" w:frame="1"/>
          <w:lang w:val="uk-UA"/>
        </w:rPr>
      </w:pPr>
      <w:r w:rsidRPr="00116FE2">
        <w:rPr>
          <w:b/>
          <w:bCs/>
          <w:sz w:val="28"/>
          <w:szCs w:val="28"/>
          <w:bdr w:val="none" w:sz="0" w:space="0" w:color="auto" w:frame="1"/>
          <w:lang w:val="uk-UA"/>
        </w:rPr>
        <w:t xml:space="preserve">«Лебединська лікарня імені </w:t>
      </w:r>
    </w:p>
    <w:p w:rsidR="007F2478" w:rsidRPr="00116FE2" w:rsidRDefault="007F2478" w:rsidP="007F2478">
      <w:pPr>
        <w:shd w:val="clear" w:color="auto" w:fill="FFFFFF"/>
        <w:tabs>
          <w:tab w:val="left" w:pos="6804"/>
        </w:tabs>
        <w:jc w:val="both"/>
        <w:rPr>
          <w:b/>
          <w:bCs/>
          <w:sz w:val="28"/>
          <w:szCs w:val="28"/>
          <w:bdr w:val="none" w:sz="0" w:space="0" w:color="auto" w:frame="1"/>
          <w:lang w:val="uk-UA"/>
        </w:rPr>
      </w:pPr>
      <w:r w:rsidRPr="00116FE2">
        <w:rPr>
          <w:b/>
          <w:bCs/>
          <w:sz w:val="28"/>
          <w:szCs w:val="28"/>
          <w:bdr w:val="none" w:sz="0" w:space="0" w:color="auto" w:frame="1"/>
          <w:lang w:val="uk-UA"/>
        </w:rPr>
        <w:t xml:space="preserve">лікаря </w:t>
      </w:r>
      <w:proofErr w:type="spellStart"/>
      <w:r w:rsidRPr="00116FE2">
        <w:rPr>
          <w:b/>
          <w:bCs/>
          <w:sz w:val="28"/>
          <w:szCs w:val="28"/>
          <w:bdr w:val="none" w:sz="0" w:space="0" w:color="auto" w:frame="1"/>
          <w:lang w:val="uk-UA"/>
        </w:rPr>
        <w:t>К.О.Зільберника</w:t>
      </w:r>
      <w:proofErr w:type="spellEnd"/>
      <w:r w:rsidRPr="00116FE2">
        <w:rPr>
          <w:b/>
          <w:bCs/>
          <w:sz w:val="28"/>
          <w:szCs w:val="28"/>
          <w:bdr w:val="none" w:sz="0" w:space="0" w:color="auto" w:frame="1"/>
          <w:lang w:val="uk-UA"/>
        </w:rPr>
        <w:t xml:space="preserve">» </w:t>
      </w:r>
    </w:p>
    <w:p w:rsidR="00016B4C" w:rsidRPr="00116FE2" w:rsidRDefault="007F2478" w:rsidP="007F2478">
      <w:pPr>
        <w:shd w:val="clear" w:color="auto" w:fill="FFFFFF"/>
        <w:tabs>
          <w:tab w:val="left" w:pos="6804"/>
        </w:tabs>
        <w:jc w:val="both"/>
        <w:rPr>
          <w:b/>
          <w:sz w:val="28"/>
          <w:szCs w:val="28"/>
          <w:lang w:val="uk-UA"/>
        </w:rPr>
      </w:pPr>
      <w:r w:rsidRPr="00116FE2">
        <w:rPr>
          <w:b/>
          <w:bCs/>
          <w:sz w:val="28"/>
          <w:szCs w:val="28"/>
          <w:bdr w:val="none" w:sz="0" w:space="0" w:color="auto" w:frame="1"/>
          <w:lang w:val="uk-UA"/>
        </w:rPr>
        <w:t>Лебед</w:t>
      </w:r>
      <w:r w:rsidR="00D76978" w:rsidRPr="00116FE2">
        <w:rPr>
          <w:b/>
          <w:bCs/>
          <w:sz w:val="28"/>
          <w:szCs w:val="28"/>
          <w:bdr w:val="none" w:sz="0" w:space="0" w:color="auto" w:frame="1"/>
          <w:lang w:val="uk-UA"/>
        </w:rPr>
        <w:t>инської міської ради</w:t>
      </w:r>
      <w:r w:rsidR="00D76978" w:rsidRPr="00116FE2">
        <w:rPr>
          <w:b/>
          <w:bCs/>
          <w:sz w:val="28"/>
          <w:szCs w:val="28"/>
          <w:bdr w:val="none" w:sz="0" w:space="0" w:color="auto" w:frame="1"/>
          <w:lang w:val="uk-UA"/>
        </w:rPr>
        <w:tab/>
        <w:t xml:space="preserve">Владислав </w:t>
      </w:r>
      <w:r w:rsidR="00D76978" w:rsidRPr="00116FE2">
        <w:rPr>
          <w:b/>
          <w:sz w:val="28"/>
          <w:szCs w:val="28"/>
          <w:lang w:val="uk-UA"/>
        </w:rPr>
        <w:t>ШЕПІЛЬ</w:t>
      </w:r>
    </w:p>
    <w:p w:rsidR="00016B4C" w:rsidRPr="00116FE2" w:rsidRDefault="00016B4C" w:rsidP="00016B4C">
      <w:pPr>
        <w:rPr>
          <w:sz w:val="28"/>
          <w:szCs w:val="28"/>
          <w:lang w:val="uk-UA"/>
        </w:rPr>
      </w:pPr>
    </w:p>
    <w:p w:rsidR="00016B4C" w:rsidRPr="00116FE2" w:rsidRDefault="00016B4C" w:rsidP="00016B4C">
      <w:pPr>
        <w:ind w:firstLine="708"/>
        <w:rPr>
          <w:sz w:val="28"/>
          <w:szCs w:val="28"/>
          <w:lang w:val="uk-UA"/>
        </w:rPr>
      </w:pPr>
    </w:p>
    <w:p w:rsidR="00016B4C" w:rsidRPr="00116FE2" w:rsidRDefault="00016B4C" w:rsidP="00016B4C">
      <w:pPr>
        <w:rPr>
          <w:sz w:val="28"/>
          <w:szCs w:val="28"/>
          <w:lang w:val="uk-UA"/>
        </w:rPr>
      </w:pPr>
    </w:p>
    <w:p w:rsidR="008F3F29" w:rsidRPr="00016B4C" w:rsidRDefault="008F3F29" w:rsidP="00016B4C">
      <w:pPr>
        <w:rPr>
          <w:sz w:val="28"/>
          <w:szCs w:val="28"/>
          <w:lang w:val="uk-UA"/>
        </w:rPr>
        <w:sectPr w:rsidR="008F3F29" w:rsidRPr="00016B4C" w:rsidSect="008F3F29">
          <w:headerReference w:type="default" r:id="rId10"/>
          <w:pgSz w:w="11906" w:h="16838"/>
          <w:pgMar w:top="1134" w:right="567" w:bottom="1134" w:left="1701" w:header="568" w:footer="709" w:gutter="0"/>
          <w:pgNumType w:start="1"/>
          <w:cols w:space="720"/>
          <w:titlePg/>
          <w:docGrid w:linePitch="326"/>
        </w:sectPr>
      </w:pPr>
    </w:p>
    <w:p w:rsidR="00CC5D38" w:rsidRPr="00AC1871" w:rsidRDefault="00CC5D38" w:rsidP="008C5CFB">
      <w:pPr>
        <w:pStyle w:val="af0"/>
        <w:spacing w:after="0"/>
        <w:ind w:left="5670"/>
        <w:rPr>
          <w:bCs/>
          <w:color w:val="000000" w:themeColor="text1"/>
          <w:sz w:val="28"/>
          <w:szCs w:val="28"/>
          <w:lang w:val="uk-UA" w:eastAsia="en-US"/>
        </w:rPr>
      </w:pPr>
      <w:r w:rsidRPr="00AC1871">
        <w:rPr>
          <w:bCs/>
          <w:color w:val="000000" w:themeColor="text1"/>
          <w:sz w:val="28"/>
          <w:szCs w:val="28"/>
          <w:lang w:val="uk-UA"/>
        </w:rPr>
        <w:lastRenderedPageBreak/>
        <w:t>Додаток 1</w:t>
      </w:r>
    </w:p>
    <w:p w:rsidR="00CC5D38" w:rsidRPr="00AC1871" w:rsidRDefault="00CC5D38" w:rsidP="008C5CFB">
      <w:pPr>
        <w:pStyle w:val="af0"/>
        <w:spacing w:after="0"/>
        <w:ind w:left="5670"/>
        <w:rPr>
          <w:bCs/>
          <w:color w:val="000000" w:themeColor="text1"/>
          <w:sz w:val="28"/>
          <w:szCs w:val="28"/>
          <w:lang w:val="uk-UA"/>
        </w:rPr>
      </w:pPr>
      <w:r w:rsidRPr="00AC1871">
        <w:rPr>
          <w:bCs/>
          <w:color w:val="000000" w:themeColor="text1"/>
          <w:sz w:val="28"/>
          <w:szCs w:val="28"/>
          <w:lang w:val="uk-UA"/>
        </w:rPr>
        <w:t>до Програми</w:t>
      </w:r>
    </w:p>
    <w:p w:rsidR="00CC5D38" w:rsidRPr="00AC1871" w:rsidRDefault="00CC5D38" w:rsidP="00CC5D38">
      <w:pPr>
        <w:pStyle w:val="af0"/>
        <w:jc w:val="center"/>
        <w:rPr>
          <w:b/>
          <w:bCs/>
          <w:color w:val="000000"/>
          <w:szCs w:val="28"/>
          <w:lang w:val="uk-UA"/>
        </w:rPr>
      </w:pPr>
    </w:p>
    <w:p w:rsidR="00CC5D38" w:rsidRPr="00AC1871" w:rsidRDefault="00CC5D38" w:rsidP="00CC5D38">
      <w:pPr>
        <w:pStyle w:val="af0"/>
        <w:jc w:val="center"/>
        <w:rPr>
          <w:b/>
          <w:color w:val="000000"/>
          <w:sz w:val="28"/>
          <w:szCs w:val="28"/>
          <w:lang w:val="uk-UA"/>
        </w:rPr>
      </w:pPr>
      <w:r w:rsidRPr="00AC1871">
        <w:rPr>
          <w:b/>
          <w:bCs/>
          <w:color w:val="000000"/>
          <w:sz w:val="28"/>
          <w:szCs w:val="28"/>
          <w:lang w:val="uk-UA"/>
        </w:rPr>
        <w:t xml:space="preserve">Ресурсне забезпечення </w:t>
      </w:r>
      <w:r w:rsidRPr="00AC1871">
        <w:rPr>
          <w:b/>
          <w:color w:val="000000"/>
          <w:sz w:val="28"/>
          <w:szCs w:val="28"/>
          <w:lang w:val="uk-UA"/>
        </w:rPr>
        <w:t>Програми</w:t>
      </w:r>
    </w:p>
    <w:p w:rsidR="00B250EA" w:rsidRPr="00AC1871" w:rsidRDefault="00B250EA" w:rsidP="00CC5D38">
      <w:pPr>
        <w:pStyle w:val="af0"/>
        <w:jc w:val="center"/>
        <w:rPr>
          <w:b/>
          <w:color w:val="000000"/>
          <w:sz w:val="28"/>
          <w:szCs w:val="28"/>
          <w:lang w:val="uk-UA"/>
        </w:rPr>
      </w:pPr>
    </w:p>
    <w:tbl>
      <w:tblPr>
        <w:tblW w:w="4850" w:type="pct"/>
        <w:tblInd w:w="108" w:type="dxa"/>
        <w:tblLayout w:type="fixed"/>
        <w:tblLook w:val="04A0" w:firstRow="1" w:lastRow="0" w:firstColumn="1" w:lastColumn="0" w:noHBand="0" w:noVBand="1"/>
      </w:tblPr>
      <w:tblGrid>
        <w:gridCol w:w="2658"/>
        <w:gridCol w:w="4579"/>
        <w:gridCol w:w="2321"/>
      </w:tblGrid>
      <w:tr w:rsidR="00CC5D38" w:rsidRPr="00AC1871" w:rsidTr="00016B4C">
        <w:trPr>
          <w:trHeight w:val="421"/>
        </w:trPr>
        <w:tc>
          <w:tcPr>
            <w:tcW w:w="2658" w:type="dxa"/>
            <w:vMerge w:val="restart"/>
            <w:tcBorders>
              <w:top w:val="single" w:sz="4" w:space="0" w:color="auto"/>
              <w:left w:val="single" w:sz="4" w:space="0" w:color="auto"/>
              <w:bottom w:val="single" w:sz="4" w:space="0" w:color="auto"/>
              <w:right w:val="single" w:sz="4" w:space="0" w:color="auto"/>
            </w:tcBorders>
            <w:noWrap/>
            <w:vAlign w:val="center"/>
            <w:hideMark/>
          </w:tcPr>
          <w:p w:rsidR="00CC5D38" w:rsidRPr="00AC1871" w:rsidRDefault="00CC5D38">
            <w:pPr>
              <w:spacing w:after="160" w:line="256" w:lineRule="auto"/>
              <w:jc w:val="center"/>
              <w:rPr>
                <w:b/>
                <w:color w:val="000000"/>
                <w:sz w:val="28"/>
                <w:szCs w:val="28"/>
                <w:lang w:val="uk-UA" w:eastAsia="en-US"/>
              </w:rPr>
            </w:pPr>
            <w:r w:rsidRPr="00AC1871">
              <w:rPr>
                <w:b/>
                <w:color w:val="000000"/>
                <w:szCs w:val="28"/>
                <w:lang w:val="uk-UA"/>
              </w:rPr>
              <w:t>Обсяг коштів, які пропонується залучити на виконання Програми</w:t>
            </w:r>
          </w:p>
        </w:tc>
        <w:tc>
          <w:tcPr>
            <w:tcW w:w="4579" w:type="dxa"/>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center"/>
              <w:rPr>
                <w:b/>
                <w:color w:val="000000"/>
                <w:sz w:val="28"/>
                <w:szCs w:val="28"/>
                <w:lang w:val="uk-UA" w:eastAsia="en-US"/>
              </w:rPr>
            </w:pPr>
            <w:r w:rsidRPr="00AC1871">
              <w:rPr>
                <w:b/>
                <w:color w:val="000000"/>
                <w:szCs w:val="28"/>
                <w:lang w:val="uk-UA"/>
              </w:rPr>
              <w:t>Рік виконання</w:t>
            </w:r>
          </w:p>
        </w:tc>
        <w:tc>
          <w:tcPr>
            <w:tcW w:w="2321" w:type="dxa"/>
            <w:vMerge w:val="restart"/>
            <w:tcBorders>
              <w:top w:val="single" w:sz="4" w:space="0" w:color="auto"/>
              <w:left w:val="single" w:sz="4" w:space="0" w:color="auto"/>
              <w:bottom w:val="single" w:sz="4" w:space="0" w:color="auto"/>
              <w:right w:val="single" w:sz="4" w:space="0" w:color="auto"/>
            </w:tcBorders>
            <w:noWrap/>
            <w:hideMark/>
          </w:tcPr>
          <w:p w:rsidR="00CC5D38" w:rsidRPr="00AC1871" w:rsidRDefault="00CC5D38">
            <w:pPr>
              <w:spacing w:line="256" w:lineRule="auto"/>
              <w:jc w:val="center"/>
              <w:rPr>
                <w:rFonts w:cstheme="minorBidi"/>
                <w:color w:val="000000"/>
                <w:sz w:val="28"/>
                <w:szCs w:val="28"/>
                <w:lang w:val="uk-UA"/>
              </w:rPr>
            </w:pPr>
            <w:r w:rsidRPr="00AC1871">
              <w:rPr>
                <w:b/>
                <w:color w:val="000000"/>
                <w:szCs w:val="28"/>
                <w:lang w:val="uk-UA"/>
              </w:rPr>
              <w:t>Усього витрат на виконання Програми,</w:t>
            </w:r>
          </w:p>
          <w:p w:rsidR="00CC5D38" w:rsidRPr="00AC1871" w:rsidRDefault="00CC5D38">
            <w:pPr>
              <w:spacing w:line="256" w:lineRule="auto"/>
              <w:jc w:val="center"/>
              <w:rPr>
                <w:b/>
                <w:color w:val="000000"/>
                <w:sz w:val="28"/>
                <w:szCs w:val="28"/>
                <w:lang w:val="uk-UA" w:eastAsia="en-US"/>
              </w:rPr>
            </w:pPr>
            <w:r w:rsidRPr="00AC1871">
              <w:rPr>
                <w:b/>
                <w:color w:val="000000"/>
                <w:szCs w:val="28"/>
                <w:lang w:val="uk-UA"/>
              </w:rPr>
              <w:t>тис. гривень</w:t>
            </w:r>
          </w:p>
        </w:tc>
      </w:tr>
      <w:tr w:rsidR="00CC5D38" w:rsidRPr="00AC1871" w:rsidTr="00016B4C">
        <w:trPr>
          <w:trHeight w:val="805"/>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color w:val="000000"/>
                <w:sz w:val="28"/>
                <w:szCs w:val="28"/>
                <w:lang w:val="uk-UA"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CC5D38" w:rsidRPr="00AC1871" w:rsidRDefault="00CC5D38">
            <w:pPr>
              <w:spacing w:line="256" w:lineRule="auto"/>
              <w:jc w:val="center"/>
              <w:rPr>
                <w:rFonts w:cstheme="minorBidi"/>
                <w:b/>
                <w:color w:val="000000"/>
                <w:sz w:val="28"/>
                <w:szCs w:val="28"/>
                <w:lang w:val="uk-UA"/>
              </w:rPr>
            </w:pPr>
            <w:r w:rsidRPr="00AC1871">
              <w:rPr>
                <w:b/>
                <w:color w:val="000000"/>
                <w:szCs w:val="28"/>
                <w:lang w:val="uk-UA"/>
              </w:rPr>
              <w:t>202</w:t>
            </w:r>
            <w:r w:rsidR="003264B0" w:rsidRPr="00AC1871">
              <w:rPr>
                <w:b/>
                <w:color w:val="000000"/>
                <w:szCs w:val="28"/>
                <w:lang w:val="uk-UA"/>
              </w:rPr>
              <w:t>4</w:t>
            </w:r>
          </w:p>
          <w:p w:rsidR="00CC5D38" w:rsidRPr="00AC1871" w:rsidRDefault="00CC5D38">
            <w:pPr>
              <w:spacing w:after="160" w:line="256" w:lineRule="auto"/>
              <w:rPr>
                <w:b/>
                <w:color w:val="000000"/>
                <w:sz w:val="28"/>
                <w:szCs w:val="28"/>
                <w:lang w:val="uk-UA" w:eastAsia="en-US"/>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color w:val="000000"/>
                <w:sz w:val="28"/>
                <w:szCs w:val="28"/>
                <w:lang w:val="uk-UA" w:eastAsia="en-US"/>
              </w:rPr>
            </w:pPr>
          </w:p>
        </w:tc>
      </w:tr>
      <w:tr w:rsidR="00CC5D38" w:rsidRPr="00AC1871" w:rsidTr="00016B4C">
        <w:trPr>
          <w:trHeight w:hRule="exact" w:val="443"/>
        </w:trPr>
        <w:tc>
          <w:tcPr>
            <w:tcW w:w="2658" w:type="dxa"/>
            <w:tcBorders>
              <w:top w:val="nil"/>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color w:val="000000"/>
                <w:sz w:val="28"/>
                <w:szCs w:val="28"/>
                <w:lang w:val="uk-UA" w:eastAsia="en-US"/>
              </w:rPr>
            </w:pPr>
            <w:r w:rsidRPr="00AC1871">
              <w:rPr>
                <w:color w:val="000000"/>
                <w:szCs w:val="28"/>
                <w:lang w:val="uk-UA"/>
              </w:rPr>
              <w:t>Обсяг ресурсів, усього</w:t>
            </w:r>
          </w:p>
        </w:tc>
        <w:tc>
          <w:tcPr>
            <w:tcW w:w="457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1D5207">
            <w:pPr>
              <w:spacing w:after="160" w:line="256" w:lineRule="auto"/>
              <w:jc w:val="center"/>
              <w:rPr>
                <w:sz w:val="28"/>
                <w:lang w:val="uk-UA" w:eastAsia="en-US"/>
              </w:rPr>
            </w:pPr>
            <w:r w:rsidRPr="00AC1871">
              <w:rPr>
                <w:lang w:val="uk-UA"/>
              </w:rPr>
              <w:t>842,4</w:t>
            </w:r>
          </w:p>
        </w:tc>
        <w:tc>
          <w:tcPr>
            <w:tcW w:w="232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1D5207">
            <w:pPr>
              <w:spacing w:after="160" w:line="256" w:lineRule="auto"/>
              <w:jc w:val="center"/>
              <w:rPr>
                <w:sz w:val="28"/>
                <w:lang w:val="uk-UA" w:eastAsia="en-US"/>
              </w:rPr>
            </w:pPr>
            <w:r w:rsidRPr="00AC1871">
              <w:rPr>
                <w:lang w:val="uk-UA"/>
              </w:rPr>
              <w:t>842,4</w:t>
            </w:r>
          </w:p>
        </w:tc>
      </w:tr>
      <w:tr w:rsidR="00CC5D38" w:rsidRPr="00AC1871" w:rsidTr="00016B4C">
        <w:trPr>
          <w:trHeight w:val="530"/>
        </w:trPr>
        <w:tc>
          <w:tcPr>
            <w:tcW w:w="9558" w:type="dxa"/>
            <w:gridSpan w:val="3"/>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color w:val="000000"/>
                <w:sz w:val="28"/>
                <w:szCs w:val="28"/>
                <w:lang w:val="uk-UA" w:eastAsia="en-US"/>
              </w:rPr>
            </w:pPr>
            <w:r w:rsidRPr="00AC1871">
              <w:rPr>
                <w:color w:val="000000"/>
                <w:szCs w:val="28"/>
                <w:lang w:val="uk-UA"/>
              </w:rPr>
              <w:t>У тому числі:</w:t>
            </w:r>
          </w:p>
        </w:tc>
      </w:tr>
      <w:tr w:rsidR="00CC5D38" w:rsidRPr="00AC1871" w:rsidTr="00016B4C">
        <w:trPr>
          <w:trHeight w:hRule="exact" w:val="304"/>
        </w:trPr>
        <w:tc>
          <w:tcPr>
            <w:tcW w:w="2658" w:type="dxa"/>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color w:val="000000"/>
                <w:sz w:val="28"/>
                <w:szCs w:val="28"/>
                <w:lang w:val="uk-UA" w:eastAsia="en-US"/>
              </w:rPr>
            </w:pPr>
            <w:r w:rsidRPr="00AC1871">
              <w:rPr>
                <w:color w:val="000000"/>
                <w:szCs w:val="28"/>
                <w:lang w:val="uk-UA"/>
              </w:rPr>
              <w:t>бюджет громади</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1D5207">
            <w:pPr>
              <w:spacing w:after="160" w:line="256" w:lineRule="auto"/>
              <w:jc w:val="center"/>
              <w:rPr>
                <w:sz w:val="28"/>
                <w:lang w:val="uk-UA" w:eastAsia="en-US"/>
              </w:rPr>
            </w:pPr>
            <w:r w:rsidRPr="00AC1871">
              <w:rPr>
                <w:lang w:val="uk-UA"/>
              </w:rPr>
              <w:t>842,4</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C5D38" w:rsidRPr="00AC1871" w:rsidRDefault="001D5207">
            <w:pPr>
              <w:spacing w:after="160" w:line="256" w:lineRule="auto"/>
              <w:jc w:val="center"/>
              <w:rPr>
                <w:sz w:val="28"/>
                <w:lang w:val="uk-UA" w:eastAsia="en-US"/>
              </w:rPr>
            </w:pPr>
            <w:r w:rsidRPr="00AC1871">
              <w:rPr>
                <w:lang w:val="uk-UA"/>
              </w:rPr>
              <w:t>842,4</w:t>
            </w:r>
            <w:r w:rsidR="005660E6" w:rsidRPr="00AC1871">
              <w:rPr>
                <w:lang w:val="uk-UA"/>
              </w:rPr>
              <w:t xml:space="preserve">           </w:t>
            </w:r>
          </w:p>
        </w:tc>
      </w:tr>
      <w:tr w:rsidR="00CC5D38" w:rsidRPr="00AC1871" w:rsidTr="00016B4C">
        <w:trPr>
          <w:trHeight w:hRule="exact" w:val="294"/>
        </w:trPr>
        <w:tc>
          <w:tcPr>
            <w:tcW w:w="2658" w:type="dxa"/>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color w:val="000000"/>
                <w:sz w:val="28"/>
                <w:szCs w:val="28"/>
                <w:lang w:val="uk-UA" w:eastAsia="en-US"/>
              </w:rPr>
            </w:pPr>
            <w:r w:rsidRPr="00AC1871">
              <w:rPr>
                <w:szCs w:val="28"/>
                <w:lang w:val="uk-UA"/>
              </w:rPr>
              <w:t>державний бюджет</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color w:val="000000"/>
                <w:sz w:val="28"/>
                <w:szCs w:val="28"/>
                <w:lang w:val="uk-UA" w:eastAsia="en-US"/>
              </w:rPr>
            </w:pPr>
            <w:r w:rsidRPr="00AC1871">
              <w:rPr>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sz w:val="28"/>
                <w:szCs w:val="28"/>
                <w:lang w:val="uk-UA" w:eastAsia="en-US"/>
              </w:rPr>
            </w:pPr>
            <w:r w:rsidRPr="00AC1871">
              <w:rPr>
                <w:szCs w:val="28"/>
                <w:lang w:val="uk-UA"/>
              </w:rPr>
              <w:t>0</w:t>
            </w:r>
          </w:p>
        </w:tc>
      </w:tr>
      <w:tr w:rsidR="00CC5D38" w:rsidRPr="00AC1871" w:rsidTr="00016B4C">
        <w:trPr>
          <w:trHeight w:hRule="exact" w:val="411"/>
        </w:trPr>
        <w:tc>
          <w:tcPr>
            <w:tcW w:w="2658" w:type="dxa"/>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sz w:val="28"/>
                <w:szCs w:val="28"/>
                <w:lang w:val="uk-UA"/>
              </w:rPr>
            </w:pPr>
            <w:r w:rsidRPr="00AC1871">
              <w:rPr>
                <w:szCs w:val="28"/>
                <w:lang w:val="uk-UA"/>
              </w:rPr>
              <w:t>спеціальний фонд</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color w:val="000000"/>
                <w:sz w:val="28"/>
                <w:szCs w:val="28"/>
                <w:lang w:val="uk-UA" w:eastAsia="en-US"/>
              </w:rPr>
            </w:pPr>
            <w:r w:rsidRPr="00AC1871">
              <w:rPr>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sz w:val="28"/>
                <w:szCs w:val="28"/>
                <w:lang w:val="uk-UA" w:eastAsia="en-US"/>
              </w:rPr>
            </w:pPr>
            <w:r w:rsidRPr="00AC1871">
              <w:rPr>
                <w:szCs w:val="28"/>
                <w:lang w:val="uk-UA"/>
              </w:rPr>
              <w:t>0</w:t>
            </w:r>
          </w:p>
        </w:tc>
      </w:tr>
      <w:tr w:rsidR="00CC5D38" w:rsidRPr="00AC1871" w:rsidTr="00016B4C">
        <w:trPr>
          <w:trHeight w:hRule="exact" w:val="590"/>
        </w:trPr>
        <w:tc>
          <w:tcPr>
            <w:tcW w:w="2658" w:type="dxa"/>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spacing w:after="160" w:line="256" w:lineRule="auto"/>
              <w:jc w:val="both"/>
              <w:rPr>
                <w:color w:val="000000"/>
                <w:sz w:val="28"/>
                <w:szCs w:val="28"/>
                <w:lang w:val="uk-UA" w:eastAsia="en-US"/>
              </w:rPr>
            </w:pPr>
            <w:r w:rsidRPr="00AC1871">
              <w:rPr>
                <w:color w:val="000000"/>
                <w:szCs w:val="28"/>
                <w:lang w:val="uk-UA"/>
              </w:rPr>
              <w:t>інші джерела фінансування</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color w:val="000000"/>
                <w:sz w:val="28"/>
                <w:szCs w:val="28"/>
                <w:lang w:val="uk-UA" w:eastAsia="en-US"/>
              </w:rPr>
            </w:pPr>
            <w:r w:rsidRPr="00AC1871">
              <w:rPr>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CC5D38" w:rsidRPr="00AC1871" w:rsidRDefault="00CC5D38">
            <w:pPr>
              <w:spacing w:after="160" w:line="256" w:lineRule="auto"/>
              <w:jc w:val="center"/>
              <w:rPr>
                <w:sz w:val="28"/>
                <w:szCs w:val="28"/>
                <w:lang w:val="uk-UA" w:eastAsia="en-US"/>
              </w:rPr>
            </w:pPr>
            <w:r w:rsidRPr="00AC1871">
              <w:rPr>
                <w:szCs w:val="28"/>
                <w:lang w:val="uk-UA"/>
              </w:rPr>
              <w:t>0</w:t>
            </w:r>
          </w:p>
        </w:tc>
      </w:tr>
    </w:tbl>
    <w:p w:rsidR="00CC5D38" w:rsidRPr="00AC1871" w:rsidRDefault="00CC5D38" w:rsidP="00CC5D38">
      <w:pPr>
        <w:jc w:val="both"/>
        <w:rPr>
          <w:sz w:val="28"/>
          <w:szCs w:val="28"/>
          <w:lang w:val="uk-UA" w:eastAsia="en-US"/>
        </w:rPr>
      </w:pPr>
    </w:p>
    <w:p w:rsidR="00CC5D38" w:rsidRPr="00AC1871" w:rsidRDefault="00CC5D38" w:rsidP="00CC5D38">
      <w:pPr>
        <w:jc w:val="both"/>
        <w:rPr>
          <w:szCs w:val="28"/>
          <w:lang w:val="uk-UA"/>
        </w:rPr>
      </w:pPr>
    </w:p>
    <w:p w:rsidR="00CC5D38" w:rsidRPr="00AC1871" w:rsidRDefault="00CC5D38" w:rsidP="00CC5D38">
      <w:pPr>
        <w:jc w:val="center"/>
        <w:rPr>
          <w:szCs w:val="28"/>
          <w:lang w:val="uk-UA"/>
        </w:rPr>
      </w:pPr>
      <w:r w:rsidRPr="00AC1871">
        <w:rPr>
          <w:szCs w:val="28"/>
          <w:lang w:val="uk-UA"/>
        </w:rPr>
        <w:t>______________</w:t>
      </w:r>
    </w:p>
    <w:p w:rsidR="00CC5D38" w:rsidRPr="00AC1871" w:rsidRDefault="00CC5D38" w:rsidP="00CC5D38">
      <w:pPr>
        <w:rPr>
          <w:szCs w:val="28"/>
          <w:lang w:val="uk-UA"/>
        </w:rPr>
        <w:sectPr w:rsidR="00CC5D38" w:rsidRPr="00AC1871" w:rsidSect="008F3F29">
          <w:headerReference w:type="default" r:id="rId11"/>
          <w:pgSz w:w="11906" w:h="16838"/>
          <w:pgMar w:top="1134" w:right="567" w:bottom="1134" w:left="1701" w:header="709" w:footer="709" w:gutter="0"/>
          <w:pgNumType w:start="1"/>
          <w:cols w:space="720"/>
          <w:titlePg/>
          <w:docGrid w:linePitch="326"/>
        </w:sectPr>
      </w:pPr>
    </w:p>
    <w:p w:rsidR="00CC5D38" w:rsidRPr="00AC1871" w:rsidRDefault="00CC5D38" w:rsidP="00CC5D38">
      <w:pPr>
        <w:autoSpaceDE w:val="0"/>
        <w:autoSpaceDN w:val="0"/>
        <w:adjustRightInd w:val="0"/>
        <w:ind w:left="10490"/>
        <w:contextualSpacing/>
        <w:rPr>
          <w:color w:val="000000" w:themeColor="text1"/>
          <w:sz w:val="28"/>
          <w:szCs w:val="28"/>
          <w:lang w:val="uk-UA"/>
        </w:rPr>
      </w:pPr>
      <w:r w:rsidRPr="00AC1871">
        <w:rPr>
          <w:color w:val="000000" w:themeColor="text1"/>
          <w:sz w:val="28"/>
          <w:szCs w:val="28"/>
          <w:lang w:val="uk-UA"/>
        </w:rPr>
        <w:lastRenderedPageBreak/>
        <w:t>Додаток 2</w:t>
      </w:r>
    </w:p>
    <w:p w:rsidR="00CC5D38" w:rsidRPr="00AC1871" w:rsidRDefault="00CC5D38" w:rsidP="00CC5D38">
      <w:pPr>
        <w:autoSpaceDE w:val="0"/>
        <w:autoSpaceDN w:val="0"/>
        <w:adjustRightInd w:val="0"/>
        <w:ind w:left="10490"/>
        <w:contextualSpacing/>
        <w:rPr>
          <w:color w:val="000000" w:themeColor="text1"/>
          <w:sz w:val="28"/>
          <w:szCs w:val="28"/>
          <w:lang w:val="uk-UA"/>
        </w:rPr>
      </w:pPr>
      <w:r w:rsidRPr="00AC1871">
        <w:rPr>
          <w:color w:val="000000" w:themeColor="text1"/>
          <w:sz w:val="28"/>
          <w:szCs w:val="28"/>
          <w:lang w:val="uk-UA"/>
        </w:rPr>
        <w:t>до Програми</w:t>
      </w:r>
    </w:p>
    <w:p w:rsidR="00CC5D38" w:rsidRPr="00AC1871" w:rsidRDefault="00CC5D38" w:rsidP="00CC5D38">
      <w:pPr>
        <w:tabs>
          <w:tab w:val="left" w:pos="0"/>
        </w:tabs>
        <w:suppressAutoHyphens/>
        <w:spacing w:before="120"/>
        <w:jc w:val="center"/>
        <w:rPr>
          <w:rFonts w:cstheme="minorBidi"/>
          <w:b/>
          <w:sz w:val="28"/>
          <w:szCs w:val="28"/>
          <w:lang w:val="uk-UA"/>
        </w:rPr>
      </w:pPr>
    </w:p>
    <w:p w:rsidR="00CC5D38" w:rsidRPr="00AC1871" w:rsidRDefault="00CC5D38" w:rsidP="00CC5D38">
      <w:pPr>
        <w:tabs>
          <w:tab w:val="left" w:pos="0"/>
        </w:tabs>
        <w:suppressAutoHyphens/>
        <w:spacing w:before="120"/>
        <w:jc w:val="center"/>
        <w:rPr>
          <w:b/>
          <w:sz w:val="28"/>
          <w:szCs w:val="28"/>
          <w:lang w:val="uk-UA"/>
        </w:rPr>
      </w:pPr>
      <w:r w:rsidRPr="00AC1871">
        <w:rPr>
          <w:b/>
          <w:color w:val="000000" w:themeColor="text1"/>
          <w:sz w:val="28"/>
          <w:szCs w:val="28"/>
          <w:lang w:val="uk-UA"/>
        </w:rPr>
        <w:t>Напрямки діяльності</w:t>
      </w:r>
      <w:r w:rsidRPr="00AC1871">
        <w:rPr>
          <w:b/>
          <w:sz w:val="28"/>
          <w:szCs w:val="28"/>
          <w:lang w:val="uk-UA"/>
        </w:rPr>
        <w:t xml:space="preserve"> та заходи Програми</w:t>
      </w:r>
    </w:p>
    <w:p w:rsidR="00CC5D38" w:rsidRPr="00AC1871" w:rsidRDefault="00CC5D38" w:rsidP="00CC5D38">
      <w:pPr>
        <w:tabs>
          <w:tab w:val="left" w:pos="0"/>
        </w:tabs>
        <w:suppressAutoHyphens/>
        <w:spacing w:before="120"/>
        <w:jc w:val="center"/>
        <w:rPr>
          <w:b/>
          <w:lang w:val="uk-UA"/>
        </w:rPr>
      </w:pPr>
    </w:p>
    <w:tbl>
      <w:tblPr>
        <w:tblStyle w:val="a6"/>
        <w:tblW w:w="0" w:type="auto"/>
        <w:tblLayout w:type="fixed"/>
        <w:tblLook w:val="04A0" w:firstRow="1" w:lastRow="0" w:firstColumn="1" w:lastColumn="0" w:noHBand="0" w:noVBand="1"/>
      </w:tblPr>
      <w:tblGrid>
        <w:gridCol w:w="675"/>
        <w:gridCol w:w="3011"/>
        <w:gridCol w:w="3085"/>
        <w:gridCol w:w="1559"/>
        <w:gridCol w:w="1984"/>
        <w:gridCol w:w="1560"/>
        <w:gridCol w:w="1417"/>
        <w:gridCol w:w="1495"/>
      </w:tblGrid>
      <w:tr w:rsidR="00CC5D38" w:rsidRPr="00AC1871" w:rsidTr="00CC5D38">
        <w:trPr>
          <w:tblHeader/>
        </w:trPr>
        <w:tc>
          <w:tcPr>
            <w:tcW w:w="675"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jc w:val="center"/>
              <w:rPr>
                <w:rFonts w:cstheme="minorBidi"/>
                <w:b/>
                <w:color w:val="000000"/>
                <w:spacing w:val="7"/>
                <w:lang w:val="uk-UA"/>
              </w:rPr>
            </w:pPr>
            <w:r w:rsidRPr="00AC1871">
              <w:rPr>
                <w:b/>
                <w:color w:val="000000"/>
                <w:spacing w:val="7"/>
                <w:lang w:val="uk-UA"/>
              </w:rPr>
              <w:t>№</w:t>
            </w:r>
          </w:p>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з/п</w:t>
            </w:r>
          </w:p>
        </w:tc>
        <w:tc>
          <w:tcPr>
            <w:tcW w:w="3011"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themeColor="text1"/>
                <w:spacing w:val="7"/>
                <w:lang w:val="uk-UA"/>
              </w:rPr>
              <w:t>Назва напрямків</w:t>
            </w:r>
            <w:r w:rsidRPr="00AC1871">
              <w:rPr>
                <w:b/>
                <w:color w:val="FF0000"/>
                <w:spacing w:val="7"/>
                <w:lang w:val="uk-UA"/>
              </w:rPr>
              <w:t xml:space="preserve"> </w:t>
            </w:r>
            <w:r w:rsidRPr="00AC1871">
              <w:rPr>
                <w:b/>
                <w:color w:val="000000"/>
                <w:spacing w:val="7"/>
                <w:lang w:val="uk-UA"/>
              </w:rPr>
              <w:t>діяльності (</w:t>
            </w:r>
            <w:r w:rsidRPr="00AC1871">
              <w:rPr>
                <w:b/>
                <w:color w:val="000000" w:themeColor="text1"/>
                <w:spacing w:val="7"/>
                <w:lang w:val="uk-UA"/>
              </w:rPr>
              <w:t>пріоритетні</w:t>
            </w:r>
            <w:r w:rsidRPr="00AC1871">
              <w:rPr>
                <w:b/>
                <w:color w:val="000000"/>
                <w:spacing w:val="7"/>
                <w:lang w:val="uk-UA"/>
              </w:rPr>
              <w:t xml:space="preserve"> завдання)</w:t>
            </w:r>
          </w:p>
        </w:tc>
        <w:tc>
          <w:tcPr>
            <w:tcW w:w="3085"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Перелік заходів Програми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Строк виконання заходу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 xml:space="preserve">Джерела </w:t>
            </w:r>
            <w:proofErr w:type="spellStart"/>
            <w:r w:rsidRPr="00AC1871">
              <w:rPr>
                <w:b/>
                <w:color w:val="000000"/>
                <w:spacing w:val="7"/>
                <w:lang w:val="uk-UA"/>
              </w:rPr>
              <w:t>фінансу-вання</w:t>
            </w:r>
            <w:proofErr w:type="spellEnd"/>
          </w:p>
        </w:tc>
        <w:tc>
          <w:tcPr>
            <w:tcW w:w="2912" w:type="dxa"/>
            <w:gridSpan w:val="2"/>
            <w:tcBorders>
              <w:top w:val="single" w:sz="4" w:space="0" w:color="auto"/>
              <w:left w:val="single" w:sz="4" w:space="0" w:color="auto"/>
              <w:bottom w:val="single" w:sz="4" w:space="0" w:color="auto"/>
              <w:right w:val="single" w:sz="4" w:space="0" w:color="auto"/>
            </w:tcBorders>
            <w:hideMark/>
          </w:tcPr>
          <w:p w:rsidR="00CC5D38" w:rsidRPr="00AC1871" w:rsidRDefault="00CC5D38">
            <w:pPr>
              <w:jc w:val="center"/>
              <w:rPr>
                <w:rFonts w:cstheme="minorBidi"/>
                <w:b/>
                <w:color w:val="000000"/>
                <w:spacing w:val="7"/>
                <w:lang w:val="uk-UA"/>
              </w:rPr>
            </w:pPr>
            <w:r w:rsidRPr="00AC1871">
              <w:rPr>
                <w:b/>
                <w:color w:val="000000"/>
                <w:spacing w:val="7"/>
                <w:lang w:val="uk-UA"/>
              </w:rPr>
              <w:t>Орієнтовні обсяги фінансових ресурсів,</w:t>
            </w:r>
          </w:p>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тис. гривень</w:t>
            </w:r>
          </w:p>
        </w:tc>
      </w:tr>
      <w:tr w:rsidR="00CC5D38" w:rsidRPr="00AC1871" w:rsidTr="00CC5D38">
        <w:trPr>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всього</w:t>
            </w:r>
          </w:p>
        </w:tc>
        <w:tc>
          <w:tcPr>
            <w:tcW w:w="1495" w:type="dxa"/>
            <w:tcBorders>
              <w:top w:val="single" w:sz="4" w:space="0" w:color="auto"/>
              <w:left w:val="single" w:sz="4" w:space="0" w:color="auto"/>
              <w:bottom w:val="single" w:sz="4" w:space="0" w:color="auto"/>
              <w:right w:val="single" w:sz="4" w:space="0" w:color="auto"/>
            </w:tcBorders>
            <w:hideMark/>
          </w:tcPr>
          <w:p w:rsidR="00CC5D38" w:rsidRPr="00AC1871" w:rsidRDefault="00CC5D38">
            <w:pPr>
              <w:tabs>
                <w:tab w:val="left" w:pos="0"/>
              </w:tabs>
              <w:suppressAutoHyphens/>
              <w:spacing w:before="120"/>
              <w:jc w:val="center"/>
              <w:rPr>
                <w:b/>
                <w:lang w:val="uk-UA" w:eastAsia="en-US"/>
              </w:rPr>
            </w:pPr>
            <w:r w:rsidRPr="00AC1871">
              <w:rPr>
                <w:b/>
                <w:color w:val="000000"/>
                <w:spacing w:val="7"/>
                <w:lang w:val="uk-UA"/>
              </w:rPr>
              <w:t>у тому числі</w:t>
            </w:r>
          </w:p>
        </w:tc>
      </w:tr>
      <w:tr w:rsidR="00CC5D38" w:rsidRPr="00AC1871" w:rsidTr="003264B0">
        <w:trPr>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C5D38" w:rsidRPr="00AC1871" w:rsidRDefault="00CC5D38">
            <w:pPr>
              <w:rPr>
                <w:b/>
                <w:lang w:val="uk-UA" w:eastAsia="en-US"/>
              </w:rPr>
            </w:pPr>
          </w:p>
        </w:tc>
        <w:tc>
          <w:tcPr>
            <w:tcW w:w="1495" w:type="dxa"/>
            <w:tcBorders>
              <w:top w:val="single" w:sz="4" w:space="0" w:color="auto"/>
              <w:left w:val="single" w:sz="4" w:space="0" w:color="auto"/>
              <w:bottom w:val="single" w:sz="4" w:space="0" w:color="auto"/>
              <w:right w:val="single" w:sz="4" w:space="0" w:color="auto"/>
            </w:tcBorders>
            <w:hideMark/>
          </w:tcPr>
          <w:p w:rsidR="00CC5D38" w:rsidRPr="00AC1871" w:rsidRDefault="00CC5D38" w:rsidP="000A12A6">
            <w:pPr>
              <w:tabs>
                <w:tab w:val="left" w:pos="0"/>
              </w:tabs>
              <w:suppressAutoHyphens/>
              <w:spacing w:before="120"/>
              <w:jc w:val="center"/>
              <w:rPr>
                <w:b/>
                <w:lang w:val="uk-UA" w:eastAsia="en-US"/>
              </w:rPr>
            </w:pPr>
            <w:r w:rsidRPr="00AC1871">
              <w:rPr>
                <w:b/>
                <w:color w:val="000000"/>
                <w:spacing w:val="7"/>
                <w:lang w:val="uk-UA"/>
              </w:rPr>
              <w:t>202</w:t>
            </w:r>
            <w:r w:rsidR="000A12A6" w:rsidRPr="00AC1871">
              <w:rPr>
                <w:b/>
                <w:color w:val="000000"/>
                <w:spacing w:val="7"/>
                <w:lang w:val="uk-UA"/>
              </w:rPr>
              <w:t>4</w:t>
            </w:r>
          </w:p>
        </w:tc>
      </w:tr>
      <w:tr w:rsidR="006F3F76" w:rsidRPr="00AC1871" w:rsidTr="000A12A6">
        <w:tc>
          <w:tcPr>
            <w:tcW w:w="675" w:type="dxa"/>
            <w:vMerge w:val="restart"/>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eastAsia="en-US"/>
              </w:rPr>
            </w:pPr>
            <w:r w:rsidRPr="00AC1871">
              <w:rPr>
                <w:lang w:val="uk-UA"/>
              </w:rPr>
              <w:t>1.</w:t>
            </w:r>
          </w:p>
        </w:tc>
        <w:tc>
          <w:tcPr>
            <w:tcW w:w="3011" w:type="dxa"/>
            <w:vMerge w:val="restart"/>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ind w:right="241"/>
              <w:jc w:val="both"/>
              <w:rPr>
                <w:color w:val="000000" w:themeColor="text1"/>
                <w:shd w:val="clear" w:color="auto" w:fill="FFFFFF"/>
                <w:lang w:val="uk-UA" w:eastAsia="uk-UA"/>
              </w:rPr>
            </w:pPr>
            <w:r w:rsidRPr="00AC1871">
              <w:rPr>
                <w:color w:val="000000" w:themeColor="text1"/>
                <w:lang w:val="uk-UA"/>
              </w:rPr>
              <w:t>Утримання структурних підрозділів охорони здоров’я</w:t>
            </w:r>
          </w:p>
        </w:tc>
        <w:tc>
          <w:tcPr>
            <w:tcW w:w="3085" w:type="dxa"/>
            <w:tcBorders>
              <w:top w:val="single" w:sz="4" w:space="0" w:color="auto"/>
              <w:left w:val="single" w:sz="4" w:space="0" w:color="auto"/>
              <w:bottom w:val="single" w:sz="4" w:space="0" w:color="auto"/>
              <w:right w:val="single" w:sz="4" w:space="0" w:color="auto"/>
            </w:tcBorders>
            <w:hideMark/>
          </w:tcPr>
          <w:p w:rsidR="00D3436D" w:rsidRPr="00AC1871" w:rsidRDefault="006F3F76" w:rsidP="006F3F76">
            <w:pPr>
              <w:ind w:right="143"/>
              <w:jc w:val="both"/>
              <w:rPr>
                <w:color w:val="000000"/>
                <w:shd w:val="clear" w:color="auto" w:fill="FFFFFF"/>
                <w:lang w:val="uk-UA" w:eastAsia="uk-UA"/>
              </w:rPr>
            </w:pPr>
            <w:r w:rsidRPr="00AC1871">
              <w:rPr>
                <w:color w:val="000000"/>
                <w:shd w:val="clear" w:color="auto" w:fill="FFFFFF"/>
                <w:lang w:val="uk-UA" w:eastAsia="uk-UA"/>
              </w:rPr>
              <w:t>Заробітна плата з нарахуваннями</w:t>
            </w:r>
          </w:p>
        </w:tc>
        <w:tc>
          <w:tcPr>
            <w:tcW w:w="1559"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eastAsia="en-US"/>
              </w:rPr>
            </w:pPr>
            <w:r w:rsidRPr="00AC1871">
              <w:rPr>
                <w:lang w:val="uk-UA"/>
              </w:rPr>
              <w:t>2024</w:t>
            </w:r>
          </w:p>
        </w:tc>
        <w:tc>
          <w:tcPr>
            <w:tcW w:w="1984"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737,5</w:t>
            </w:r>
          </w:p>
        </w:tc>
        <w:tc>
          <w:tcPr>
            <w:tcW w:w="1495"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737,5</w:t>
            </w:r>
          </w:p>
        </w:tc>
      </w:tr>
      <w:tr w:rsidR="006F3F76" w:rsidRPr="00AC1871" w:rsidTr="000A12A6">
        <w:tc>
          <w:tcPr>
            <w:tcW w:w="675"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jc w:val="cente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rPr>
                <w:color w:val="000000" w:themeColor="text1"/>
                <w:shd w:val="clear" w:color="auto" w:fill="FFFFFF"/>
                <w:lang w:val="uk-UA" w:eastAsia="uk-UA"/>
              </w:rPr>
            </w:pPr>
          </w:p>
        </w:tc>
        <w:tc>
          <w:tcPr>
            <w:tcW w:w="3085" w:type="dxa"/>
            <w:tcBorders>
              <w:top w:val="single" w:sz="4" w:space="0" w:color="auto"/>
              <w:left w:val="single" w:sz="4" w:space="0" w:color="auto"/>
              <w:bottom w:val="single" w:sz="4" w:space="0" w:color="auto"/>
              <w:right w:val="single" w:sz="4" w:space="0" w:color="auto"/>
            </w:tcBorders>
            <w:hideMark/>
          </w:tcPr>
          <w:p w:rsidR="00D3436D" w:rsidRPr="00AC1871" w:rsidRDefault="006F3F76" w:rsidP="006F3F76">
            <w:pPr>
              <w:ind w:right="143"/>
              <w:jc w:val="both"/>
              <w:rPr>
                <w:color w:val="000000"/>
                <w:shd w:val="clear" w:color="auto" w:fill="FFFFFF"/>
                <w:lang w:val="uk-UA" w:eastAsia="uk-UA"/>
              </w:rPr>
            </w:pPr>
            <w:r w:rsidRPr="00AC1871">
              <w:rPr>
                <w:color w:val="000000"/>
                <w:shd w:val="clear" w:color="auto" w:fill="FFFFFF"/>
                <w:lang w:val="uk-UA" w:eastAsia="uk-UA"/>
              </w:rPr>
              <w:t>Предмети, матеріали, обладнання та інвентар</w:t>
            </w:r>
          </w:p>
        </w:tc>
        <w:tc>
          <w:tcPr>
            <w:tcW w:w="1559"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rPr>
            </w:pPr>
            <w:r w:rsidRPr="00AC1871">
              <w:rPr>
                <w:lang w:val="uk-UA"/>
              </w:rPr>
              <w:t>2024</w:t>
            </w:r>
          </w:p>
        </w:tc>
        <w:tc>
          <w:tcPr>
            <w:tcW w:w="1984"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3,3</w:t>
            </w:r>
          </w:p>
        </w:tc>
        <w:tc>
          <w:tcPr>
            <w:tcW w:w="1495"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3,3</w:t>
            </w:r>
          </w:p>
        </w:tc>
      </w:tr>
      <w:tr w:rsidR="006F3F76" w:rsidRPr="00AC1871" w:rsidTr="000A12A6">
        <w:tc>
          <w:tcPr>
            <w:tcW w:w="675"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rPr>
                <w:color w:val="000000" w:themeColor="text1"/>
                <w:shd w:val="clear" w:color="auto" w:fill="FFFFFF"/>
                <w:lang w:val="uk-UA" w:eastAsia="uk-UA"/>
              </w:rPr>
            </w:pPr>
          </w:p>
        </w:tc>
        <w:tc>
          <w:tcPr>
            <w:tcW w:w="3085"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ind w:right="143"/>
              <w:jc w:val="both"/>
              <w:rPr>
                <w:color w:val="000000"/>
                <w:shd w:val="clear" w:color="auto" w:fill="FFFFFF"/>
                <w:lang w:val="uk-UA" w:eastAsia="uk-UA"/>
              </w:rPr>
            </w:pPr>
            <w:r w:rsidRPr="00AC1871">
              <w:rPr>
                <w:color w:val="000000"/>
                <w:shd w:val="clear" w:color="auto" w:fill="FFFFFF"/>
                <w:lang w:val="uk-UA" w:eastAsia="uk-UA"/>
              </w:rPr>
              <w:t xml:space="preserve">Медикаменти </w:t>
            </w:r>
            <w:r w:rsidRPr="00AC1871">
              <w:rPr>
                <w:color w:val="000000" w:themeColor="text1"/>
                <w:shd w:val="clear" w:color="auto" w:fill="FFFFFF"/>
                <w:lang w:val="uk-UA" w:eastAsia="uk-UA"/>
              </w:rPr>
              <w:t>та перев`язувальні</w:t>
            </w:r>
            <w:r w:rsidRPr="00AC1871">
              <w:rPr>
                <w:color w:val="000000"/>
                <w:shd w:val="clear" w:color="auto" w:fill="FFFFFF"/>
                <w:lang w:val="uk-UA" w:eastAsia="uk-UA"/>
              </w:rPr>
              <w:t xml:space="preserve"> матеріали</w:t>
            </w:r>
          </w:p>
        </w:tc>
        <w:tc>
          <w:tcPr>
            <w:tcW w:w="1559"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rPr>
            </w:pPr>
            <w:r w:rsidRPr="00AC1871">
              <w:rPr>
                <w:lang w:val="uk-UA"/>
              </w:rPr>
              <w:t>2024</w:t>
            </w:r>
          </w:p>
        </w:tc>
        <w:tc>
          <w:tcPr>
            <w:tcW w:w="1984"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6F3F76" w:rsidRPr="00AC1871" w:rsidRDefault="005660E6" w:rsidP="006F3F76">
            <w:pPr>
              <w:jc w:val="center"/>
              <w:rPr>
                <w:lang w:val="uk-UA" w:eastAsia="en-US"/>
              </w:rPr>
            </w:pPr>
            <w:r w:rsidRPr="00AC1871">
              <w:rPr>
                <w:lang w:val="uk-UA" w:eastAsia="en-US"/>
              </w:rPr>
              <w:t>20,0</w:t>
            </w:r>
          </w:p>
        </w:tc>
        <w:tc>
          <w:tcPr>
            <w:tcW w:w="1495" w:type="dxa"/>
            <w:tcBorders>
              <w:top w:val="single" w:sz="4" w:space="0" w:color="auto"/>
              <w:left w:val="single" w:sz="4" w:space="0" w:color="auto"/>
              <w:bottom w:val="single" w:sz="4" w:space="0" w:color="auto"/>
              <w:right w:val="single" w:sz="4" w:space="0" w:color="auto"/>
            </w:tcBorders>
          </w:tcPr>
          <w:p w:rsidR="006F3F76" w:rsidRPr="00AC1871" w:rsidRDefault="005660E6" w:rsidP="006F3F76">
            <w:pPr>
              <w:jc w:val="center"/>
              <w:rPr>
                <w:lang w:val="uk-UA" w:eastAsia="en-US"/>
              </w:rPr>
            </w:pPr>
            <w:r w:rsidRPr="00AC1871">
              <w:rPr>
                <w:lang w:val="uk-UA" w:eastAsia="en-US"/>
              </w:rPr>
              <w:t>20,0</w:t>
            </w:r>
          </w:p>
        </w:tc>
      </w:tr>
      <w:tr w:rsidR="006F3F76" w:rsidRPr="00AC1871" w:rsidTr="000A12A6">
        <w:tc>
          <w:tcPr>
            <w:tcW w:w="675"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6F3F76" w:rsidRPr="00AC1871" w:rsidRDefault="006F3F76" w:rsidP="006F3F76">
            <w:pPr>
              <w:rPr>
                <w:color w:val="000000" w:themeColor="text1"/>
                <w:shd w:val="clear" w:color="auto" w:fill="FFFFFF"/>
                <w:lang w:val="uk-UA" w:eastAsia="uk-UA"/>
              </w:rPr>
            </w:pPr>
          </w:p>
        </w:tc>
        <w:tc>
          <w:tcPr>
            <w:tcW w:w="3085"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ind w:right="143"/>
              <w:jc w:val="both"/>
              <w:rPr>
                <w:color w:val="000000"/>
                <w:shd w:val="clear" w:color="auto" w:fill="FFFFFF"/>
                <w:lang w:val="uk-UA" w:eastAsia="uk-UA"/>
              </w:rPr>
            </w:pPr>
            <w:r w:rsidRPr="00AC1871">
              <w:rPr>
                <w:color w:val="000000"/>
                <w:shd w:val="clear" w:color="auto" w:fill="FFFFFF"/>
                <w:lang w:val="uk-UA" w:eastAsia="uk-UA"/>
              </w:rPr>
              <w:t>Оплата послуг (крім комунальних)</w:t>
            </w:r>
          </w:p>
        </w:tc>
        <w:tc>
          <w:tcPr>
            <w:tcW w:w="1559"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lang w:val="uk-UA"/>
              </w:rPr>
            </w:pPr>
            <w:r w:rsidRPr="00AC1871">
              <w:rPr>
                <w:lang w:val="uk-UA"/>
              </w:rPr>
              <w:t>2024</w:t>
            </w:r>
          </w:p>
        </w:tc>
        <w:tc>
          <w:tcPr>
            <w:tcW w:w="1984"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6F3F76" w:rsidRPr="00AC1871" w:rsidRDefault="006F3F76" w:rsidP="006F3F76">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1,1</w:t>
            </w:r>
          </w:p>
        </w:tc>
        <w:tc>
          <w:tcPr>
            <w:tcW w:w="1495"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r w:rsidRPr="00AC1871">
              <w:rPr>
                <w:lang w:val="uk-UA" w:eastAsia="en-US"/>
              </w:rPr>
              <w:t>1,1</w:t>
            </w:r>
          </w:p>
        </w:tc>
      </w:tr>
      <w:tr w:rsidR="006F3F76" w:rsidRPr="00AC1871" w:rsidTr="000A12A6">
        <w:tc>
          <w:tcPr>
            <w:tcW w:w="675"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6F3F76" w:rsidRPr="00940864" w:rsidRDefault="006F3F76" w:rsidP="006F3F76">
            <w:pPr>
              <w:rPr>
                <w:color w:val="000000" w:themeColor="text1"/>
                <w:lang w:val="uk-UA" w:eastAsia="en-US"/>
              </w:rPr>
            </w:pPr>
            <w:r w:rsidRPr="00940864">
              <w:rPr>
                <w:b/>
                <w:color w:val="000000" w:themeColor="text1"/>
                <w:lang w:val="uk-UA"/>
              </w:rPr>
              <w:t xml:space="preserve">УСЬОГО </w:t>
            </w:r>
            <w:r w:rsidR="00511C00" w:rsidRPr="00940864">
              <w:rPr>
                <w:b/>
                <w:color w:val="000000" w:themeColor="text1"/>
                <w:lang w:val="uk-UA"/>
              </w:rPr>
              <w:t>за</w:t>
            </w:r>
            <w:r w:rsidRPr="00940864">
              <w:rPr>
                <w:b/>
                <w:color w:val="000000" w:themeColor="text1"/>
                <w:lang w:val="uk-UA"/>
              </w:rPr>
              <w:t xml:space="preserve"> Завданн</w:t>
            </w:r>
            <w:r w:rsidR="00511C00" w:rsidRPr="00940864">
              <w:rPr>
                <w:b/>
                <w:color w:val="000000" w:themeColor="text1"/>
                <w:lang w:val="uk-UA"/>
              </w:rPr>
              <w:t>ям</w:t>
            </w:r>
            <w:r w:rsidRPr="00940864">
              <w:rPr>
                <w:b/>
                <w:color w:val="000000" w:themeColor="text1"/>
                <w:lang w:val="uk-UA"/>
              </w:rPr>
              <w:t xml:space="preserve"> 1</w:t>
            </w:r>
          </w:p>
        </w:tc>
        <w:tc>
          <w:tcPr>
            <w:tcW w:w="3085"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6F3F76" w:rsidRPr="00AC1871" w:rsidRDefault="006F3F76" w:rsidP="006F3F76">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vAlign w:val="bottom"/>
          </w:tcPr>
          <w:p w:rsidR="006F3F76" w:rsidRPr="00AC1871" w:rsidRDefault="00622C3C" w:rsidP="006F3F76">
            <w:pPr>
              <w:jc w:val="center"/>
              <w:rPr>
                <w:b/>
                <w:lang w:val="uk-UA" w:eastAsia="en-US"/>
              </w:rPr>
            </w:pPr>
            <w:r w:rsidRPr="00AC1871">
              <w:rPr>
                <w:b/>
                <w:lang w:val="uk-UA" w:eastAsia="en-US"/>
              </w:rPr>
              <w:t>761,9</w:t>
            </w:r>
          </w:p>
        </w:tc>
        <w:tc>
          <w:tcPr>
            <w:tcW w:w="1495" w:type="dxa"/>
            <w:tcBorders>
              <w:top w:val="single" w:sz="4" w:space="0" w:color="auto"/>
              <w:left w:val="single" w:sz="4" w:space="0" w:color="auto"/>
              <w:bottom w:val="single" w:sz="4" w:space="0" w:color="auto"/>
              <w:right w:val="single" w:sz="4" w:space="0" w:color="auto"/>
            </w:tcBorders>
            <w:vAlign w:val="bottom"/>
          </w:tcPr>
          <w:p w:rsidR="006F3F76" w:rsidRPr="00AC1871" w:rsidRDefault="00622C3C" w:rsidP="006F3F76">
            <w:pPr>
              <w:jc w:val="center"/>
              <w:rPr>
                <w:b/>
                <w:lang w:val="uk-UA" w:eastAsia="en-US"/>
              </w:rPr>
            </w:pPr>
            <w:r w:rsidRPr="00AC1871">
              <w:rPr>
                <w:b/>
                <w:lang w:val="uk-UA" w:eastAsia="en-US"/>
              </w:rPr>
              <w:t>761,9</w:t>
            </w:r>
          </w:p>
        </w:tc>
      </w:tr>
      <w:tr w:rsidR="009A4347" w:rsidRPr="00AC1871" w:rsidTr="00A41435">
        <w:tc>
          <w:tcPr>
            <w:tcW w:w="67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t>2.</w:t>
            </w:r>
          </w:p>
        </w:tc>
        <w:tc>
          <w:tcPr>
            <w:tcW w:w="3011" w:type="dxa"/>
            <w:tcBorders>
              <w:top w:val="single" w:sz="4" w:space="0" w:color="auto"/>
              <w:left w:val="single" w:sz="4" w:space="0" w:color="auto"/>
              <w:bottom w:val="single" w:sz="4" w:space="0" w:color="auto"/>
              <w:right w:val="single" w:sz="4" w:space="0" w:color="auto"/>
            </w:tcBorders>
          </w:tcPr>
          <w:p w:rsidR="009A4347" w:rsidRPr="00940864" w:rsidRDefault="009A4347" w:rsidP="009A4347">
            <w:pPr>
              <w:jc w:val="both"/>
              <w:rPr>
                <w:color w:val="000000" w:themeColor="text1"/>
                <w:lang w:val="uk-UA"/>
              </w:rPr>
            </w:pPr>
            <w:r w:rsidRPr="00940864">
              <w:rPr>
                <w:color w:val="000000" w:themeColor="text1"/>
                <w:lang w:val="uk-UA"/>
              </w:rPr>
              <w:t xml:space="preserve">Кадрове забезпечення </w:t>
            </w:r>
          </w:p>
        </w:tc>
        <w:tc>
          <w:tcPr>
            <w:tcW w:w="3085" w:type="dxa"/>
            <w:tcBorders>
              <w:top w:val="single" w:sz="4" w:space="0" w:color="auto"/>
              <w:left w:val="single" w:sz="4" w:space="0" w:color="auto"/>
              <w:bottom w:val="single" w:sz="4" w:space="0" w:color="auto"/>
              <w:right w:val="single" w:sz="4" w:space="0" w:color="auto"/>
            </w:tcBorders>
          </w:tcPr>
          <w:p w:rsidR="009A4347" w:rsidRPr="00AC1871" w:rsidRDefault="009A4347" w:rsidP="00354CC5">
            <w:pPr>
              <w:ind w:right="143"/>
              <w:jc w:val="both"/>
              <w:rPr>
                <w:lang w:val="uk-UA" w:eastAsia="uk-UA"/>
              </w:rPr>
            </w:pPr>
            <w:r w:rsidRPr="00AC1871">
              <w:rPr>
                <w:lang w:val="uk-UA"/>
              </w:rPr>
              <w:t>Підготовка медичних кадрів для закладів охорони здоров’я громади у вищих медичних закладах освіти</w:t>
            </w:r>
          </w:p>
        </w:tc>
        <w:tc>
          <w:tcPr>
            <w:tcW w:w="1559"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t>2024</w:t>
            </w:r>
          </w:p>
        </w:tc>
        <w:tc>
          <w:tcPr>
            <w:tcW w:w="1984"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eastAsia="en-US"/>
              </w:rPr>
              <w:t>40,0</w:t>
            </w:r>
          </w:p>
        </w:tc>
        <w:tc>
          <w:tcPr>
            <w:tcW w:w="149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eastAsia="en-US"/>
              </w:rPr>
              <w:t>40,0</w:t>
            </w:r>
          </w:p>
        </w:tc>
      </w:tr>
      <w:tr w:rsidR="009A4347" w:rsidRPr="00AC1871" w:rsidTr="00A41435">
        <w:tc>
          <w:tcPr>
            <w:tcW w:w="67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tcPr>
          <w:p w:rsidR="009A4347" w:rsidRPr="00940864" w:rsidRDefault="009A4347" w:rsidP="009A4347">
            <w:pPr>
              <w:rPr>
                <w:color w:val="000000" w:themeColor="text1"/>
                <w:lang w:val="uk-UA" w:eastAsia="en-US"/>
              </w:rPr>
            </w:pPr>
            <w:r w:rsidRPr="00940864">
              <w:rPr>
                <w:b/>
                <w:color w:val="000000" w:themeColor="text1"/>
                <w:lang w:val="uk-UA"/>
              </w:rPr>
              <w:t xml:space="preserve">УСЬОГО </w:t>
            </w:r>
            <w:r w:rsidR="00511C00" w:rsidRPr="00940864">
              <w:rPr>
                <w:b/>
                <w:color w:val="000000" w:themeColor="text1"/>
                <w:lang w:val="uk-UA"/>
              </w:rPr>
              <w:t xml:space="preserve">за Завданням </w:t>
            </w:r>
            <w:r w:rsidRPr="00940864">
              <w:rPr>
                <w:b/>
                <w:color w:val="000000" w:themeColor="text1"/>
                <w:lang w:val="uk-UA"/>
              </w:rPr>
              <w:t>2</w:t>
            </w:r>
          </w:p>
        </w:tc>
        <w:tc>
          <w:tcPr>
            <w:tcW w:w="308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b/>
                <w:lang w:val="uk-UA"/>
              </w:rPr>
            </w:pPr>
            <w:r w:rsidRPr="00AC1871">
              <w:rPr>
                <w:b/>
                <w:lang w:val="uk-UA"/>
              </w:rPr>
              <w:t>40,0</w:t>
            </w:r>
          </w:p>
        </w:tc>
        <w:tc>
          <w:tcPr>
            <w:tcW w:w="149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b/>
                <w:lang w:val="uk-UA"/>
              </w:rPr>
            </w:pPr>
            <w:r w:rsidRPr="00AC1871">
              <w:rPr>
                <w:b/>
                <w:lang w:val="uk-UA"/>
              </w:rPr>
              <w:t>40,0</w:t>
            </w:r>
          </w:p>
        </w:tc>
      </w:tr>
      <w:tr w:rsidR="009A4347" w:rsidRPr="00AC1871" w:rsidTr="00A41435">
        <w:tc>
          <w:tcPr>
            <w:tcW w:w="67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t>3.</w:t>
            </w:r>
          </w:p>
        </w:tc>
        <w:tc>
          <w:tcPr>
            <w:tcW w:w="3011"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both"/>
              <w:rPr>
                <w:lang w:val="uk-UA"/>
              </w:rPr>
            </w:pPr>
            <w:r w:rsidRPr="00AC1871">
              <w:rPr>
                <w:lang w:val="uk-UA" w:eastAsia="uk-UA"/>
              </w:rPr>
              <w:t>Проведення медичних оглядів</w:t>
            </w:r>
          </w:p>
        </w:tc>
        <w:tc>
          <w:tcPr>
            <w:tcW w:w="308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ind w:right="143"/>
              <w:jc w:val="both"/>
              <w:rPr>
                <w:lang w:val="uk-UA" w:eastAsia="uk-UA"/>
              </w:rPr>
            </w:pPr>
            <w:r w:rsidRPr="00AC1871">
              <w:rPr>
                <w:lang w:val="uk-UA" w:eastAsia="uk-UA"/>
              </w:rPr>
              <w:t xml:space="preserve">Придбання реактивів для виявлення стану алкогольного, наркотичного чи іншого </w:t>
            </w:r>
            <w:r w:rsidRPr="00AC1871">
              <w:rPr>
                <w:lang w:val="uk-UA" w:eastAsia="uk-UA"/>
              </w:rPr>
              <w:lastRenderedPageBreak/>
              <w:t>сп’яніння або перебування під впливом лікарських препаратів, що знижують увагу та швидкість реакції військовослужбовців та інших категорій</w:t>
            </w:r>
          </w:p>
        </w:tc>
        <w:tc>
          <w:tcPr>
            <w:tcW w:w="1559"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lastRenderedPageBreak/>
              <w:t>2024</w:t>
            </w:r>
          </w:p>
        </w:tc>
        <w:tc>
          <w:tcPr>
            <w:tcW w:w="1984"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r w:rsidRPr="00AC1871">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sz w:val="28"/>
                <w:szCs w:val="22"/>
                <w:lang w:val="uk-UA" w:eastAsia="en-US"/>
              </w:rPr>
            </w:pPr>
            <w:r w:rsidRPr="00AC1871">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9A4347" w:rsidRPr="00AC1871" w:rsidRDefault="00D3436D" w:rsidP="009A4347">
            <w:pPr>
              <w:jc w:val="center"/>
              <w:rPr>
                <w:lang w:val="uk-UA" w:eastAsia="en-US"/>
              </w:rPr>
            </w:pPr>
            <w:r w:rsidRPr="00AC1871">
              <w:rPr>
                <w:lang w:val="uk-UA" w:eastAsia="en-US"/>
              </w:rPr>
              <w:t>40,5</w:t>
            </w:r>
          </w:p>
        </w:tc>
        <w:tc>
          <w:tcPr>
            <w:tcW w:w="1495" w:type="dxa"/>
            <w:tcBorders>
              <w:top w:val="single" w:sz="4" w:space="0" w:color="auto"/>
              <w:left w:val="single" w:sz="4" w:space="0" w:color="auto"/>
              <w:bottom w:val="single" w:sz="4" w:space="0" w:color="auto"/>
              <w:right w:val="single" w:sz="4" w:space="0" w:color="auto"/>
            </w:tcBorders>
          </w:tcPr>
          <w:p w:rsidR="009A4347" w:rsidRPr="00AC1871" w:rsidRDefault="00D3436D" w:rsidP="009A4347">
            <w:pPr>
              <w:jc w:val="center"/>
              <w:rPr>
                <w:lang w:val="uk-UA" w:eastAsia="en-US"/>
              </w:rPr>
            </w:pPr>
            <w:r w:rsidRPr="00AC1871">
              <w:rPr>
                <w:lang w:val="uk-UA" w:eastAsia="en-US"/>
              </w:rPr>
              <w:t>40,5</w:t>
            </w:r>
          </w:p>
        </w:tc>
      </w:tr>
      <w:tr w:rsidR="009A4347" w:rsidRPr="00AC1871" w:rsidTr="00A41435">
        <w:tc>
          <w:tcPr>
            <w:tcW w:w="67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tcPr>
          <w:p w:rsidR="009A4347" w:rsidRPr="00940864" w:rsidRDefault="005E3C13" w:rsidP="009A4347">
            <w:pPr>
              <w:rPr>
                <w:color w:val="000000" w:themeColor="text1"/>
                <w:lang w:val="uk-UA" w:eastAsia="en-US"/>
              </w:rPr>
            </w:pPr>
            <w:r w:rsidRPr="00940864">
              <w:rPr>
                <w:b/>
                <w:color w:val="000000" w:themeColor="text1"/>
                <w:lang w:val="uk-UA"/>
              </w:rPr>
              <w:t xml:space="preserve">УСЬОГО </w:t>
            </w:r>
            <w:r w:rsidR="00511C00" w:rsidRPr="00940864">
              <w:rPr>
                <w:b/>
                <w:color w:val="000000" w:themeColor="text1"/>
                <w:lang w:val="uk-UA"/>
              </w:rPr>
              <w:t xml:space="preserve">за Завданням </w:t>
            </w:r>
            <w:r w:rsidRPr="00940864">
              <w:rPr>
                <w:b/>
                <w:color w:val="000000" w:themeColor="text1"/>
                <w:lang w:val="uk-UA"/>
              </w:rPr>
              <w:t>3</w:t>
            </w:r>
          </w:p>
        </w:tc>
        <w:tc>
          <w:tcPr>
            <w:tcW w:w="308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A4347" w:rsidRPr="00AC1871" w:rsidRDefault="005E3C13" w:rsidP="009A4347">
            <w:pPr>
              <w:jc w:val="center"/>
              <w:rPr>
                <w:b/>
                <w:lang w:val="uk-UA"/>
              </w:rPr>
            </w:pPr>
            <w:r w:rsidRPr="00AC1871">
              <w:rPr>
                <w:b/>
                <w:lang w:val="uk-UA"/>
              </w:rPr>
              <w:t>40,5</w:t>
            </w:r>
          </w:p>
        </w:tc>
        <w:tc>
          <w:tcPr>
            <w:tcW w:w="1495" w:type="dxa"/>
            <w:tcBorders>
              <w:top w:val="single" w:sz="4" w:space="0" w:color="auto"/>
              <w:left w:val="single" w:sz="4" w:space="0" w:color="auto"/>
              <w:bottom w:val="single" w:sz="4" w:space="0" w:color="auto"/>
              <w:right w:val="single" w:sz="4" w:space="0" w:color="auto"/>
            </w:tcBorders>
          </w:tcPr>
          <w:p w:rsidR="009A4347" w:rsidRPr="00AC1871" w:rsidRDefault="005E3C13" w:rsidP="009A4347">
            <w:pPr>
              <w:jc w:val="center"/>
              <w:rPr>
                <w:b/>
                <w:lang w:val="uk-UA"/>
              </w:rPr>
            </w:pPr>
            <w:r w:rsidRPr="00AC1871">
              <w:rPr>
                <w:b/>
                <w:lang w:val="uk-UA"/>
              </w:rPr>
              <w:t>40,5</w:t>
            </w:r>
          </w:p>
        </w:tc>
      </w:tr>
      <w:tr w:rsidR="009A4347" w:rsidRPr="00AC1871" w:rsidTr="00A41435">
        <w:tc>
          <w:tcPr>
            <w:tcW w:w="67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3011"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rPr>
                <w:b/>
                <w:lang w:val="uk-UA"/>
              </w:rPr>
            </w:pPr>
            <w:r w:rsidRPr="00AC1871">
              <w:rPr>
                <w:b/>
                <w:lang w:val="uk-UA"/>
              </w:rPr>
              <w:t>УСЬОГО за Програмою</w:t>
            </w:r>
          </w:p>
        </w:tc>
        <w:tc>
          <w:tcPr>
            <w:tcW w:w="3085"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rPr>
                <w:lang w:val="uk-UA"/>
              </w:rPr>
            </w:pPr>
          </w:p>
        </w:tc>
        <w:tc>
          <w:tcPr>
            <w:tcW w:w="1559"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9A4347" w:rsidRPr="00AC1871" w:rsidRDefault="009A4347" w:rsidP="009A4347">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A4347" w:rsidRPr="00940864" w:rsidRDefault="001D5207" w:rsidP="009A4347">
            <w:pPr>
              <w:jc w:val="center"/>
              <w:rPr>
                <w:b/>
                <w:color w:val="000000" w:themeColor="text1"/>
                <w:lang w:val="uk-UA"/>
              </w:rPr>
            </w:pPr>
            <w:r w:rsidRPr="00940864">
              <w:rPr>
                <w:b/>
                <w:color w:val="000000" w:themeColor="text1"/>
                <w:lang w:val="uk-UA"/>
              </w:rPr>
              <w:t>842,4</w:t>
            </w:r>
          </w:p>
        </w:tc>
        <w:tc>
          <w:tcPr>
            <w:tcW w:w="1495" w:type="dxa"/>
            <w:tcBorders>
              <w:top w:val="single" w:sz="4" w:space="0" w:color="auto"/>
              <w:left w:val="single" w:sz="4" w:space="0" w:color="auto"/>
              <w:bottom w:val="single" w:sz="4" w:space="0" w:color="auto"/>
              <w:right w:val="single" w:sz="4" w:space="0" w:color="auto"/>
            </w:tcBorders>
          </w:tcPr>
          <w:p w:rsidR="009A4347" w:rsidRPr="00940864" w:rsidRDefault="001D5207" w:rsidP="009A4347">
            <w:pPr>
              <w:jc w:val="center"/>
              <w:rPr>
                <w:b/>
                <w:color w:val="000000" w:themeColor="text1"/>
                <w:lang w:val="uk-UA"/>
              </w:rPr>
            </w:pPr>
            <w:r w:rsidRPr="00940864">
              <w:rPr>
                <w:b/>
                <w:color w:val="000000" w:themeColor="text1"/>
                <w:lang w:val="uk-UA"/>
              </w:rPr>
              <w:t>842,4</w:t>
            </w:r>
          </w:p>
        </w:tc>
      </w:tr>
    </w:tbl>
    <w:p w:rsidR="00CC5D38" w:rsidRPr="00AC1871" w:rsidRDefault="00CC5D38" w:rsidP="00CC5D38">
      <w:pPr>
        <w:tabs>
          <w:tab w:val="left" w:pos="0"/>
        </w:tabs>
        <w:suppressAutoHyphens/>
        <w:spacing w:before="120"/>
        <w:jc w:val="center"/>
        <w:rPr>
          <w:rFonts w:cstheme="minorBidi"/>
          <w:b/>
          <w:lang w:val="uk-UA" w:eastAsia="en-US"/>
        </w:rPr>
      </w:pPr>
    </w:p>
    <w:p w:rsidR="00CC5D38" w:rsidRPr="00AC1871" w:rsidRDefault="00CC5D38" w:rsidP="00CC5D38">
      <w:pPr>
        <w:jc w:val="center"/>
        <w:rPr>
          <w:sz w:val="28"/>
          <w:szCs w:val="28"/>
          <w:lang w:val="uk-UA"/>
        </w:rPr>
      </w:pPr>
      <w:r w:rsidRPr="00AC1871">
        <w:rPr>
          <w:szCs w:val="28"/>
          <w:lang w:val="uk-UA"/>
        </w:rPr>
        <w:t>______________</w:t>
      </w:r>
    </w:p>
    <w:p w:rsidR="00CC5D38" w:rsidRPr="00AC1871" w:rsidRDefault="00CC5D38" w:rsidP="00CC5D38">
      <w:pPr>
        <w:jc w:val="center"/>
        <w:rPr>
          <w:szCs w:val="28"/>
          <w:lang w:val="uk-UA"/>
        </w:rPr>
      </w:pPr>
    </w:p>
    <w:p w:rsidR="00CC5D38" w:rsidRPr="00AC1871" w:rsidRDefault="00CC5D38" w:rsidP="00CC5D38">
      <w:pPr>
        <w:shd w:val="clear" w:color="auto" w:fill="FFFFFF"/>
        <w:jc w:val="both"/>
        <w:rPr>
          <w:color w:val="FF0000"/>
          <w:lang w:val="uk-UA"/>
        </w:rPr>
      </w:pPr>
    </w:p>
    <w:p w:rsidR="00CC5D38" w:rsidRPr="00AC1871" w:rsidRDefault="00CC5D38" w:rsidP="00276375">
      <w:pPr>
        <w:tabs>
          <w:tab w:val="left" w:pos="6804"/>
        </w:tabs>
        <w:jc w:val="both"/>
        <w:rPr>
          <w:b/>
          <w:bCs/>
          <w:sz w:val="28"/>
          <w:szCs w:val="28"/>
          <w:lang w:val="uk-UA"/>
        </w:rPr>
      </w:pPr>
    </w:p>
    <w:sectPr w:rsidR="00CC5D38" w:rsidRPr="00AC1871" w:rsidSect="008F3F29">
      <w:headerReference w:type="default" r:id="rId12"/>
      <w:pgSz w:w="16838" w:h="11906" w:orient="landscape"/>
      <w:pgMar w:top="1701"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38F" w:rsidRDefault="00A1738F" w:rsidP="003A5530">
      <w:r>
        <w:separator/>
      </w:r>
    </w:p>
  </w:endnote>
  <w:endnote w:type="continuationSeparator" w:id="0">
    <w:p w:rsidR="00A1738F" w:rsidRDefault="00A1738F" w:rsidP="003A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38F" w:rsidRDefault="00A1738F" w:rsidP="003A5530">
      <w:r>
        <w:separator/>
      </w:r>
    </w:p>
  </w:footnote>
  <w:footnote w:type="continuationSeparator" w:id="0">
    <w:p w:rsidR="00A1738F" w:rsidRDefault="00A1738F" w:rsidP="003A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7049"/>
      <w:docPartObj>
        <w:docPartGallery w:val="Page Numbers (Top of Page)"/>
        <w:docPartUnique/>
      </w:docPartObj>
    </w:sdtPr>
    <w:sdtEndPr/>
    <w:sdtContent>
      <w:p w:rsidR="001D34A2" w:rsidRDefault="001D34A2" w:rsidP="00F1471A">
        <w:pPr>
          <w:pStyle w:val="a4"/>
          <w:tabs>
            <w:tab w:val="clear" w:pos="9355"/>
            <w:tab w:val="right" w:pos="10773"/>
          </w:tabs>
        </w:pPr>
        <w:r>
          <w:t xml:space="preserve">                                                                            </w:t>
        </w:r>
        <w:r w:rsidR="00322C44">
          <w:rPr>
            <w:lang w:val="uk-UA"/>
          </w:rPr>
          <w:fldChar w:fldCharType="begin"/>
        </w:r>
        <w:r>
          <w:instrText>PAGE   \* MERGEFORMAT</w:instrText>
        </w:r>
        <w:r w:rsidR="00322C44">
          <w:rPr>
            <w:lang w:val="uk-UA"/>
          </w:rPr>
          <w:fldChar w:fldCharType="separate"/>
        </w:r>
        <w:r w:rsidRPr="00F1471A">
          <w:rPr>
            <w:noProof/>
          </w:rPr>
          <w:t>2</w:t>
        </w:r>
        <w:r w:rsidR="00322C44">
          <w:rPr>
            <w:noProof/>
          </w:rPr>
          <w:fldChar w:fldCharType="end"/>
        </w:r>
        <w:r>
          <w:tab/>
          <w:t xml:space="preserve">                                                                </w:t>
        </w:r>
        <w:proofErr w:type="spellStart"/>
        <w:r>
          <w:t>Продовження</w:t>
        </w:r>
        <w:proofErr w:type="spellEnd"/>
        <w:r>
          <w:t xml:space="preserve"> додатка</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403795"/>
      <w:docPartObj>
        <w:docPartGallery w:val="Page Numbers (Top of Page)"/>
        <w:docPartUnique/>
      </w:docPartObj>
    </w:sdtPr>
    <w:sdtEndPr/>
    <w:sdtContent>
      <w:p w:rsidR="00396982" w:rsidRDefault="00322C44" w:rsidP="00A82004">
        <w:pPr>
          <w:pStyle w:val="a4"/>
          <w:jc w:val="center"/>
        </w:pPr>
        <w:r>
          <w:fldChar w:fldCharType="begin"/>
        </w:r>
        <w:r w:rsidR="0021153D">
          <w:instrText xml:space="preserve"> PAGE   \* MERGEFORMAT </w:instrText>
        </w:r>
        <w:r>
          <w:fldChar w:fldCharType="separate"/>
        </w:r>
        <w:r w:rsidR="00940864">
          <w:rPr>
            <w:noProof/>
          </w:rPr>
          <w:t>3</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593"/>
      <w:docPartObj>
        <w:docPartGallery w:val="Page Numbers (Top of Page)"/>
        <w:docPartUnique/>
      </w:docPartObj>
    </w:sdtPr>
    <w:sdtEndPr/>
    <w:sdtContent>
      <w:p w:rsidR="00D76978" w:rsidRDefault="00322C44">
        <w:pPr>
          <w:pStyle w:val="a4"/>
          <w:jc w:val="center"/>
        </w:pPr>
        <w:r>
          <w:fldChar w:fldCharType="begin"/>
        </w:r>
        <w:r w:rsidR="00D76978">
          <w:instrText xml:space="preserve"> PAGE   \* MERGEFORMAT </w:instrText>
        </w:r>
        <w:r>
          <w:fldChar w:fldCharType="separate"/>
        </w:r>
        <w:r w:rsidR="00D76978">
          <w:rPr>
            <w:noProof/>
          </w:rPr>
          <w:t>2</w:t>
        </w:r>
        <w:r>
          <w:rPr>
            <w:noProof/>
          </w:rPr>
          <w:fldChar w:fldCharType="end"/>
        </w:r>
      </w:p>
    </w:sdtContent>
  </w:sdt>
  <w:p w:rsidR="00D76978" w:rsidRDefault="00D76978">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78" w:rsidRPr="008F3F29" w:rsidRDefault="00296E27" w:rsidP="008F3F29">
    <w:pPr>
      <w:pStyle w:val="a4"/>
      <w:tabs>
        <w:tab w:val="center" w:pos="7285"/>
        <w:tab w:val="left" w:pos="11340"/>
      </w:tabs>
      <w:rPr>
        <w:lang w:val="uk-UA"/>
      </w:rPr>
    </w:pPr>
    <w:sdt>
      <w:sdtPr>
        <w:id w:val="13256594"/>
        <w:docPartObj>
          <w:docPartGallery w:val="Page Numbers (Top of Page)"/>
          <w:docPartUnique/>
        </w:docPartObj>
      </w:sdtPr>
      <w:sdtEndPr/>
      <w:sdtContent>
        <w:r w:rsidR="00D76978">
          <w:tab/>
        </w:r>
        <w:r w:rsidR="00D76978">
          <w:tab/>
        </w:r>
        <w:r w:rsidR="00322C44">
          <w:fldChar w:fldCharType="begin"/>
        </w:r>
        <w:r w:rsidR="00D76978">
          <w:instrText xml:space="preserve"> PAGE   \* MERGEFORMAT </w:instrText>
        </w:r>
        <w:r w:rsidR="00322C44">
          <w:fldChar w:fldCharType="separate"/>
        </w:r>
        <w:r w:rsidR="00940864">
          <w:rPr>
            <w:noProof/>
          </w:rPr>
          <w:t>2</w:t>
        </w:r>
        <w:r w:rsidR="00322C44">
          <w:rPr>
            <w:noProof/>
          </w:rPr>
          <w:fldChar w:fldCharType="end"/>
        </w:r>
      </w:sdtContent>
    </w:sdt>
    <w:r w:rsidR="00D76978">
      <w:tab/>
    </w:r>
    <w:r w:rsidR="00D76978">
      <w:tab/>
    </w:r>
    <w:r w:rsidR="00D76978">
      <w:rPr>
        <w:lang w:val="uk-UA"/>
      </w:rPr>
      <w:t>Продовження додатка 2</w:t>
    </w:r>
  </w:p>
  <w:p w:rsidR="00D76978" w:rsidRDefault="00D769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76E4"/>
    <w:multiLevelType w:val="hybridMultilevel"/>
    <w:tmpl w:val="448C1168"/>
    <w:lvl w:ilvl="0" w:tplc="B89496D8">
      <w:start w:val="7"/>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59969F8"/>
    <w:multiLevelType w:val="hybridMultilevel"/>
    <w:tmpl w:val="166C7446"/>
    <w:lvl w:ilvl="0" w:tplc="0060E4A0">
      <w:start w:val="1"/>
      <w:numFmt w:val="decimal"/>
      <w:suff w:val="space"/>
      <w:lvlText w:val="%1."/>
      <w:lvlJc w:val="left"/>
      <w:pPr>
        <w:ind w:left="0" w:firstLine="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26E3F10"/>
    <w:multiLevelType w:val="hybridMultilevel"/>
    <w:tmpl w:val="7266196A"/>
    <w:lvl w:ilvl="0" w:tplc="D35AD5B0">
      <w:start w:val="1"/>
      <w:numFmt w:val="decimal"/>
      <w:lvlText w:val="%1."/>
      <w:lvlJc w:val="left"/>
      <w:pPr>
        <w:ind w:left="927" w:hanging="360"/>
      </w:pPr>
      <w:rPr>
        <w:rFonts w:hint="default"/>
        <w:color w:val="000000" w:themeColor="text1"/>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27F440B"/>
    <w:multiLevelType w:val="hybridMultilevel"/>
    <w:tmpl w:val="5D70100A"/>
    <w:lvl w:ilvl="0" w:tplc="A4DE5464">
      <w:start w:val="1"/>
      <w:numFmt w:val="decimal"/>
      <w:lvlText w:val="%1."/>
      <w:lvlJc w:val="left"/>
      <w:pPr>
        <w:ind w:left="720" w:hanging="360"/>
      </w:pPr>
      <w:rPr>
        <w:b/>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F181A8F"/>
    <w:multiLevelType w:val="hybridMultilevel"/>
    <w:tmpl w:val="26AAB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827046"/>
    <w:multiLevelType w:val="hybridMultilevel"/>
    <w:tmpl w:val="0898ECB0"/>
    <w:lvl w:ilvl="0" w:tplc="AB4039B4">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D95"/>
    <w:rsid w:val="000008E7"/>
    <w:rsid w:val="00013E76"/>
    <w:rsid w:val="00013E78"/>
    <w:rsid w:val="000152DA"/>
    <w:rsid w:val="00016B4C"/>
    <w:rsid w:val="00023593"/>
    <w:rsid w:val="00072745"/>
    <w:rsid w:val="00085546"/>
    <w:rsid w:val="0009317D"/>
    <w:rsid w:val="000A12A6"/>
    <w:rsid w:val="000A4CE9"/>
    <w:rsid w:val="000A4D95"/>
    <w:rsid w:val="000B131D"/>
    <w:rsid w:val="000F1CBF"/>
    <w:rsid w:val="00116FE2"/>
    <w:rsid w:val="00166834"/>
    <w:rsid w:val="001D34A2"/>
    <w:rsid w:val="001D5207"/>
    <w:rsid w:val="001E0908"/>
    <w:rsid w:val="0021153D"/>
    <w:rsid w:val="002249FC"/>
    <w:rsid w:val="002418F9"/>
    <w:rsid w:val="0024594E"/>
    <w:rsid w:val="002624E5"/>
    <w:rsid w:val="00276375"/>
    <w:rsid w:val="00296E27"/>
    <w:rsid w:val="002A428B"/>
    <w:rsid w:val="002B3676"/>
    <w:rsid w:val="002B4C85"/>
    <w:rsid w:val="002B55E1"/>
    <w:rsid w:val="002E4F86"/>
    <w:rsid w:val="002F48ED"/>
    <w:rsid w:val="00322C44"/>
    <w:rsid w:val="003264B0"/>
    <w:rsid w:val="00354B68"/>
    <w:rsid w:val="00354CC5"/>
    <w:rsid w:val="00374B17"/>
    <w:rsid w:val="0039358B"/>
    <w:rsid w:val="00396982"/>
    <w:rsid w:val="003A5530"/>
    <w:rsid w:val="003B51F9"/>
    <w:rsid w:val="003D4946"/>
    <w:rsid w:val="003D55D9"/>
    <w:rsid w:val="003E0F6D"/>
    <w:rsid w:val="003E77CA"/>
    <w:rsid w:val="00403844"/>
    <w:rsid w:val="004341B4"/>
    <w:rsid w:val="00456D6E"/>
    <w:rsid w:val="004625AF"/>
    <w:rsid w:val="0047040B"/>
    <w:rsid w:val="00484272"/>
    <w:rsid w:val="004C2F51"/>
    <w:rsid w:val="00511C00"/>
    <w:rsid w:val="00523776"/>
    <w:rsid w:val="005537FB"/>
    <w:rsid w:val="005660E6"/>
    <w:rsid w:val="005D0CB0"/>
    <w:rsid w:val="005E3C13"/>
    <w:rsid w:val="005E7961"/>
    <w:rsid w:val="00622C3C"/>
    <w:rsid w:val="006463DE"/>
    <w:rsid w:val="0066452F"/>
    <w:rsid w:val="00673FA4"/>
    <w:rsid w:val="006D3A80"/>
    <w:rsid w:val="006E3FC7"/>
    <w:rsid w:val="006F3904"/>
    <w:rsid w:val="006F3F76"/>
    <w:rsid w:val="0070426A"/>
    <w:rsid w:val="00704809"/>
    <w:rsid w:val="00711FC0"/>
    <w:rsid w:val="00740323"/>
    <w:rsid w:val="00744362"/>
    <w:rsid w:val="00782DD1"/>
    <w:rsid w:val="007A036E"/>
    <w:rsid w:val="007F2478"/>
    <w:rsid w:val="007F7D68"/>
    <w:rsid w:val="00821DB9"/>
    <w:rsid w:val="00830D84"/>
    <w:rsid w:val="00842A70"/>
    <w:rsid w:val="00862B3D"/>
    <w:rsid w:val="00870A4F"/>
    <w:rsid w:val="00876D58"/>
    <w:rsid w:val="008C5CFB"/>
    <w:rsid w:val="008F2E12"/>
    <w:rsid w:val="008F3F29"/>
    <w:rsid w:val="00915297"/>
    <w:rsid w:val="00940864"/>
    <w:rsid w:val="0097585D"/>
    <w:rsid w:val="00983875"/>
    <w:rsid w:val="009A4347"/>
    <w:rsid w:val="009B598B"/>
    <w:rsid w:val="009D0797"/>
    <w:rsid w:val="009F6114"/>
    <w:rsid w:val="00A13A9C"/>
    <w:rsid w:val="00A1738F"/>
    <w:rsid w:val="00A242F6"/>
    <w:rsid w:val="00A51383"/>
    <w:rsid w:val="00A561FE"/>
    <w:rsid w:val="00A82004"/>
    <w:rsid w:val="00AB3102"/>
    <w:rsid w:val="00AC1871"/>
    <w:rsid w:val="00AE7D0A"/>
    <w:rsid w:val="00B16280"/>
    <w:rsid w:val="00B179FC"/>
    <w:rsid w:val="00B250EA"/>
    <w:rsid w:val="00B34C2E"/>
    <w:rsid w:val="00BE182F"/>
    <w:rsid w:val="00BF11FF"/>
    <w:rsid w:val="00C10A42"/>
    <w:rsid w:val="00C53185"/>
    <w:rsid w:val="00C928A6"/>
    <w:rsid w:val="00CC4569"/>
    <w:rsid w:val="00CC5D38"/>
    <w:rsid w:val="00CD2706"/>
    <w:rsid w:val="00CE6CA5"/>
    <w:rsid w:val="00D06733"/>
    <w:rsid w:val="00D11253"/>
    <w:rsid w:val="00D3436D"/>
    <w:rsid w:val="00D51112"/>
    <w:rsid w:val="00D52180"/>
    <w:rsid w:val="00D76978"/>
    <w:rsid w:val="00DB227A"/>
    <w:rsid w:val="00DC5722"/>
    <w:rsid w:val="00DD3654"/>
    <w:rsid w:val="00E73B55"/>
    <w:rsid w:val="00E77B7E"/>
    <w:rsid w:val="00E919E7"/>
    <w:rsid w:val="00E925D9"/>
    <w:rsid w:val="00EE5FCD"/>
    <w:rsid w:val="00F00F56"/>
    <w:rsid w:val="00F34FA5"/>
    <w:rsid w:val="00F76DAB"/>
    <w:rsid w:val="00F87100"/>
    <w:rsid w:val="00FD15B4"/>
    <w:rsid w:val="00FD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3735A7F-AA2A-4443-879F-6F664589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D9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A4D95"/>
    <w:pPr>
      <w:keepNext/>
      <w:outlineLvl w:val="1"/>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A4D95"/>
    <w:rPr>
      <w:rFonts w:ascii="Times New Roman" w:eastAsia="Times New Roman" w:hAnsi="Times New Roman" w:cs="Times New Roman"/>
      <w:b/>
      <w:bCs/>
      <w:sz w:val="32"/>
      <w:szCs w:val="32"/>
      <w:lang w:val="uk-UA" w:eastAsia="ru-RU"/>
    </w:rPr>
  </w:style>
  <w:style w:type="paragraph" w:styleId="a3">
    <w:name w:val="List Paragraph"/>
    <w:basedOn w:val="a"/>
    <w:uiPriority w:val="34"/>
    <w:qFormat/>
    <w:rsid w:val="000A4D95"/>
    <w:pPr>
      <w:spacing w:after="200" w:line="276" w:lineRule="auto"/>
      <w:ind w:left="720"/>
      <w:contextualSpacing/>
    </w:pPr>
    <w:rPr>
      <w:rFonts w:eastAsia="Calibri"/>
      <w:lang w:eastAsia="en-US"/>
    </w:rPr>
  </w:style>
  <w:style w:type="paragraph" w:styleId="a4">
    <w:name w:val="header"/>
    <w:basedOn w:val="a"/>
    <w:link w:val="a5"/>
    <w:uiPriority w:val="99"/>
    <w:unhideWhenUsed/>
    <w:rsid w:val="004341B4"/>
    <w:pPr>
      <w:tabs>
        <w:tab w:val="center" w:pos="4677"/>
        <w:tab w:val="right" w:pos="9355"/>
      </w:tabs>
    </w:pPr>
  </w:style>
  <w:style w:type="character" w:customStyle="1" w:styleId="a5">
    <w:name w:val="Верхний колонтитул Знак"/>
    <w:basedOn w:val="a0"/>
    <w:link w:val="a4"/>
    <w:uiPriority w:val="99"/>
    <w:rsid w:val="004341B4"/>
    <w:rPr>
      <w:rFonts w:ascii="Times New Roman" w:eastAsia="Times New Roman" w:hAnsi="Times New Roman" w:cs="Times New Roman"/>
      <w:sz w:val="24"/>
      <w:szCs w:val="24"/>
      <w:lang w:eastAsia="ru-RU"/>
    </w:rPr>
  </w:style>
  <w:style w:type="table" w:styleId="a6">
    <w:name w:val="Table Grid"/>
    <w:basedOn w:val="a1"/>
    <w:uiPriority w:val="39"/>
    <w:rsid w:val="004341B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3A5530"/>
    <w:pPr>
      <w:tabs>
        <w:tab w:val="center" w:pos="4677"/>
        <w:tab w:val="right" w:pos="9355"/>
      </w:tabs>
    </w:pPr>
  </w:style>
  <w:style w:type="character" w:customStyle="1" w:styleId="a8">
    <w:name w:val="Нижний колонтитул Знак"/>
    <w:basedOn w:val="a0"/>
    <w:link w:val="a7"/>
    <w:uiPriority w:val="99"/>
    <w:rsid w:val="003A5530"/>
    <w:rPr>
      <w:rFonts w:ascii="Times New Roman" w:eastAsia="Times New Roman" w:hAnsi="Times New Roman" w:cs="Times New Roman"/>
      <w:sz w:val="24"/>
      <w:szCs w:val="24"/>
      <w:lang w:eastAsia="ru-RU"/>
    </w:rPr>
  </w:style>
  <w:style w:type="character" w:styleId="a9">
    <w:name w:val="Hyperlink"/>
    <w:uiPriority w:val="99"/>
    <w:rsid w:val="003A5530"/>
    <w:rPr>
      <w:rFonts w:cs="Times New Roman"/>
      <w:color w:val="0000FF"/>
      <w:u w:val="single"/>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b"/>
    <w:uiPriority w:val="99"/>
    <w:rsid w:val="003A5530"/>
    <w:rPr>
      <w:b/>
      <w:bCs/>
      <w:sz w:val="20"/>
      <w:szCs w:val="20"/>
      <w:lang w:val="uk-UA"/>
    </w:rPr>
  </w:style>
  <w:style w:type="character" w:customStyle="1" w:styleId="ab">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a0"/>
    <w:link w:val="aa"/>
    <w:uiPriority w:val="99"/>
    <w:rsid w:val="003A5530"/>
    <w:rPr>
      <w:rFonts w:ascii="Times New Roman" w:eastAsia="Times New Roman" w:hAnsi="Times New Roman" w:cs="Times New Roman"/>
      <w:b/>
      <w:bCs/>
      <w:sz w:val="20"/>
      <w:szCs w:val="20"/>
      <w:lang w:val="uk-UA" w:eastAsia="ru-RU"/>
    </w:rPr>
  </w:style>
  <w:style w:type="paragraph" w:styleId="ac">
    <w:name w:val="Plain Text"/>
    <w:basedOn w:val="a"/>
    <w:link w:val="ad"/>
    <w:uiPriority w:val="99"/>
    <w:rsid w:val="003A5530"/>
    <w:rPr>
      <w:rFonts w:ascii="Consolas" w:eastAsia="Calibri" w:hAnsi="Consolas"/>
      <w:sz w:val="21"/>
      <w:szCs w:val="21"/>
      <w:lang w:val="uk-UA"/>
    </w:rPr>
  </w:style>
  <w:style w:type="character" w:customStyle="1" w:styleId="ad">
    <w:name w:val="Текст Знак"/>
    <w:basedOn w:val="a0"/>
    <w:link w:val="ac"/>
    <w:uiPriority w:val="99"/>
    <w:rsid w:val="003A5530"/>
    <w:rPr>
      <w:rFonts w:ascii="Consolas" w:eastAsia="Calibri" w:hAnsi="Consolas" w:cs="Times New Roman"/>
      <w:sz w:val="21"/>
      <w:szCs w:val="21"/>
      <w:lang w:val="uk-UA" w:eastAsia="ru-RU"/>
    </w:rPr>
  </w:style>
  <w:style w:type="paragraph" w:styleId="ae">
    <w:name w:val="Balloon Text"/>
    <w:basedOn w:val="a"/>
    <w:link w:val="af"/>
    <w:uiPriority w:val="99"/>
    <w:semiHidden/>
    <w:unhideWhenUsed/>
    <w:rsid w:val="007A036E"/>
    <w:rPr>
      <w:rFonts w:ascii="Segoe UI" w:hAnsi="Segoe UI" w:cs="Segoe UI"/>
      <w:sz w:val="18"/>
      <w:szCs w:val="18"/>
    </w:rPr>
  </w:style>
  <w:style w:type="character" w:customStyle="1" w:styleId="af">
    <w:name w:val="Текст выноски Знак"/>
    <w:basedOn w:val="a0"/>
    <w:link w:val="ae"/>
    <w:uiPriority w:val="99"/>
    <w:semiHidden/>
    <w:rsid w:val="007A036E"/>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CC5D38"/>
    <w:pPr>
      <w:spacing w:after="120"/>
      <w:ind w:left="283"/>
    </w:pPr>
  </w:style>
  <w:style w:type="character" w:customStyle="1" w:styleId="af1">
    <w:name w:val="Основной текст с отступом Знак"/>
    <w:basedOn w:val="a0"/>
    <w:link w:val="af0"/>
    <w:uiPriority w:val="99"/>
    <w:semiHidden/>
    <w:rsid w:val="00CC5D38"/>
    <w:rPr>
      <w:rFonts w:ascii="Times New Roman" w:eastAsia="Times New Roman" w:hAnsi="Times New Roman" w:cs="Times New Roman"/>
      <w:sz w:val="24"/>
      <w:szCs w:val="24"/>
      <w:lang w:eastAsia="ru-RU"/>
    </w:rPr>
  </w:style>
  <w:style w:type="paragraph" w:styleId="af2">
    <w:name w:val="No Spacing"/>
    <w:uiPriority w:val="1"/>
    <w:qFormat/>
    <w:rsid w:val="00CC5D38"/>
    <w:pPr>
      <w:spacing w:after="0" w:line="240" w:lineRule="auto"/>
    </w:pPr>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18667">
      <w:bodyDiv w:val="1"/>
      <w:marLeft w:val="0"/>
      <w:marRight w:val="0"/>
      <w:marTop w:val="0"/>
      <w:marBottom w:val="0"/>
      <w:divBdr>
        <w:top w:val="none" w:sz="0" w:space="0" w:color="auto"/>
        <w:left w:val="none" w:sz="0" w:space="0" w:color="auto"/>
        <w:bottom w:val="none" w:sz="0" w:space="0" w:color="auto"/>
        <w:right w:val="none" w:sz="0" w:space="0" w:color="auto"/>
      </w:divBdr>
    </w:div>
    <w:div w:id="17559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9</Pages>
  <Words>1567</Words>
  <Characters>8933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96</cp:revision>
  <cp:lastPrinted>2023-04-13T10:46:00Z</cp:lastPrinted>
  <dcterms:created xsi:type="dcterms:W3CDTF">2022-12-19T05:52:00Z</dcterms:created>
  <dcterms:modified xsi:type="dcterms:W3CDTF">2024-01-11T09:39:00Z</dcterms:modified>
</cp:coreProperties>
</file>