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863" w14:textId="77777777" w:rsidR="00D069FF" w:rsidRDefault="00000000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 w14:anchorId="693E9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5pt;margin-top:-47.6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6109113" r:id="rId8"/>
        </w:object>
      </w:r>
    </w:p>
    <w:p w14:paraId="5EF4B01D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ЛЕБЕДИНСЬКА МІСЬКА РАДА</w:t>
      </w:r>
    </w:p>
    <w:p w14:paraId="6C153601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СУМСЬКОЇ ОБЛАСТІ</w:t>
      </w:r>
    </w:p>
    <w:p w14:paraId="04C5ACAB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2E7DC99B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E222F4">
        <w:rPr>
          <w:b/>
          <w:bCs w:val="0"/>
          <w:color w:val="000000"/>
          <w:sz w:val="28"/>
          <w:szCs w:val="28"/>
        </w:rPr>
        <w:t>ВОСЬМЕ СКЛИКАННЯ</w:t>
      </w:r>
    </w:p>
    <w:p w14:paraId="2AABFC9A" w14:textId="4D8586DF" w:rsidR="005E248A" w:rsidRPr="00E222F4" w:rsidRDefault="00DD2886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СІМДЕСЯТ </w:t>
      </w:r>
      <w:r w:rsidR="00A16A32">
        <w:rPr>
          <w:b/>
          <w:color w:val="000000"/>
          <w:sz w:val="28"/>
          <w:szCs w:val="28"/>
        </w:rPr>
        <w:t>ЧЕТВЕРТА</w:t>
      </w:r>
      <w:r w:rsidR="005E248A" w:rsidRPr="00E222F4">
        <w:rPr>
          <w:b/>
          <w:color w:val="000000"/>
          <w:sz w:val="28"/>
          <w:szCs w:val="28"/>
        </w:rPr>
        <w:t xml:space="preserve"> СЕСІЯ</w:t>
      </w:r>
    </w:p>
    <w:p w14:paraId="230669C0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4813C15E" w14:textId="77777777" w:rsidR="005E248A" w:rsidRPr="00E222F4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E222F4">
        <w:rPr>
          <w:b/>
          <w:color w:val="000000"/>
          <w:sz w:val="28"/>
          <w:szCs w:val="28"/>
        </w:rPr>
        <w:t>РІШЕННЯ</w:t>
      </w:r>
    </w:p>
    <w:p w14:paraId="38EE0C17" w14:textId="77777777" w:rsidR="005E248A" w:rsidRPr="00E222F4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14:paraId="1F529923" w14:textId="45B8CCAD" w:rsidR="005E248A" w:rsidRPr="00E222F4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0</w:t>
      </w:r>
      <w:r w:rsidR="00A16A32">
        <w:rPr>
          <w:color w:val="000000"/>
          <w:sz w:val="28"/>
          <w:szCs w:val="28"/>
        </w:rPr>
        <w:t>0.0</w:t>
      </w:r>
      <w:r w:rsidR="00EF4FD4">
        <w:rPr>
          <w:color w:val="000000"/>
          <w:sz w:val="28"/>
          <w:szCs w:val="28"/>
        </w:rPr>
        <w:t>4</w:t>
      </w:r>
      <w:r w:rsidR="00DD2886">
        <w:rPr>
          <w:color w:val="000000"/>
          <w:sz w:val="28"/>
          <w:szCs w:val="28"/>
        </w:rPr>
        <w:t>.2026</w:t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</w:r>
      <w:r w:rsidRPr="00E222F4">
        <w:rPr>
          <w:color w:val="000000"/>
          <w:sz w:val="28"/>
          <w:szCs w:val="28"/>
        </w:rPr>
        <w:tab/>
        <w:t xml:space="preserve">      № </w:t>
      </w:r>
      <w:r w:rsidR="00A16A32">
        <w:rPr>
          <w:color w:val="000000"/>
          <w:sz w:val="28"/>
          <w:szCs w:val="28"/>
        </w:rPr>
        <w:t>0000</w:t>
      </w:r>
      <w:r w:rsidRPr="00E222F4">
        <w:rPr>
          <w:color w:val="000000"/>
          <w:sz w:val="28"/>
          <w:szCs w:val="28"/>
        </w:rPr>
        <w:t>-МР</w:t>
      </w:r>
    </w:p>
    <w:p w14:paraId="3EC991D5" w14:textId="77777777" w:rsidR="005E248A" w:rsidRPr="00E222F4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E222F4">
        <w:rPr>
          <w:color w:val="000000"/>
          <w:sz w:val="28"/>
          <w:szCs w:val="28"/>
        </w:rPr>
        <w:t>м. Лебедин</w:t>
      </w:r>
    </w:p>
    <w:p w14:paraId="55EC621B" w14:textId="77777777"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14:paraId="687C9BD2" w14:textId="77777777" w:rsidR="005E248A" w:rsidRDefault="005E248A" w:rsidP="00AD5C90">
      <w:pPr>
        <w:tabs>
          <w:tab w:val="left" w:pos="4111"/>
        </w:tabs>
        <w:suppressAutoHyphens/>
        <w:ind w:right="5527"/>
        <w:jc w:val="both"/>
        <w:rPr>
          <w:b/>
          <w:bCs w:val="0"/>
          <w:color w:val="000000"/>
          <w:sz w:val="28"/>
          <w:szCs w:val="28"/>
          <w:lang w:eastAsia="uk-UA"/>
        </w:rPr>
      </w:pP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</w:t>
      </w:r>
    </w:p>
    <w:p w14:paraId="0F72A45A" w14:textId="77777777" w:rsidR="005E248A" w:rsidRDefault="005E248A" w:rsidP="005E248A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3C17DB1A" w14:textId="5588411E" w:rsidR="005E248A" w:rsidRDefault="005E248A" w:rsidP="005E248A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пунктом 34 частини першої статті 26, </w:t>
      </w:r>
      <w:r>
        <w:rPr>
          <w:bCs w:val="0"/>
          <w:color w:val="000000"/>
          <w:sz w:val="28"/>
          <w:szCs w:val="28"/>
        </w:rPr>
        <w:t xml:space="preserve">частиною першою статті 59 </w:t>
      </w:r>
      <w:r>
        <w:rPr>
          <w:color w:val="000000"/>
          <w:sz w:val="28"/>
          <w:szCs w:val="28"/>
        </w:rPr>
        <w:t>Закону України «Про місцеве самоврядування в Україні», статтями 12, 22, 37-1, 79-1, 122, 123 Земельного кодексу України, статтями 25,</w:t>
      </w:r>
      <w:r w:rsidR="00696409" w:rsidRPr="006964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="00696409" w:rsidRPr="00696409">
        <w:rPr>
          <w:color w:val="000000"/>
          <w:sz w:val="28"/>
          <w:szCs w:val="28"/>
        </w:rPr>
        <w:t xml:space="preserve">, 56 </w:t>
      </w:r>
      <w:r>
        <w:rPr>
          <w:color w:val="000000"/>
          <w:sz w:val="28"/>
          <w:szCs w:val="28"/>
        </w:rPr>
        <w:t>Закону України «</w:t>
      </w:r>
      <w:r w:rsidRPr="00DE6A3A">
        <w:rPr>
          <w:color w:val="000000"/>
          <w:sz w:val="28"/>
          <w:szCs w:val="28"/>
        </w:rPr>
        <w:t>Про землеустрій», розг</w:t>
      </w:r>
      <w:r w:rsidR="00316424" w:rsidRPr="00DE6A3A">
        <w:rPr>
          <w:color w:val="000000"/>
          <w:sz w:val="28"/>
          <w:szCs w:val="28"/>
        </w:rPr>
        <w:t xml:space="preserve">лянувши </w:t>
      </w:r>
      <w:r w:rsidR="00DE6A3A" w:rsidRPr="00DE6A3A">
        <w:rPr>
          <w:color w:val="000000"/>
          <w:sz w:val="28"/>
          <w:szCs w:val="28"/>
        </w:rPr>
        <w:t xml:space="preserve">звернення фізичних та юридичних осіб, </w:t>
      </w:r>
      <w:r w:rsidR="00316424" w:rsidRPr="00DE6A3A">
        <w:rPr>
          <w:color w:val="000000"/>
          <w:sz w:val="28"/>
          <w:szCs w:val="28"/>
        </w:rPr>
        <w:t xml:space="preserve">службову записку </w:t>
      </w:r>
      <w:r w:rsidR="00316424" w:rsidRPr="00DE6A3A">
        <w:rPr>
          <w:sz w:val="28"/>
          <w:szCs w:val="28"/>
        </w:rPr>
        <w:t xml:space="preserve">начальника відділу земельних відносин виконавчого комітету Лебединської міської ради </w:t>
      </w:r>
      <w:r w:rsidR="00316424" w:rsidRPr="0073674F">
        <w:rPr>
          <w:sz w:val="28"/>
          <w:szCs w:val="28"/>
        </w:rPr>
        <w:t>Найди Т.О</w:t>
      </w:r>
      <w:r w:rsidR="0073674F" w:rsidRPr="0073674F">
        <w:rPr>
          <w:sz w:val="28"/>
          <w:szCs w:val="28"/>
        </w:rPr>
        <w:t>. від 25.03</w:t>
      </w:r>
      <w:r w:rsidR="00316424" w:rsidRPr="0073674F">
        <w:rPr>
          <w:sz w:val="28"/>
          <w:szCs w:val="28"/>
        </w:rPr>
        <w:t>.2026</w:t>
      </w:r>
      <w:r w:rsidR="004D718D" w:rsidRPr="0073674F"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Лебединська міська рада </w:t>
      </w:r>
      <w:r>
        <w:rPr>
          <w:b/>
          <w:color w:val="000000"/>
          <w:sz w:val="28"/>
          <w:szCs w:val="28"/>
        </w:rPr>
        <w:t>в и р і ш и л а:</w:t>
      </w:r>
    </w:p>
    <w:p w14:paraId="4825C549" w14:textId="251F884B" w:rsidR="00C0393A" w:rsidRPr="00892F48" w:rsidRDefault="005E248A" w:rsidP="008F709E">
      <w:pPr>
        <w:pStyle w:val="a9"/>
        <w:numPr>
          <w:ilvl w:val="0"/>
          <w:numId w:val="1"/>
        </w:numPr>
        <w:tabs>
          <w:tab w:val="left" w:pos="1134"/>
        </w:tabs>
        <w:suppressAutoHyphens/>
        <w:ind w:left="0" w:right="-143" w:firstLine="567"/>
        <w:jc w:val="both"/>
        <w:rPr>
          <w:bCs w:val="0"/>
          <w:color w:val="000000"/>
          <w:sz w:val="28"/>
          <w:szCs w:val="28"/>
          <w:lang w:eastAsia="uk-UA"/>
        </w:rPr>
      </w:pPr>
      <w:r w:rsidRPr="00892F48">
        <w:rPr>
          <w:color w:val="000000"/>
          <w:sz w:val="28"/>
          <w:szCs w:val="28"/>
          <w:shd w:val="clear" w:color="auto" w:fill="FFFFFF"/>
        </w:rPr>
        <w:t>Надати дозвіл на розробку</w:t>
      </w:r>
      <w:r w:rsidRPr="00892F48">
        <w:rPr>
          <w:bCs w:val="0"/>
          <w:color w:val="000000"/>
          <w:sz w:val="28"/>
          <w:szCs w:val="28"/>
          <w:lang w:eastAsia="uk-UA"/>
        </w:rPr>
        <w:t xml:space="preserve"> документацій із землеустрою:</w:t>
      </w:r>
    </w:p>
    <w:p w14:paraId="4681A27D" w14:textId="1E6A9BD3" w:rsidR="00332136" w:rsidRPr="00892F48" w:rsidRDefault="00A11662" w:rsidP="008F709E">
      <w:pPr>
        <w:pStyle w:val="a9"/>
        <w:ind w:left="0" w:firstLine="567"/>
        <w:jc w:val="both"/>
        <w:rPr>
          <w:bCs w:val="0"/>
          <w:color w:val="000000" w:themeColor="text1"/>
          <w:sz w:val="28"/>
          <w:szCs w:val="28"/>
          <w:lang w:eastAsia="en-US"/>
        </w:rPr>
      </w:pPr>
      <w:r w:rsidRPr="00892F48">
        <w:rPr>
          <w:color w:val="000000"/>
          <w:sz w:val="28"/>
          <w:szCs w:val="28"/>
        </w:rPr>
        <w:t xml:space="preserve">1) </w:t>
      </w:r>
      <w:proofErr w:type="spellStart"/>
      <w:r w:rsidR="006826E0" w:rsidRPr="00892F48">
        <w:rPr>
          <w:color w:val="000000"/>
          <w:sz w:val="28"/>
          <w:szCs w:val="28"/>
        </w:rPr>
        <w:t>проекту</w:t>
      </w:r>
      <w:proofErr w:type="spellEnd"/>
      <w:r w:rsidR="006826E0" w:rsidRPr="00892F48">
        <w:rPr>
          <w:color w:val="000000"/>
          <w:sz w:val="28"/>
          <w:szCs w:val="28"/>
        </w:rPr>
        <w:t xml:space="preserve"> землеустрою щодо відведення </w:t>
      </w:r>
      <w:r w:rsidR="006826E0" w:rsidRPr="00892F48">
        <w:rPr>
          <w:sz w:val="28"/>
          <w:szCs w:val="28"/>
        </w:rPr>
        <w:t>земельної ділянки зі зміною цільового призначення земель</w:t>
      </w:r>
      <w:r w:rsidR="00332136" w:rsidRPr="00892F48">
        <w:rPr>
          <w:color w:val="000000" w:themeColor="text1"/>
          <w:sz w:val="28"/>
          <w:szCs w:val="28"/>
        </w:rPr>
        <w:t xml:space="preserve"> </w:t>
      </w:r>
      <w:r w:rsidR="006826E0" w:rsidRPr="00892F48">
        <w:rPr>
          <w:color w:val="000000" w:themeColor="text1"/>
          <w:sz w:val="28"/>
          <w:szCs w:val="28"/>
        </w:rPr>
        <w:t xml:space="preserve">з </w:t>
      </w:r>
      <w:r w:rsidR="006826E0" w:rsidRPr="00892F48">
        <w:rPr>
          <w:sz w:val="28"/>
          <w:szCs w:val="28"/>
        </w:rPr>
        <w:t>«</w:t>
      </w:r>
      <w:r w:rsidR="006826E0" w:rsidRPr="00892F48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6826E0" w:rsidRPr="00892F48">
        <w:rPr>
          <w:color w:val="000000"/>
          <w:sz w:val="28"/>
          <w:szCs w:val="28"/>
          <w:shd w:val="clear" w:color="auto" w:fill="FFFFFF"/>
        </w:rPr>
        <w:t>)»</w:t>
      </w:r>
      <w:r w:rsidR="006826E0" w:rsidRPr="00892F48">
        <w:rPr>
          <w:color w:val="000000"/>
          <w:sz w:val="28"/>
          <w:szCs w:val="28"/>
        </w:rPr>
        <w:t xml:space="preserve"> на </w:t>
      </w:r>
      <w:r w:rsidR="006826E0" w:rsidRPr="00892F48">
        <w:rPr>
          <w:bCs w:val="0"/>
          <w:color w:val="000000"/>
          <w:sz w:val="28"/>
          <w:szCs w:val="28"/>
        </w:rPr>
        <w:t xml:space="preserve">«01.01 Для ведення товарного сільськогосподарського виробництва» </w:t>
      </w:r>
      <w:r w:rsidR="00332136" w:rsidRPr="00892F48">
        <w:rPr>
          <w:color w:val="000000" w:themeColor="text1"/>
          <w:sz w:val="28"/>
          <w:szCs w:val="28"/>
        </w:rPr>
        <w:t xml:space="preserve">земельної ділянки </w:t>
      </w:r>
      <w:r w:rsidR="006826E0" w:rsidRPr="00892F48">
        <w:rPr>
          <w:color w:val="000000" w:themeColor="text1"/>
          <w:sz w:val="28"/>
          <w:szCs w:val="28"/>
        </w:rPr>
        <w:t>орієнтовною площею 6,5 га</w:t>
      </w:r>
      <w:r w:rsidRPr="00892F48">
        <w:rPr>
          <w:color w:val="000000" w:themeColor="text1"/>
          <w:sz w:val="28"/>
          <w:szCs w:val="28"/>
        </w:rPr>
        <w:t>,</w:t>
      </w:r>
      <w:r w:rsidR="00892F48" w:rsidRPr="00892F48">
        <w:rPr>
          <w:color w:val="000000" w:themeColor="text1"/>
          <w:sz w:val="28"/>
          <w:szCs w:val="28"/>
        </w:rPr>
        <w:t xml:space="preserve"> </w:t>
      </w:r>
      <w:r w:rsidR="006826E0" w:rsidRPr="00892F48">
        <w:rPr>
          <w:color w:val="000000" w:themeColor="text1"/>
          <w:sz w:val="28"/>
          <w:szCs w:val="28"/>
        </w:rPr>
        <w:t xml:space="preserve">сформованої </w:t>
      </w:r>
      <w:r w:rsidR="00332136" w:rsidRPr="00892F48">
        <w:rPr>
          <w:color w:val="000000" w:themeColor="text1"/>
          <w:sz w:val="28"/>
          <w:szCs w:val="28"/>
        </w:rPr>
        <w:t xml:space="preserve">шляхом поділу земельної ділянки площею 17,7202 га з кадастровим номером </w:t>
      </w:r>
      <w:r w:rsidR="00332136" w:rsidRPr="00892F48">
        <w:rPr>
          <w:sz w:val="28"/>
          <w:szCs w:val="28"/>
        </w:rPr>
        <w:t>5922987100:08:001:0443</w:t>
      </w:r>
      <w:r w:rsidRPr="00892F48">
        <w:rPr>
          <w:sz w:val="28"/>
          <w:szCs w:val="28"/>
          <w:shd w:val="clear" w:color="auto" w:fill="FFFFFF"/>
        </w:rPr>
        <w:t>,</w:t>
      </w:r>
      <w:r w:rsidRPr="00892F48">
        <w:rPr>
          <w:sz w:val="28"/>
          <w:szCs w:val="28"/>
        </w:rPr>
        <w:t xml:space="preserve"> з метою </w:t>
      </w:r>
      <w:r w:rsidRPr="00892F48">
        <w:rPr>
          <w:color w:val="000000"/>
          <w:sz w:val="28"/>
          <w:szCs w:val="28"/>
        </w:rPr>
        <w:t>підготовки лоту для продажу права оренди на земельних торгах</w:t>
      </w:r>
      <w:r w:rsidRPr="00892F48">
        <w:rPr>
          <w:color w:val="000000" w:themeColor="text1"/>
          <w:sz w:val="28"/>
          <w:szCs w:val="28"/>
        </w:rPr>
        <w:t>.</w:t>
      </w:r>
      <w:r w:rsidR="00332136" w:rsidRPr="00892F48">
        <w:rPr>
          <w:color w:val="000000" w:themeColor="text1"/>
          <w:sz w:val="28"/>
          <w:szCs w:val="28"/>
        </w:rPr>
        <w:t xml:space="preserve"> Для цього виконавцю землевпорядних робіт:</w:t>
      </w:r>
    </w:p>
    <w:p w14:paraId="68E52C65" w14:textId="7AE8B07C" w:rsidR="006826E0" w:rsidRPr="00CC5DCF" w:rsidRDefault="006826E0" w:rsidP="008F709E">
      <w:pPr>
        <w:suppressAutoHyphens/>
        <w:ind w:firstLine="567"/>
        <w:jc w:val="both"/>
        <w:rPr>
          <w:sz w:val="28"/>
          <w:szCs w:val="28"/>
        </w:rPr>
      </w:pPr>
      <w:r w:rsidRPr="00892F48">
        <w:rPr>
          <w:color w:val="000000" w:themeColor="text1"/>
          <w:sz w:val="28"/>
          <w:szCs w:val="28"/>
        </w:rPr>
        <w:t>п</w:t>
      </w:r>
      <w:r w:rsidR="00332136" w:rsidRPr="00892F48">
        <w:rPr>
          <w:color w:val="000000" w:themeColor="text1"/>
          <w:sz w:val="28"/>
          <w:szCs w:val="28"/>
        </w:rPr>
        <w:t xml:space="preserve">ровести поділ земельної ділянки площею 17,7202 га з кадастровим номером </w:t>
      </w:r>
      <w:r w:rsidR="00332136" w:rsidRPr="00892F48">
        <w:rPr>
          <w:sz w:val="28"/>
          <w:szCs w:val="28"/>
        </w:rPr>
        <w:t xml:space="preserve">5922987100:08:001:0443 на дві ділянки </w:t>
      </w:r>
      <w:r w:rsidRPr="00892F48">
        <w:rPr>
          <w:sz w:val="28"/>
          <w:szCs w:val="28"/>
        </w:rPr>
        <w:t xml:space="preserve"> орієнтовними площами 6,5 га та 12,72 </w:t>
      </w:r>
      <w:r w:rsidR="00332136" w:rsidRPr="00892F48">
        <w:rPr>
          <w:sz w:val="28"/>
          <w:szCs w:val="28"/>
        </w:rPr>
        <w:t xml:space="preserve">відповідно до викопіювання </w:t>
      </w:r>
      <w:proofErr w:type="spellStart"/>
      <w:r w:rsidR="00332136" w:rsidRPr="00CC5DCF">
        <w:rPr>
          <w:sz w:val="28"/>
          <w:szCs w:val="28"/>
        </w:rPr>
        <w:t>Бранник</w:t>
      </w:r>
      <w:proofErr w:type="spellEnd"/>
      <w:r w:rsidR="00332136" w:rsidRPr="00CC5DCF">
        <w:rPr>
          <w:sz w:val="28"/>
          <w:szCs w:val="28"/>
        </w:rPr>
        <w:t xml:space="preserve"> Д.О., долученого до рішення </w:t>
      </w:r>
      <w:r w:rsidRPr="00CC5DCF">
        <w:rPr>
          <w:sz w:val="28"/>
          <w:szCs w:val="28"/>
        </w:rPr>
        <w:t xml:space="preserve"> сімдесят третьої сесії Лебединської міської ради восьмого скликання «Про внесення змін до рішення сімдесят першої сесії Лебединської міської ради восьмого скликання від 23.12.2025 № 1845-МР «Про затвердження переліку земельних ділянок, право оренди на які планується продати на земельних торгах у 2026 році» від 05.03.2026 №</w:t>
      </w:r>
      <w:r w:rsidR="00892F48" w:rsidRPr="00CC5DCF">
        <w:rPr>
          <w:sz w:val="28"/>
          <w:szCs w:val="28"/>
        </w:rPr>
        <w:t xml:space="preserve"> </w:t>
      </w:r>
      <w:r w:rsidRPr="00CC5DCF">
        <w:rPr>
          <w:sz w:val="28"/>
          <w:szCs w:val="28"/>
        </w:rPr>
        <w:t>1911</w:t>
      </w:r>
      <w:r w:rsidR="00A11662" w:rsidRPr="00CC5DCF">
        <w:rPr>
          <w:sz w:val="28"/>
          <w:szCs w:val="28"/>
        </w:rPr>
        <w:t>;</w:t>
      </w:r>
    </w:p>
    <w:p w14:paraId="0D056779" w14:textId="40723872" w:rsidR="00332136" w:rsidRPr="00A11662" w:rsidRDefault="00A11662" w:rsidP="008F709E">
      <w:pPr>
        <w:pStyle w:val="a9"/>
        <w:ind w:left="0" w:firstLine="567"/>
        <w:jc w:val="both"/>
        <w:rPr>
          <w:color w:val="000000" w:themeColor="text1"/>
          <w:sz w:val="28"/>
          <w:szCs w:val="28"/>
        </w:rPr>
      </w:pPr>
      <w:r w:rsidRPr="00892F48">
        <w:rPr>
          <w:color w:val="000000" w:themeColor="text1"/>
          <w:sz w:val="28"/>
          <w:szCs w:val="28"/>
        </w:rPr>
        <w:t xml:space="preserve">провести зміну цільового призначення земельної ділянки орієнтовною площею 6,5 га </w:t>
      </w:r>
      <w:r w:rsidR="00892F48" w:rsidRPr="00892F48">
        <w:rPr>
          <w:color w:val="000000" w:themeColor="text1"/>
          <w:sz w:val="28"/>
          <w:szCs w:val="28"/>
        </w:rPr>
        <w:t>і</w:t>
      </w:r>
      <w:r w:rsidRPr="00892F48">
        <w:rPr>
          <w:color w:val="000000" w:themeColor="text1"/>
          <w:sz w:val="28"/>
          <w:szCs w:val="28"/>
        </w:rPr>
        <w:t xml:space="preserve">з </w:t>
      </w:r>
      <w:r w:rsidRPr="00892F48">
        <w:rPr>
          <w:sz w:val="28"/>
          <w:szCs w:val="28"/>
        </w:rPr>
        <w:t>«</w:t>
      </w:r>
      <w:r w:rsidRPr="00892F48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Pr="00892F48">
        <w:rPr>
          <w:color w:val="000000"/>
          <w:sz w:val="28"/>
          <w:szCs w:val="28"/>
          <w:shd w:val="clear" w:color="auto" w:fill="FFFFFF"/>
        </w:rPr>
        <w:t>)»</w:t>
      </w:r>
      <w:r w:rsidRPr="00892F48">
        <w:rPr>
          <w:color w:val="000000"/>
          <w:sz w:val="28"/>
          <w:szCs w:val="28"/>
        </w:rPr>
        <w:t xml:space="preserve"> на </w:t>
      </w:r>
      <w:r w:rsidRPr="00892F48">
        <w:rPr>
          <w:bCs w:val="0"/>
          <w:color w:val="000000"/>
          <w:sz w:val="28"/>
          <w:szCs w:val="28"/>
        </w:rPr>
        <w:t>«01.01 Для ведення товарного сільськогосподарського виробництва»;</w:t>
      </w:r>
    </w:p>
    <w:p w14:paraId="4E826B50" w14:textId="1F5A0551" w:rsidR="00293A50" w:rsidRDefault="00924681" w:rsidP="00293A50">
      <w:pPr>
        <w:ind w:right="-104" w:firstLine="567"/>
        <w:jc w:val="both"/>
        <w:rPr>
          <w:color w:val="000000"/>
          <w:sz w:val="28"/>
          <w:szCs w:val="28"/>
        </w:rPr>
      </w:pPr>
      <w:r w:rsidRPr="00A11662">
        <w:rPr>
          <w:color w:val="000000"/>
          <w:sz w:val="28"/>
          <w:szCs w:val="28"/>
        </w:rPr>
        <w:lastRenderedPageBreak/>
        <w:t xml:space="preserve">2) </w:t>
      </w:r>
      <w:proofErr w:type="spellStart"/>
      <w:r w:rsidRPr="00A11662">
        <w:rPr>
          <w:color w:val="000000"/>
          <w:sz w:val="28"/>
          <w:szCs w:val="28"/>
        </w:rPr>
        <w:t>проекту</w:t>
      </w:r>
      <w:proofErr w:type="spellEnd"/>
      <w:r w:rsidR="00293A50" w:rsidRPr="00A11662">
        <w:rPr>
          <w:color w:val="000000"/>
          <w:sz w:val="28"/>
          <w:szCs w:val="28"/>
        </w:rPr>
        <w:t xml:space="preserve"> землеустрою</w:t>
      </w:r>
      <w:r w:rsidR="00293A50" w:rsidRPr="00B71FC1">
        <w:rPr>
          <w:color w:val="000000"/>
          <w:sz w:val="28"/>
          <w:szCs w:val="28"/>
        </w:rPr>
        <w:t xml:space="preserve"> щодо відведення </w:t>
      </w:r>
      <w:r w:rsidR="00293A50">
        <w:rPr>
          <w:sz w:val="28"/>
          <w:szCs w:val="28"/>
        </w:rPr>
        <w:t>земельних ділянок</w:t>
      </w:r>
      <w:r w:rsidR="00293A50" w:rsidRPr="00D47C39">
        <w:rPr>
          <w:sz w:val="28"/>
          <w:szCs w:val="28"/>
        </w:rPr>
        <w:t xml:space="preserve"> </w:t>
      </w:r>
      <w:r w:rsidR="00293A50">
        <w:rPr>
          <w:sz w:val="28"/>
          <w:szCs w:val="28"/>
        </w:rPr>
        <w:t>зі зміною цільового призначення земель із «</w:t>
      </w:r>
      <w:r w:rsidR="00293A50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293A50">
        <w:rPr>
          <w:color w:val="000000"/>
          <w:sz w:val="28"/>
          <w:szCs w:val="28"/>
          <w:shd w:val="clear" w:color="auto" w:fill="FFFFFF"/>
        </w:rPr>
        <w:t>)»</w:t>
      </w:r>
      <w:r w:rsidR="00293A50">
        <w:rPr>
          <w:sz w:val="28"/>
          <w:szCs w:val="28"/>
        </w:rPr>
        <w:t xml:space="preserve"> </w:t>
      </w:r>
      <w:r w:rsidR="00293A50">
        <w:rPr>
          <w:sz w:val="28"/>
          <w:szCs w:val="28"/>
          <w:shd w:val="clear" w:color="auto" w:fill="FFFFFF"/>
        </w:rPr>
        <w:t>на «01.01 Для ведення товарного сільськогосподарського виробництва</w:t>
      </w:r>
      <w:r w:rsidR="00293A50">
        <w:rPr>
          <w:color w:val="000000"/>
          <w:sz w:val="28"/>
          <w:szCs w:val="28"/>
        </w:rPr>
        <w:t>»</w:t>
      </w:r>
      <w:r w:rsidR="00293A50">
        <w:rPr>
          <w:sz w:val="28"/>
          <w:szCs w:val="28"/>
          <w:shd w:val="clear" w:color="auto" w:fill="FFFFFF"/>
        </w:rPr>
        <w:t xml:space="preserve"> з кадастровими номерами:</w:t>
      </w:r>
      <w:r w:rsidR="003308BB">
        <w:rPr>
          <w:sz w:val="28"/>
          <w:szCs w:val="28"/>
          <w:shd w:val="clear" w:color="auto" w:fill="FFFFFF"/>
        </w:rPr>
        <w:t xml:space="preserve"> </w:t>
      </w:r>
      <w:r w:rsidR="00293A50">
        <w:rPr>
          <w:color w:val="000000"/>
          <w:sz w:val="28"/>
          <w:szCs w:val="28"/>
        </w:rPr>
        <w:t xml:space="preserve">5922982400:15:003:1025 площею 2,0944 га, 5922982400:15:003:1024 площею 3,8258 га, 5922982400:15:001:0479 площею 11,4937 га, які знаходяться на території </w:t>
      </w:r>
      <w:proofErr w:type="spellStart"/>
      <w:r w:rsidR="00293A50">
        <w:rPr>
          <w:color w:val="000000"/>
          <w:sz w:val="28"/>
          <w:szCs w:val="28"/>
        </w:rPr>
        <w:t>Ворожбянського</w:t>
      </w:r>
      <w:proofErr w:type="spellEnd"/>
      <w:r w:rsidR="00293A50">
        <w:rPr>
          <w:color w:val="000000"/>
          <w:sz w:val="28"/>
          <w:szCs w:val="28"/>
        </w:rPr>
        <w:t xml:space="preserve"> </w:t>
      </w:r>
      <w:proofErr w:type="spellStart"/>
      <w:r w:rsidR="00293A50">
        <w:rPr>
          <w:color w:val="000000"/>
          <w:sz w:val="28"/>
          <w:szCs w:val="28"/>
        </w:rPr>
        <w:t>старостинського</w:t>
      </w:r>
      <w:proofErr w:type="spellEnd"/>
      <w:r w:rsidR="00293A50">
        <w:rPr>
          <w:color w:val="000000"/>
          <w:sz w:val="28"/>
          <w:szCs w:val="28"/>
        </w:rPr>
        <w:t xml:space="preserve"> округу Лебединської міської територіальної громади </w:t>
      </w:r>
      <w:r w:rsidR="00293A50">
        <w:rPr>
          <w:sz w:val="28"/>
          <w:szCs w:val="28"/>
        </w:rPr>
        <w:t>Сумського району Сумської області</w:t>
      </w:r>
      <w:r w:rsidR="0044426D" w:rsidRPr="0044426D">
        <w:rPr>
          <w:color w:val="000000"/>
          <w:sz w:val="28"/>
          <w:szCs w:val="28"/>
        </w:rPr>
        <w:t xml:space="preserve"> </w:t>
      </w:r>
      <w:r w:rsidR="0044426D">
        <w:rPr>
          <w:color w:val="000000"/>
          <w:sz w:val="28"/>
          <w:szCs w:val="28"/>
        </w:rPr>
        <w:t>Лебединській міській раді Сумської області</w:t>
      </w:r>
      <w:r w:rsidR="00293A50">
        <w:rPr>
          <w:sz w:val="28"/>
          <w:szCs w:val="28"/>
        </w:rPr>
        <w:t>,</w:t>
      </w:r>
      <w:r w:rsidR="00293A50" w:rsidRPr="00657EA8">
        <w:rPr>
          <w:sz w:val="28"/>
          <w:szCs w:val="28"/>
        </w:rPr>
        <w:t xml:space="preserve"> </w:t>
      </w:r>
      <w:r w:rsidR="00293A50">
        <w:rPr>
          <w:sz w:val="28"/>
          <w:szCs w:val="28"/>
        </w:rPr>
        <w:t xml:space="preserve">з метою </w:t>
      </w:r>
      <w:r w:rsidR="00DE6A3A">
        <w:rPr>
          <w:color w:val="000000"/>
          <w:sz w:val="28"/>
          <w:szCs w:val="28"/>
        </w:rPr>
        <w:t>подальшої підготовки лотів</w:t>
      </w:r>
      <w:r w:rsidR="00293A50" w:rsidRPr="007A2C43">
        <w:rPr>
          <w:color w:val="000000"/>
          <w:sz w:val="28"/>
          <w:szCs w:val="28"/>
        </w:rPr>
        <w:t xml:space="preserve"> для продажу права оренди на земельних торгах</w:t>
      </w:r>
      <w:r w:rsidR="00293A50">
        <w:rPr>
          <w:color w:val="000000"/>
          <w:sz w:val="28"/>
          <w:szCs w:val="28"/>
        </w:rPr>
        <w:t>;</w:t>
      </w:r>
    </w:p>
    <w:p w14:paraId="041A13B4" w14:textId="00DE881B" w:rsidR="00931F44" w:rsidRPr="00B537D3" w:rsidRDefault="00005B89" w:rsidP="00005B89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rFonts w:eastAsia="Arial Unicode MS"/>
          <w:sz w:val="28"/>
          <w:szCs w:val="28"/>
        </w:rPr>
      </w:pPr>
      <w:r w:rsidRPr="000B00E4">
        <w:rPr>
          <w:color w:val="000000"/>
          <w:sz w:val="28"/>
          <w:szCs w:val="28"/>
        </w:rPr>
        <w:t>3</w:t>
      </w:r>
      <w:r w:rsidR="00931F44" w:rsidRPr="000B00E4">
        <w:rPr>
          <w:color w:val="000000"/>
          <w:sz w:val="28"/>
          <w:szCs w:val="28"/>
        </w:rPr>
        <w:t xml:space="preserve">) </w:t>
      </w:r>
      <w:proofErr w:type="spellStart"/>
      <w:r w:rsidR="00931F44" w:rsidRPr="000B00E4">
        <w:rPr>
          <w:color w:val="000000"/>
          <w:sz w:val="28"/>
          <w:szCs w:val="28"/>
        </w:rPr>
        <w:t>проекту</w:t>
      </w:r>
      <w:proofErr w:type="spellEnd"/>
      <w:r w:rsidR="00931F44" w:rsidRPr="000B00E4">
        <w:rPr>
          <w:color w:val="000000"/>
          <w:sz w:val="28"/>
          <w:szCs w:val="28"/>
        </w:rPr>
        <w:t xml:space="preserve"> землеустрою щодо відведення </w:t>
      </w:r>
      <w:r w:rsidR="00931F44" w:rsidRPr="000B00E4">
        <w:rPr>
          <w:sz w:val="28"/>
          <w:szCs w:val="28"/>
        </w:rPr>
        <w:t xml:space="preserve">земельної ділянки зі зміною цільового призначення земель із </w:t>
      </w:r>
      <w:r w:rsidR="00931F44" w:rsidRPr="000B00E4">
        <w:rPr>
          <w:rFonts w:eastAsia="Arial Unicode MS"/>
          <w:sz w:val="28"/>
          <w:szCs w:val="28"/>
        </w:rPr>
        <w:t>«01.17</w:t>
      </w:r>
      <w:r w:rsidR="00931F44" w:rsidRPr="000B00E4">
        <w:rPr>
          <w:sz w:val="28"/>
          <w:szCs w:val="28"/>
        </w:rPr>
        <w:t xml:space="preserve"> Земельні ділянки запасу (земельні ділянки, які не надані у власність або користування громадянами чи юридичними особами)</w:t>
      </w:r>
      <w:r w:rsidR="00931F44" w:rsidRPr="000B00E4">
        <w:rPr>
          <w:rFonts w:eastAsia="Arial Unicode MS"/>
          <w:sz w:val="28"/>
          <w:szCs w:val="28"/>
        </w:rPr>
        <w:t>»</w:t>
      </w:r>
      <w:r w:rsidR="00931F44" w:rsidRPr="000B00E4">
        <w:rPr>
          <w:sz w:val="28"/>
          <w:szCs w:val="28"/>
        </w:rPr>
        <w:t xml:space="preserve"> </w:t>
      </w:r>
      <w:r w:rsidR="00931F44" w:rsidRPr="000B00E4">
        <w:rPr>
          <w:color w:val="000000"/>
          <w:sz w:val="28"/>
          <w:szCs w:val="28"/>
        </w:rPr>
        <w:t>на «01.01 Для ведення товарного сільськогосподарського виробництва»</w:t>
      </w:r>
      <w:r w:rsidR="003308BB" w:rsidRPr="000B00E4">
        <w:rPr>
          <w:color w:val="000000"/>
          <w:sz w:val="28"/>
          <w:szCs w:val="28"/>
        </w:rPr>
        <w:t xml:space="preserve"> (під польовою дорогою)</w:t>
      </w:r>
      <w:r w:rsidR="00931F44" w:rsidRPr="000B00E4">
        <w:rPr>
          <w:sz w:val="28"/>
          <w:szCs w:val="28"/>
        </w:rPr>
        <w:t xml:space="preserve">, з кадастровим номером </w:t>
      </w:r>
      <w:r w:rsidR="00931F44" w:rsidRPr="000B00E4">
        <w:rPr>
          <w:rFonts w:eastAsia="Arial Unicode MS"/>
          <w:sz w:val="28"/>
          <w:szCs w:val="28"/>
        </w:rPr>
        <w:t>5910500000:04:001:0890 площею 0,2021 га,</w:t>
      </w:r>
      <w:r w:rsidR="00931F44" w:rsidRPr="000B00E4">
        <w:rPr>
          <w:sz w:val="28"/>
          <w:szCs w:val="28"/>
        </w:rPr>
        <w:t xml:space="preserve"> </w:t>
      </w:r>
      <w:r w:rsidR="003308BB" w:rsidRPr="000B00E4">
        <w:rPr>
          <w:sz w:val="28"/>
          <w:szCs w:val="28"/>
        </w:rPr>
        <w:t xml:space="preserve">яка </w:t>
      </w:r>
      <w:r w:rsidR="000B00E4" w:rsidRPr="000B00E4">
        <w:rPr>
          <w:sz w:val="28"/>
          <w:szCs w:val="28"/>
        </w:rPr>
        <w:t>розташована</w:t>
      </w:r>
      <w:r w:rsidR="003308BB" w:rsidRPr="000B00E4">
        <w:rPr>
          <w:sz w:val="28"/>
          <w:szCs w:val="28"/>
        </w:rPr>
        <w:t xml:space="preserve"> </w:t>
      </w:r>
      <w:r w:rsidR="00931F44" w:rsidRPr="000B00E4">
        <w:rPr>
          <w:color w:val="000000"/>
          <w:sz w:val="28"/>
          <w:szCs w:val="28"/>
          <w:shd w:val="clear" w:color="auto" w:fill="FFFFFF"/>
        </w:rPr>
        <w:t>на території Лебединської міської територіальної громади Сумської області</w:t>
      </w:r>
      <w:r w:rsidR="000B00E4" w:rsidRPr="000B00E4">
        <w:rPr>
          <w:sz w:val="28"/>
          <w:szCs w:val="28"/>
          <w:shd w:val="clear" w:color="auto" w:fill="FFFFFF"/>
        </w:rPr>
        <w:t xml:space="preserve"> та</w:t>
      </w:r>
      <w:r w:rsidR="003308BB" w:rsidRPr="000B00E4">
        <w:rPr>
          <w:color w:val="000000"/>
          <w:sz w:val="28"/>
          <w:szCs w:val="28"/>
          <w:shd w:val="clear" w:color="auto" w:fill="FFFFFF"/>
        </w:rPr>
        <w:t xml:space="preserve"> знаходиться</w:t>
      </w:r>
      <w:r w:rsidR="003308BB" w:rsidRPr="000B00E4">
        <w:rPr>
          <w:color w:val="000000"/>
          <w:sz w:val="28"/>
          <w:szCs w:val="28"/>
        </w:rPr>
        <w:t xml:space="preserve"> в масиві використання земель </w:t>
      </w:r>
      <w:r w:rsidR="003308BB" w:rsidRPr="000B00E4">
        <w:rPr>
          <w:sz w:val="28"/>
          <w:szCs w:val="28"/>
        </w:rPr>
        <w:t>Товариства з обмеженою відповідальністю «ЗАУЕР»</w:t>
      </w:r>
      <w:r w:rsidR="00281CDC">
        <w:rPr>
          <w:sz w:val="28"/>
          <w:szCs w:val="28"/>
        </w:rPr>
        <w:t xml:space="preserve"> </w:t>
      </w:r>
      <w:r w:rsidR="000B00E4" w:rsidRPr="000B00E4">
        <w:rPr>
          <w:sz w:val="28"/>
          <w:szCs w:val="28"/>
          <w:shd w:val="clear" w:color="auto" w:fill="FFFFFF"/>
        </w:rPr>
        <w:t xml:space="preserve">Лебединській міській раді Сумської області </w:t>
      </w:r>
      <w:r w:rsidRPr="000B00E4">
        <w:rPr>
          <w:sz w:val="28"/>
          <w:szCs w:val="28"/>
          <w:shd w:val="clear" w:color="auto" w:fill="FFFFFF"/>
        </w:rPr>
        <w:t xml:space="preserve">(за </w:t>
      </w:r>
      <w:r w:rsidRPr="00B537D3">
        <w:rPr>
          <w:sz w:val="28"/>
          <w:szCs w:val="28"/>
          <w:shd w:val="clear" w:color="auto" w:fill="FFFFFF"/>
        </w:rPr>
        <w:t>зверненням</w:t>
      </w:r>
      <w:r w:rsidRPr="00B537D3">
        <w:rPr>
          <w:sz w:val="28"/>
          <w:szCs w:val="28"/>
        </w:rPr>
        <w:t xml:space="preserve"> Товариства з обмеженою відповідальністю «ЗАУЕР»</w:t>
      </w:r>
      <w:r w:rsidRPr="00B537D3">
        <w:rPr>
          <w:sz w:val="28"/>
          <w:szCs w:val="28"/>
          <w:shd w:val="clear" w:color="auto" w:fill="FFFFFF"/>
        </w:rPr>
        <w:t>), з метою</w:t>
      </w:r>
      <w:r w:rsidR="0044426D" w:rsidRPr="00B537D3">
        <w:rPr>
          <w:sz w:val="28"/>
          <w:szCs w:val="28"/>
          <w:shd w:val="clear" w:color="auto" w:fill="FFFFFF"/>
        </w:rPr>
        <w:t xml:space="preserve"> подальшої</w:t>
      </w:r>
      <w:r w:rsidRPr="00B537D3">
        <w:rPr>
          <w:sz w:val="28"/>
          <w:szCs w:val="28"/>
          <w:shd w:val="clear" w:color="auto" w:fill="FFFFFF"/>
        </w:rPr>
        <w:t xml:space="preserve"> передачі в оренду</w:t>
      </w:r>
      <w:r w:rsidRPr="00B537D3">
        <w:rPr>
          <w:rFonts w:eastAsia="Arial Unicode MS"/>
          <w:sz w:val="28"/>
          <w:szCs w:val="28"/>
        </w:rPr>
        <w:t>;</w:t>
      </w:r>
    </w:p>
    <w:p w14:paraId="225ACDEC" w14:textId="7F5EDD03" w:rsidR="008529DB" w:rsidRPr="008B7FF4" w:rsidRDefault="00005B89" w:rsidP="008B7FF4">
      <w:pPr>
        <w:pStyle w:val="1"/>
        <w:shd w:val="clear" w:color="auto" w:fill="FFFFFF"/>
        <w:ind w:left="0" w:firstLine="567"/>
        <w:jc w:val="both"/>
        <w:rPr>
          <w:color w:val="000000" w:themeColor="text1"/>
          <w:sz w:val="28"/>
          <w:szCs w:val="28"/>
        </w:rPr>
      </w:pPr>
      <w:r w:rsidRPr="00B537D3">
        <w:rPr>
          <w:color w:val="000000" w:themeColor="text1"/>
          <w:sz w:val="28"/>
          <w:szCs w:val="28"/>
        </w:rPr>
        <w:t>4</w:t>
      </w:r>
      <w:r w:rsidR="00293A50" w:rsidRPr="00B537D3">
        <w:rPr>
          <w:color w:val="000000" w:themeColor="text1"/>
          <w:sz w:val="28"/>
          <w:szCs w:val="28"/>
        </w:rPr>
        <w:t xml:space="preserve">) </w:t>
      </w:r>
      <w:proofErr w:type="spellStart"/>
      <w:r w:rsidR="00293A50" w:rsidRPr="00B537D3">
        <w:rPr>
          <w:color w:val="000000" w:themeColor="text1"/>
          <w:sz w:val="28"/>
          <w:szCs w:val="28"/>
        </w:rPr>
        <w:t>проекту</w:t>
      </w:r>
      <w:proofErr w:type="spellEnd"/>
      <w:r w:rsidR="00293A50" w:rsidRPr="00B537D3">
        <w:rPr>
          <w:color w:val="000000" w:themeColor="text1"/>
          <w:sz w:val="28"/>
          <w:szCs w:val="28"/>
        </w:rPr>
        <w:t xml:space="preserve"> землеустрою щодо </w:t>
      </w:r>
      <w:r w:rsidR="0044426D" w:rsidRPr="00B537D3">
        <w:rPr>
          <w:color w:val="000000" w:themeColor="text1"/>
          <w:sz w:val="28"/>
          <w:szCs w:val="28"/>
        </w:rPr>
        <w:t xml:space="preserve">відведення земельної ділянки </w:t>
      </w:r>
      <w:r w:rsidR="00293A50" w:rsidRPr="00B537D3">
        <w:rPr>
          <w:color w:val="000000" w:themeColor="text1"/>
          <w:sz w:val="28"/>
          <w:szCs w:val="28"/>
        </w:rPr>
        <w:t xml:space="preserve">із цільовим призначенням «14.02 Для розміщення, будівництва, експлуатації та обслуговування будівель і споруд об’єктів передачі електричної і теплової енергії», </w:t>
      </w:r>
      <w:r w:rsidR="00B537D3" w:rsidRPr="00B537D3">
        <w:rPr>
          <w:color w:val="000000" w:themeColor="text1"/>
          <w:sz w:val="28"/>
          <w:szCs w:val="28"/>
        </w:rPr>
        <w:t xml:space="preserve">орієнтовною площею 0,0012 га, </w:t>
      </w:r>
      <w:r w:rsidR="00293A50" w:rsidRPr="00B537D3">
        <w:rPr>
          <w:color w:val="000000" w:themeColor="text1"/>
          <w:sz w:val="28"/>
          <w:szCs w:val="28"/>
        </w:rPr>
        <w:t>яка знаходиться</w:t>
      </w:r>
      <w:r w:rsidR="00B537D3" w:rsidRPr="00B537D3">
        <w:rPr>
          <w:color w:val="000000" w:themeColor="text1"/>
          <w:sz w:val="28"/>
          <w:szCs w:val="28"/>
        </w:rPr>
        <w:t xml:space="preserve"> поряд із</w:t>
      </w:r>
      <w:r w:rsidR="00293A50" w:rsidRPr="00B537D3">
        <w:rPr>
          <w:color w:val="000000" w:themeColor="text1"/>
          <w:sz w:val="28"/>
          <w:szCs w:val="28"/>
        </w:rPr>
        <w:t xml:space="preserve"> земельно</w:t>
      </w:r>
      <w:r w:rsidR="00B537D3" w:rsidRPr="00B537D3">
        <w:rPr>
          <w:color w:val="000000" w:themeColor="text1"/>
          <w:sz w:val="28"/>
          <w:szCs w:val="28"/>
        </w:rPr>
        <w:t xml:space="preserve">ю </w:t>
      </w:r>
      <w:r w:rsidR="00293A50" w:rsidRPr="00B537D3">
        <w:rPr>
          <w:color w:val="000000" w:themeColor="text1"/>
          <w:sz w:val="28"/>
          <w:szCs w:val="28"/>
        </w:rPr>
        <w:t>ділянк</w:t>
      </w:r>
      <w:r w:rsidR="00B537D3" w:rsidRPr="00B537D3">
        <w:rPr>
          <w:color w:val="000000" w:themeColor="text1"/>
          <w:sz w:val="28"/>
          <w:szCs w:val="28"/>
        </w:rPr>
        <w:t>ою</w:t>
      </w:r>
      <w:r w:rsidR="00915E84" w:rsidRPr="00B537D3">
        <w:rPr>
          <w:color w:val="000000" w:themeColor="text1"/>
          <w:sz w:val="28"/>
          <w:szCs w:val="28"/>
        </w:rPr>
        <w:t xml:space="preserve"> з кадастровим номером 5910500000:01:036:0310 </w:t>
      </w:r>
      <w:r w:rsidR="00B537D3" w:rsidRPr="00B537D3">
        <w:rPr>
          <w:color w:val="000000" w:themeColor="text1"/>
          <w:sz w:val="28"/>
          <w:szCs w:val="28"/>
        </w:rPr>
        <w:t>для</w:t>
      </w:r>
      <w:r w:rsidR="00293A50" w:rsidRPr="00B537D3">
        <w:rPr>
          <w:color w:val="000000" w:themeColor="text1"/>
          <w:spacing w:val="8"/>
          <w:sz w:val="28"/>
          <w:szCs w:val="28"/>
        </w:rPr>
        <w:t xml:space="preserve"> розміщення на ній</w:t>
      </w:r>
      <w:r w:rsidR="00293A50" w:rsidRPr="00B537D3">
        <w:rPr>
          <w:color w:val="000000" w:themeColor="text1"/>
          <w:sz w:val="28"/>
          <w:szCs w:val="28"/>
        </w:rPr>
        <w:t xml:space="preserve"> ЩТП (щоглової трансформаторної підстанції)</w:t>
      </w:r>
      <w:r w:rsidR="00B537D3" w:rsidRPr="00B537D3">
        <w:rPr>
          <w:color w:val="000000" w:themeColor="text1"/>
          <w:sz w:val="28"/>
          <w:szCs w:val="28"/>
        </w:rPr>
        <w:t xml:space="preserve">, з метою подальшої передачі в оренду Акціонерному товариству «СУМИОБЛЕНЕРГО» (код ЄДРПОУ 23293513, місцезнаходження юридичної особи: вулиця Івана Сірка, </w:t>
      </w:r>
      <w:r w:rsidR="006B3D0A">
        <w:rPr>
          <w:color w:val="000000" w:themeColor="text1"/>
          <w:sz w:val="28"/>
          <w:szCs w:val="28"/>
          <w:lang w:val="en-US"/>
        </w:rPr>
        <w:t>x</w:t>
      </w:r>
      <w:r w:rsidR="00B537D3" w:rsidRPr="00B537D3">
        <w:rPr>
          <w:color w:val="000000" w:themeColor="text1"/>
          <w:sz w:val="28"/>
          <w:szCs w:val="28"/>
        </w:rPr>
        <w:t>, місто Суми);</w:t>
      </w:r>
    </w:p>
    <w:p w14:paraId="64883714" w14:textId="741816CC" w:rsidR="00293A50" w:rsidRPr="00657EA8" w:rsidRDefault="00005B89" w:rsidP="00E1123F">
      <w:pPr>
        <w:ind w:right="-104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3D13DE">
        <w:rPr>
          <w:sz w:val="28"/>
          <w:szCs w:val="28"/>
          <w:shd w:val="clear" w:color="auto" w:fill="FFFFFF"/>
        </w:rPr>
        <w:t xml:space="preserve">) </w:t>
      </w:r>
      <w:r w:rsidR="003D13DE" w:rsidRPr="00A723BE">
        <w:rPr>
          <w:color w:val="000000"/>
          <w:sz w:val="28"/>
          <w:szCs w:val="28"/>
        </w:rPr>
        <w:t>технічної документації із землеустрою</w:t>
      </w:r>
      <w:r w:rsidR="003D13DE" w:rsidRPr="00A723BE">
        <w:rPr>
          <w:color w:val="000000"/>
          <w:sz w:val="28"/>
          <w:szCs w:val="28"/>
          <w:shd w:val="clear" w:color="auto" w:fill="FFFFFF"/>
        </w:rPr>
        <w:t xml:space="preserve"> щодо інвентаризації</w:t>
      </w:r>
      <w:r w:rsidR="003D13DE" w:rsidRPr="00A723BE">
        <w:rPr>
          <w:color w:val="000000"/>
          <w:sz w:val="28"/>
          <w:szCs w:val="28"/>
        </w:rPr>
        <w:t xml:space="preserve"> </w:t>
      </w:r>
      <w:r w:rsidR="003D13DE" w:rsidRPr="00A723BE">
        <w:rPr>
          <w:sz w:val="28"/>
          <w:szCs w:val="28"/>
          <w:shd w:val="clear" w:color="auto" w:fill="FFFFFF"/>
        </w:rPr>
        <w:t>земель</w:t>
      </w:r>
      <w:r w:rsidR="006D1F83">
        <w:rPr>
          <w:sz w:val="28"/>
          <w:szCs w:val="28"/>
          <w:shd w:val="clear" w:color="auto" w:fill="FFFFFF"/>
        </w:rPr>
        <w:t>них ділянок</w:t>
      </w:r>
      <w:r w:rsidR="007C38EA">
        <w:rPr>
          <w:sz w:val="28"/>
          <w:szCs w:val="28"/>
          <w:shd w:val="clear" w:color="auto" w:fill="FFFFFF"/>
        </w:rPr>
        <w:t xml:space="preserve"> </w:t>
      </w:r>
      <w:r w:rsidR="00F741A0">
        <w:rPr>
          <w:sz w:val="28"/>
          <w:szCs w:val="28"/>
          <w:shd w:val="clear" w:color="auto" w:fill="FFFFFF"/>
        </w:rPr>
        <w:t xml:space="preserve">із цільовим призначенням «10.07 Для рибогосподарських потреб» </w:t>
      </w:r>
      <w:r w:rsidR="007C38EA">
        <w:rPr>
          <w:sz w:val="28"/>
          <w:szCs w:val="28"/>
          <w:shd w:val="clear" w:color="auto" w:fill="FFFFFF"/>
        </w:rPr>
        <w:t>з кадастровим</w:t>
      </w:r>
      <w:r w:rsidR="006D1F83">
        <w:rPr>
          <w:sz w:val="28"/>
          <w:szCs w:val="28"/>
          <w:shd w:val="clear" w:color="auto" w:fill="FFFFFF"/>
        </w:rPr>
        <w:t>и номерами</w:t>
      </w:r>
      <w:r w:rsidR="00DF4231">
        <w:rPr>
          <w:sz w:val="28"/>
          <w:szCs w:val="28"/>
          <w:shd w:val="clear" w:color="auto" w:fill="FFFFFF"/>
        </w:rPr>
        <w:t>:</w:t>
      </w:r>
      <w:r w:rsidR="00B537D3">
        <w:rPr>
          <w:sz w:val="28"/>
          <w:szCs w:val="28"/>
          <w:shd w:val="clear" w:color="auto" w:fill="FFFFFF"/>
        </w:rPr>
        <w:t xml:space="preserve"> </w:t>
      </w:r>
      <w:r w:rsidR="007C38EA">
        <w:rPr>
          <w:sz w:val="28"/>
          <w:szCs w:val="28"/>
          <w:shd w:val="clear" w:color="auto" w:fill="FFFFFF"/>
        </w:rPr>
        <w:t>5922987100:08:001:0414 площею 0,9288 га</w:t>
      </w:r>
      <w:r w:rsidR="00B537D3">
        <w:rPr>
          <w:sz w:val="28"/>
          <w:szCs w:val="28"/>
          <w:shd w:val="clear" w:color="auto" w:fill="FFFFFF"/>
        </w:rPr>
        <w:t>;</w:t>
      </w:r>
      <w:r w:rsidR="005D27AE">
        <w:rPr>
          <w:sz w:val="28"/>
          <w:szCs w:val="28"/>
          <w:shd w:val="clear" w:color="auto" w:fill="FFFFFF"/>
        </w:rPr>
        <w:t xml:space="preserve"> </w:t>
      </w:r>
      <w:r w:rsidR="006D1F83">
        <w:rPr>
          <w:sz w:val="28"/>
          <w:szCs w:val="28"/>
        </w:rPr>
        <w:t>5922987100:03:001:0016 площею 2,0315 га,</w:t>
      </w:r>
      <w:r w:rsidR="005D27AE" w:rsidRPr="005D27AE">
        <w:rPr>
          <w:sz w:val="28"/>
          <w:szCs w:val="28"/>
        </w:rPr>
        <w:t xml:space="preserve"> </w:t>
      </w:r>
      <w:r w:rsidR="006D1F83">
        <w:rPr>
          <w:sz w:val="28"/>
          <w:szCs w:val="28"/>
          <w:shd w:val="clear" w:color="auto" w:fill="FFFFFF"/>
        </w:rPr>
        <w:t>які</w:t>
      </w:r>
      <w:r w:rsidR="006D1F83" w:rsidRPr="00A723BE">
        <w:rPr>
          <w:sz w:val="28"/>
          <w:szCs w:val="28"/>
          <w:shd w:val="clear" w:color="auto" w:fill="FFFFFF"/>
        </w:rPr>
        <w:t xml:space="preserve"> знаход</w:t>
      </w:r>
      <w:r w:rsidR="006D1F83">
        <w:rPr>
          <w:sz w:val="28"/>
          <w:szCs w:val="28"/>
          <w:shd w:val="clear" w:color="auto" w:fill="FFFFFF"/>
        </w:rPr>
        <w:t>я</w:t>
      </w:r>
      <w:r w:rsidR="006D1F83" w:rsidRPr="00A723BE">
        <w:rPr>
          <w:sz w:val="28"/>
          <w:szCs w:val="28"/>
          <w:shd w:val="clear" w:color="auto" w:fill="FFFFFF"/>
        </w:rPr>
        <w:t xml:space="preserve">ться на території </w:t>
      </w:r>
      <w:proofErr w:type="spellStart"/>
      <w:r w:rsidR="006D1F83">
        <w:rPr>
          <w:sz w:val="28"/>
          <w:szCs w:val="28"/>
        </w:rPr>
        <w:t>Павленківського</w:t>
      </w:r>
      <w:proofErr w:type="spellEnd"/>
      <w:r w:rsidR="006D1F83">
        <w:rPr>
          <w:sz w:val="28"/>
          <w:szCs w:val="28"/>
        </w:rPr>
        <w:t xml:space="preserve"> </w:t>
      </w:r>
      <w:proofErr w:type="spellStart"/>
      <w:r w:rsidR="006D1F83">
        <w:rPr>
          <w:sz w:val="28"/>
          <w:szCs w:val="28"/>
        </w:rPr>
        <w:t>старостинського</w:t>
      </w:r>
      <w:proofErr w:type="spellEnd"/>
      <w:r w:rsidR="006D1F83">
        <w:rPr>
          <w:sz w:val="28"/>
          <w:szCs w:val="28"/>
        </w:rPr>
        <w:t xml:space="preserve"> округу Лебединської міської територіальної громади Сумського району Сумської області </w:t>
      </w:r>
      <w:r w:rsidR="00E71134" w:rsidRPr="00382C7F">
        <w:rPr>
          <w:sz w:val="28"/>
          <w:szCs w:val="28"/>
          <w:shd w:val="clear" w:color="auto" w:fill="FFFFFF"/>
        </w:rPr>
        <w:t>Лебединській міській раді Сумської області</w:t>
      </w:r>
      <w:r w:rsidR="00E71134">
        <w:rPr>
          <w:sz w:val="28"/>
          <w:szCs w:val="28"/>
          <w:shd w:val="clear" w:color="auto" w:fill="FFFFFF"/>
        </w:rPr>
        <w:t xml:space="preserve">, </w:t>
      </w:r>
      <w:r w:rsidR="00293A50">
        <w:rPr>
          <w:sz w:val="28"/>
          <w:szCs w:val="28"/>
        </w:rPr>
        <w:t xml:space="preserve">з метою </w:t>
      </w:r>
      <w:r w:rsidR="00293A50" w:rsidRPr="007A2C43">
        <w:rPr>
          <w:color w:val="000000"/>
          <w:sz w:val="28"/>
          <w:szCs w:val="28"/>
        </w:rPr>
        <w:t>подальшої підготовки лот</w:t>
      </w:r>
      <w:r w:rsidR="006D1F83">
        <w:rPr>
          <w:color w:val="000000"/>
          <w:sz w:val="28"/>
          <w:szCs w:val="28"/>
        </w:rPr>
        <w:t>ів</w:t>
      </w:r>
      <w:r w:rsidR="00293A50" w:rsidRPr="007A2C43">
        <w:rPr>
          <w:color w:val="000000"/>
          <w:sz w:val="28"/>
          <w:szCs w:val="28"/>
        </w:rPr>
        <w:t xml:space="preserve"> для продажу права оренди на земельних торгах</w:t>
      </w:r>
      <w:r w:rsidR="00293A50">
        <w:rPr>
          <w:color w:val="000000"/>
          <w:sz w:val="28"/>
          <w:szCs w:val="28"/>
        </w:rPr>
        <w:t>;</w:t>
      </w:r>
    </w:p>
    <w:p w14:paraId="6B40BF15" w14:textId="72091DE8" w:rsidR="00B06E5C" w:rsidRPr="00E1123F" w:rsidRDefault="00005B89" w:rsidP="00E1123F">
      <w:pPr>
        <w:ind w:right="-104" w:firstLine="567"/>
        <w:jc w:val="both"/>
        <w:rPr>
          <w:color w:val="000000"/>
          <w:sz w:val="28"/>
          <w:szCs w:val="28"/>
        </w:rPr>
      </w:pPr>
      <w:r w:rsidRPr="00D85C21">
        <w:rPr>
          <w:sz w:val="28"/>
          <w:szCs w:val="28"/>
          <w:shd w:val="clear" w:color="auto" w:fill="FFFFFF"/>
        </w:rPr>
        <w:t>6</w:t>
      </w:r>
      <w:r w:rsidR="00302014" w:rsidRPr="00D85C21">
        <w:rPr>
          <w:sz w:val="28"/>
          <w:szCs w:val="28"/>
          <w:shd w:val="clear" w:color="auto" w:fill="FFFFFF"/>
        </w:rPr>
        <w:t xml:space="preserve">) технічної документації із землеустрою </w:t>
      </w:r>
      <w:r w:rsidR="00302014" w:rsidRPr="00D85C21">
        <w:rPr>
          <w:bCs w:val="0"/>
          <w:color w:val="000000"/>
          <w:sz w:val="28"/>
          <w:szCs w:val="28"/>
        </w:rPr>
        <w:t xml:space="preserve">щодо інвентаризації </w:t>
      </w:r>
      <w:r w:rsidR="00F65B2D">
        <w:rPr>
          <w:bCs w:val="0"/>
          <w:color w:val="000000"/>
          <w:sz w:val="28"/>
          <w:szCs w:val="28"/>
        </w:rPr>
        <w:t>земель</w:t>
      </w:r>
      <w:r w:rsidR="0064350D" w:rsidRPr="00D85C21">
        <w:rPr>
          <w:color w:val="000000"/>
          <w:sz w:val="28"/>
          <w:szCs w:val="28"/>
        </w:rPr>
        <w:t xml:space="preserve"> </w:t>
      </w:r>
      <w:r w:rsidR="00F65B2D">
        <w:rPr>
          <w:color w:val="000000"/>
          <w:sz w:val="28"/>
          <w:szCs w:val="28"/>
        </w:rPr>
        <w:t xml:space="preserve">за зверненням </w:t>
      </w:r>
      <w:proofErr w:type="spellStart"/>
      <w:r w:rsidR="00F65B2D" w:rsidRPr="00D85C21">
        <w:rPr>
          <w:color w:val="000000"/>
          <w:sz w:val="28"/>
          <w:szCs w:val="28"/>
        </w:rPr>
        <w:t>Никоненк</w:t>
      </w:r>
      <w:r w:rsidR="00F65B2D">
        <w:rPr>
          <w:color w:val="000000"/>
          <w:sz w:val="28"/>
          <w:szCs w:val="28"/>
        </w:rPr>
        <w:t>а</w:t>
      </w:r>
      <w:proofErr w:type="spellEnd"/>
      <w:r w:rsidR="00F65B2D" w:rsidRPr="00D85C21">
        <w:rPr>
          <w:color w:val="000000"/>
          <w:sz w:val="28"/>
          <w:szCs w:val="28"/>
        </w:rPr>
        <w:t xml:space="preserve"> Іван</w:t>
      </w:r>
      <w:r w:rsidR="00F65B2D">
        <w:rPr>
          <w:color w:val="000000"/>
          <w:sz w:val="28"/>
          <w:szCs w:val="28"/>
        </w:rPr>
        <w:t>а</w:t>
      </w:r>
      <w:r w:rsidR="00F65B2D" w:rsidRPr="00D85C21">
        <w:rPr>
          <w:color w:val="000000"/>
          <w:sz w:val="28"/>
          <w:szCs w:val="28"/>
        </w:rPr>
        <w:t xml:space="preserve"> Михайлович</w:t>
      </w:r>
      <w:r w:rsidR="00F65B2D">
        <w:rPr>
          <w:color w:val="000000"/>
          <w:sz w:val="28"/>
          <w:szCs w:val="28"/>
        </w:rPr>
        <w:t>а</w:t>
      </w:r>
      <w:r w:rsidR="00F65B2D" w:rsidRPr="00D85C21">
        <w:rPr>
          <w:color w:val="000000"/>
          <w:sz w:val="28"/>
          <w:szCs w:val="28"/>
        </w:rPr>
        <w:t xml:space="preserve"> (ідентифікаційний номер </w:t>
      </w:r>
      <w:proofErr w:type="spellStart"/>
      <w:r w:rsidR="006B3D0A">
        <w:rPr>
          <w:color w:val="000000"/>
          <w:sz w:val="28"/>
          <w:szCs w:val="28"/>
          <w:lang w:val="en-US"/>
        </w:rPr>
        <w:t>xxxxxxxx</w:t>
      </w:r>
      <w:proofErr w:type="spellEnd"/>
      <w:r w:rsidR="00F65B2D" w:rsidRPr="00D85C21">
        <w:rPr>
          <w:color w:val="000000"/>
          <w:sz w:val="28"/>
          <w:szCs w:val="28"/>
        </w:rPr>
        <w:t xml:space="preserve">, місце реєстрації: вулиця </w:t>
      </w:r>
      <w:proofErr w:type="spellStart"/>
      <w:r w:rsidR="006B3D0A">
        <w:rPr>
          <w:color w:val="000000"/>
          <w:sz w:val="28"/>
          <w:szCs w:val="28"/>
          <w:lang w:val="en-US"/>
        </w:rPr>
        <w:t>xxxxxxxxxx</w:t>
      </w:r>
      <w:proofErr w:type="spellEnd"/>
      <w:r w:rsidR="00F65B2D" w:rsidRPr="00D85C21">
        <w:rPr>
          <w:color w:val="000000"/>
          <w:sz w:val="28"/>
          <w:szCs w:val="28"/>
        </w:rPr>
        <w:t xml:space="preserve">, </w:t>
      </w:r>
      <w:r w:rsidR="006B3D0A">
        <w:rPr>
          <w:color w:val="000000"/>
          <w:sz w:val="28"/>
          <w:szCs w:val="28"/>
          <w:lang w:val="en-US"/>
        </w:rPr>
        <w:t>x</w:t>
      </w:r>
      <w:r w:rsidR="00F65B2D" w:rsidRPr="00D85C21">
        <w:rPr>
          <w:color w:val="000000"/>
          <w:sz w:val="28"/>
          <w:szCs w:val="28"/>
        </w:rPr>
        <w:t xml:space="preserve">, квартира </w:t>
      </w:r>
      <w:r w:rsidR="006B3D0A">
        <w:rPr>
          <w:color w:val="000000"/>
          <w:sz w:val="28"/>
          <w:szCs w:val="28"/>
          <w:lang w:val="en-US"/>
        </w:rPr>
        <w:t>x</w:t>
      </w:r>
      <w:r w:rsidR="00F65B2D" w:rsidRPr="00D85C21">
        <w:rPr>
          <w:color w:val="000000"/>
          <w:sz w:val="28"/>
          <w:szCs w:val="28"/>
        </w:rPr>
        <w:t xml:space="preserve"> місто Лебедин, Сумська область)</w:t>
      </w:r>
      <w:r w:rsidR="00F65B2D">
        <w:rPr>
          <w:color w:val="000000"/>
          <w:sz w:val="28"/>
          <w:szCs w:val="28"/>
        </w:rPr>
        <w:t>, власника об’єкта нерухомого майна, розташованого на земельній ділянці</w:t>
      </w:r>
      <w:r w:rsidR="00302014" w:rsidRPr="00D85C21">
        <w:rPr>
          <w:color w:val="000000"/>
          <w:sz w:val="28"/>
          <w:szCs w:val="28"/>
        </w:rPr>
        <w:t xml:space="preserve"> за </w:t>
      </w:r>
      <w:proofErr w:type="spellStart"/>
      <w:r w:rsidR="00302014" w:rsidRPr="00D85C21">
        <w:rPr>
          <w:color w:val="000000"/>
          <w:sz w:val="28"/>
          <w:szCs w:val="28"/>
        </w:rPr>
        <w:t>адресою</w:t>
      </w:r>
      <w:proofErr w:type="spellEnd"/>
      <w:r w:rsidR="00302014" w:rsidRPr="00D85C21">
        <w:rPr>
          <w:color w:val="000000"/>
          <w:sz w:val="28"/>
          <w:szCs w:val="28"/>
        </w:rPr>
        <w:t xml:space="preserve">: вулиця </w:t>
      </w:r>
      <w:proofErr w:type="spellStart"/>
      <w:r w:rsidR="00E1123F" w:rsidRPr="00D85C21">
        <w:rPr>
          <w:color w:val="000000"/>
          <w:sz w:val="28"/>
          <w:szCs w:val="28"/>
        </w:rPr>
        <w:t>Куличанська</w:t>
      </w:r>
      <w:proofErr w:type="spellEnd"/>
      <w:r w:rsidR="00E1123F" w:rsidRPr="00D85C21">
        <w:rPr>
          <w:color w:val="000000"/>
          <w:sz w:val="28"/>
          <w:szCs w:val="28"/>
        </w:rPr>
        <w:t xml:space="preserve">, </w:t>
      </w:r>
      <w:r w:rsidR="006B3D0A">
        <w:rPr>
          <w:color w:val="000000"/>
          <w:sz w:val="28"/>
          <w:szCs w:val="28"/>
          <w:lang w:val="en-US"/>
        </w:rPr>
        <w:t>xx</w:t>
      </w:r>
      <w:r w:rsidR="00E1123F" w:rsidRPr="00D85C21">
        <w:rPr>
          <w:color w:val="000000"/>
          <w:sz w:val="28"/>
          <w:szCs w:val="28"/>
        </w:rPr>
        <w:t>, місто Лебедин,</w:t>
      </w:r>
      <w:r w:rsidR="00302014" w:rsidRPr="00D85C21">
        <w:rPr>
          <w:color w:val="000000"/>
          <w:sz w:val="28"/>
          <w:szCs w:val="28"/>
        </w:rPr>
        <w:t xml:space="preserve"> Сумська область</w:t>
      </w:r>
      <w:r w:rsidR="00F65B2D">
        <w:rPr>
          <w:color w:val="000000"/>
          <w:sz w:val="28"/>
          <w:szCs w:val="28"/>
        </w:rPr>
        <w:t>.</w:t>
      </w:r>
    </w:p>
    <w:p w14:paraId="676D7967" w14:textId="77777777" w:rsidR="005E248A" w:rsidRDefault="005E248A" w:rsidP="00DD2886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Рекомендувати заявникам:</w:t>
      </w:r>
    </w:p>
    <w:p w14:paraId="6DD74500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звернутися до землевпорядної організації з метою замовлення робіт із виготовлення документацій із землеустрою;</w:t>
      </w:r>
    </w:p>
    <w:p w14:paraId="767EF002" w14:textId="77777777" w:rsidR="005E248A" w:rsidRDefault="005E248A" w:rsidP="005E248A">
      <w:pPr>
        <w:pStyle w:val="a3"/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розроблені документації із землеустрою подати на затвердження сесії Лебединської міської ради.</w:t>
      </w:r>
    </w:p>
    <w:p w14:paraId="7ECA62DA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14:paraId="353F3537" w14:textId="77777777"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14:paraId="54E947BC" w14:textId="77777777"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14:paraId="1471DF73" w14:textId="77777777"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14:paraId="6F9604AF" w14:textId="77777777" w:rsidR="00340C77" w:rsidRDefault="00340C77"/>
    <w:sectPr w:rsidR="00340C77" w:rsidSect="00286ACB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70DD" w14:textId="77777777" w:rsidR="00972804" w:rsidRDefault="00972804" w:rsidP="00D069FF">
      <w:r>
        <w:separator/>
      </w:r>
    </w:p>
  </w:endnote>
  <w:endnote w:type="continuationSeparator" w:id="0">
    <w:p w14:paraId="16D743EF" w14:textId="77777777" w:rsidR="00972804" w:rsidRDefault="00972804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C031" w14:textId="77777777" w:rsidR="00972804" w:rsidRDefault="00972804" w:rsidP="00D069FF">
      <w:r>
        <w:separator/>
      </w:r>
    </w:p>
  </w:footnote>
  <w:footnote w:type="continuationSeparator" w:id="0">
    <w:p w14:paraId="601AA8DE" w14:textId="77777777" w:rsidR="00972804" w:rsidRDefault="00972804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A7AF" w14:textId="3603B757" w:rsidR="00AB512C" w:rsidRDefault="0065058B" w:rsidP="0065058B">
    <w:pPr>
      <w:pStyle w:val="a5"/>
      <w:tabs>
        <w:tab w:val="center" w:pos="4819"/>
        <w:tab w:val="right" w:pos="9638"/>
      </w:tabs>
    </w:pPr>
    <w:r>
      <w:tab/>
    </w:r>
    <w:r>
      <w:tab/>
    </w:r>
    <w:sdt>
      <w:sdtPr>
        <w:id w:val="16682950"/>
        <w:docPartObj>
          <w:docPartGallery w:val="Page Numbers (Top of Page)"/>
          <w:docPartUnique/>
        </w:docPartObj>
      </w:sdtPr>
      <w:sdtContent>
        <w:r w:rsidR="00C47435">
          <w:fldChar w:fldCharType="begin"/>
        </w:r>
        <w:r w:rsidR="00EB26C9">
          <w:instrText xml:space="preserve"> PAGE   \* MERGEFORMAT </w:instrText>
        </w:r>
        <w:r w:rsidR="00C47435">
          <w:fldChar w:fldCharType="separate"/>
        </w:r>
        <w:r w:rsidR="0073674F">
          <w:rPr>
            <w:noProof/>
          </w:rPr>
          <w:t>1</w:t>
        </w:r>
        <w:r w:rsidR="00C47435">
          <w:rPr>
            <w:noProof/>
          </w:rPr>
          <w:fldChar w:fldCharType="end"/>
        </w:r>
      </w:sdtContent>
    </w:sdt>
    <w:r>
      <w:tab/>
    </w:r>
    <w:r w:rsidR="00915E84">
      <w:t>ПРОЄКТ</w:t>
    </w:r>
  </w:p>
  <w:p w14:paraId="44B0C169" w14:textId="77777777" w:rsidR="00D069FF" w:rsidRDefault="00D069FF" w:rsidP="00D06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B2DB5"/>
    <w:multiLevelType w:val="hybridMultilevel"/>
    <w:tmpl w:val="7C6254E0"/>
    <w:lvl w:ilvl="0" w:tplc="5AE696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D37B0"/>
    <w:multiLevelType w:val="hybridMultilevel"/>
    <w:tmpl w:val="3F947C80"/>
    <w:lvl w:ilvl="0" w:tplc="ED8A4B8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1668717">
    <w:abstractNumId w:val="1"/>
  </w:num>
  <w:num w:numId="2" w16cid:durableId="119912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02939"/>
    <w:rsid w:val="000030AB"/>
    <w:rsid w:val="00004A12"/>
    <w:rsid w:val="00004F6F"/>
    <w:rsid w:val="00005B89"/>
    <w:rsid w:val="00014AFA"/>
    <w:rsid w:val="00015723"/>
    <w:rsid w:val="00025844"/>
    <w:rsid w:val="00093DD3"/>
    <w:rsid w:val="000B00E4"/>
    <w:rsid w:val="000F4946"/>
    <w:rsid w:val="000F73F8"/>
    <w:rsid w:val="001047FD"/>
    <w:rsid w:val="001435A7"/>
    <w:rsid w:val="00164D61"/>
    <w:rsid w:val="00172DFA"/>
    <w:rsid w:val="00182192"/>
    <w:rsid w:val="001847CE"/>
    <w:rsid w:val="001A3A50"/>
    <w:rsid w:val="001B679E"/>
    <w:rsid w:val="001C34F9"/>
    <w:rsid w:val="00200894"/>
    <w:rsid w:val="00221746"/>
    <w:rsid w:val="00221EE2"/>
    <w:rsid w:val="00281CDC"/>
    <w:rsid w:val="00283667"/>
    <w:rsid w:val="00283A91"/>
    <w:rsid w:val="00284D57"/>
    <w:rsid w:val="00286ACB"/>
    <w:rsid w:val="00293A50"/>
    <w:rsid w:val="0029436F"/>
    <w:rsid w:val="002A44A3"/>
    <w:rsid w:val="002C61E2"/>
    <w:rsid w:val="00302014"/>
    <w:rsid w:val="00304602"/>
    <w:rsid w:val="00314300"/>
    <w:rsid w:val="00316424"/>
    <w:rsid w:val="00322E00"/>
    <w:rsid w:val="003308BB"/>
    <w:rsid w:val="00332136"/>
    <w:rsid w:val="00340C77"/>
    <w:rsid w:val="0034145B"/>
    <w:rsid w:val="003707D2"/>
    <w:rsid w:val="00382C7F"/>
    <w:rsid w:val="003A6A82"/>
    <w:rsid w:val="003B22A9"/>
    <w:rsid w:val="003B35FF"/>
    <w:rsid w:val="003D13DE"/>
    <w:rsid w:val="00413E98"/>
    <w:rsid w:val="0042125E"/>
    <w:rsid w:val="00441671"/>
    <w:rsid w:val="0044426D"/>
    <w:rsid w:val="004B17B0"/>
    <w:rsid w:val="004B6159"/>
    <w:rsid w:val="004D3D06"/>
    <w:rsid w:val="004D718D"/>
    <w:rsid w:val="004E5830"/>
    <w:rsid w:val="00572651"/>
    <w:rsid w:val="005936F2"/>
    <w:rsid w:val="005C166B"/>
    <w:rsid w:val="005D27AE"/>
    <w:rsid w:val="005E248A"/>
    <w:rsid w:val="005E6AA6"/>
    <w:rsid w:val="005E6B13"/>
    <w:rsid w:val="0060581B"/>
    <w:rsid w:val="00642074"/>
    <w:rsid w:val="0064350D"/>
    <w:rsid w:val="0065058B"/>
    <w:rsid w:val="00657EA8"/>
    <w:rsid w:val="006648A7"/>
    <w:rsid w:val="006701EA"/>
    <w:rsid w:val="006826E0"/>
    <w:rsid w:val="006830A0"/>
    <w:rsid w:val="00683720"/>
    <w:rsid w:val="00693B1E"/>
    <w:rsid w:val="006947AF"/>
    <w:rsid w:val="00696409"/>
    <w:rsid w:val="006B2D5E"/>
    <w:rsid w:val="006B3D0A"/>
    <w:rsid w:val="006C2506"/>
    <w:rsid w:val="006D1F83"/>
    <w:rsid w:val="006E2AC8"/>
    <w:rsid w:val="006E719B"/>
    <w:rsid w:val="006F781D"/>
    <w:rsid w:val="00705637"/>
    <w:rsid w:val="00712C82"/>
    <w:rsid w:val="0073463A"/>
    <w:rsid w:val="0073674F"/>
    <w:rsid w:val="00736C1B"/>
    <w:rsid w:val="00763790"/>
    <w:rsid w:val="007667C3"/>
    <w:rsid w:val="0078013B"/>
    <w:rsid w:val="007C2FF1"/>
    <w:rsid w:val="007C38EA"/>
    <w:rsid w:val="007E1FA0"/>
    <w:rsid w:val="00831381"/>
    <w:rsid w:val="00836EF3"/>
    <w:rsid w:val="0084577A"/>
    <w:rsid w:val="008529DB"/>
    <w:rsid w:val="00860257"/>
    <w:rsid w:val="00861B4F"/>
    <w:rsid w:val="008643B7"/>
    <w:rsid w:val="0087672F"/>
    <w:rsid w:val="0088165E"/>
    <w:rsid w:val="00892F48"/>
    <w:rsid w:val="008B65EF"/>
    <w:rsid w:val="008B7FF4"/>
    <w:rsid w:val="008D08D6"/>
    <w:rsid w:val="008E7620"/>
    <w:rsid w:val="008F709E"/>
    <w:rsid w:val="00900EBE"/>
    <w:rsid w:val="00915B9B"/>
    <w:rsid w:val="00915E84"/>
    <w:rsid w:val="00924681"/>
    <w:rsid w:val="00931F44"/>
    <w:rsid w:val="009367E4"/>
    <w:rsid w:val="009441A8"/>
    <w:rsid w:val="00972804"/>
    <w:rsid w:val="009749B9"/>
    <w:rsid w:val="00996656"/>
    <w:rsid w:val="00997F9E"/>
    <w:rsid w:val="00A11662"/>
    <w:rsid w:val="00A16A32"/>
    <w:rsid w:val="00A334D0"/>
    <w:rsid w:val="00A4765A"/>
    <w:rsid w:val="00A51751"/>
    <w:rsid w:val="00A70270"/>
    <w:rsid w:val="00A818AF"/>
    <w:rsid w:val="00A90499"/>
    <w:rsid w:val="00AA490D"/>
    <w:rsid w:val="00AB512C"/>
    <w:rsid w:val="00AC1E70"/>
    <w:rsid w:val="00AD5C90"/>
    <w:rsid w:val="00AE7059"/>
    <w:rsid w:val="00AF4A64"/>
    <w:rsid w:val="00B00AFD"/>
    <w:rsid w:val="00B06E5C"/>
    <w:rsid w:val="00B26F62"/>
    <w:rsid w:val="00B537D3"/>
    <w:rsid w:val="00B64B04"/>
    <w:rsid w:val="00BA0A1A"/>
    <w:rsid w:val="00BC716A"/>
    <w:rsid w:val="00BD76B7"/>
    <w:rsid w:val="00C0393A"/>
    <w:rsid w:val="00C07B50"/>
    <w:rsid w:val="00C07DCD"/>
    <w:rsid w:val="00C47435"/>
    <w:rsid w:val="00C513F8"/>
    <w:rsid w:val="00C563B4"/>
    <w:rsid w:val="00C70F64"/>
    <w:rsid w:val="00C874E6"/>
    <w:rsid w:val="00C92881"/>
    <w:rsid w:val="00CA68A1"/>
    <w:rsid w:val="00CC40DB"/>
    <w:rsid w:val="00CC5DCF"/>
    <w:rsid w:val="00CD6E09"/>
    <w:rsid w:val="00CF0B5F"/>
    <w:rsid w:val="00D007CC"/>
    <w:rsid w:val="00D069FF"/>
    <w:rsid w:val="00D40B29"/>
    <w:rsid w:val="00D4472A"/>
    <w:rsid w:val="00D54FC0"/>
    <w:rsid w:val="00D6669B"/>
    <w:rsid w:val="00D85C21"/>
    <w:rsid w:val="00DA3BC6"/>
    <w:rsid w:val="00DC4DD7"/>
    <w:rsid w:val="00DD2886"/>
    <w:rsid w:val="00DE6A3A"/>
    <w:rsid w:val="00DE70D7"/>
    <w:rsid w:val="00DF27C5"/>
    <w:rsid w:val="00DF31CC"/>
    <w:rsid w:val="00DF4231"/>
    <w:rsid w:val="00E1123F"/>
    <w:rsid w:val="00E1503F"/>
    <w:rsid w:val="00E222F4"/>
    <w:rsid w:val="00E22CAC"/>
    <w:rsid w:val="00E31DE0"/>
    <w:rsid w:val="00E46DB7"/>
    <w:rsid w:val="00E71134"/>
    <w:rsid w:val="00E75E1B"/>
    <w:rsid w:val="00EB26C9"/>
    <w:rsid w:val="00EF4FD4"/>
    <w:rsid w:val="00EF5657"/>
    <w:rsid w:val="00F27122"/>
    <w:rsid w:val="00F43385"/>
    <w:rsid w:val="00F53699"/>
    <w:rsid w:val="00F65B2D"/>
    <w:rsid w:val="00F741A0"/>
    <w:rsid w:val="00F82DDE"/>
    <w:rsid w:val="00FA2CE0"/>
    <w:rsid w:val="00FB350C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39DD01"/>
  <w15:docId w15:val="{785DBB3E-0040-4A1C-845D-10775F23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6E5C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D2886"/>
    <w:pPr>
      <w:ind w:left="720"/>
      <w:contextualSpacing/>
    </w:pPr>
  </w:style>
  <w:style w:type="character" w:customStyle="1" w:styleId="rvts82">
    <w:name w:val="rvts82"/>
    <w:rsid w:val="00DD2886"/>
  </w:style>
  <w:style w:type="character" w:customStyle="1" w:styleId="10">
    <w:name w:val="Заголовок 1 Знак"/>
    <w:basedOn w:val="a0"/>
    <w:link w:val="1"/>
    <w:rsid w:val="00B06E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108</cp:revision>
  <dcterms:created xsi:type="dcterms:W3CDTF">2025-10-30T06:59:00Z</dcterms:created>
  <dcterms:modified xsi:type="dcterms:W3CDTF">2026-03-27T07:32:00Z</dcterms:modified>
</cp:coreProperties>
</file>