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86514F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44246652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26296D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 w:rsidRPr="004F512A">
        <w:rPr>
          <w:rFonts w:ascii="Times New Roman" w:hAnsi="Times New Roman" w:cs="Times New Roman"/>
          <w:b/>
          <w:noProof/>
          <w:color w:val="auto"/>
          <w:sz w:val="28"/>
        </w:rPr>
        <w:t>С</w:t>
      </w:r>
      <w:r w:rsidR="00B95790" w:rsidRPr="004F512A">
        <w:rPr>
          <w:rFonts w:ascii="Times New Roman" w:hAnsi="Times New Roman" w:cs="Times New Roman"/>
          <w:b/>
          <w:noProof/>
          <w:color w:val="auto"/>
          <w:sz w:val="28"/>
        </w:rPr>
        <w:t>ІМ</w:t>
      </w:r>
      <w:r w:rsidRPr="004F512A">
        <w:rPr>
          <w:rFonts w:ascii="Times New Roman" w:hAnsi="Times New Roman" w:cs="Times New Roman"/>
          <w:b/>
          <w:noProof/>
          <w:color w:val="auto"/>
          <w:sz w:val="28"/>
        </w:rPr>
        <w:t>ДЕСЯТ</w:t>
      </w:r>
      <w:r w:rsidR="00B95790" w:rsidRPr="004F512A">
        <w:rPr>
          <w:rFonts w:ascii="Times New Roman" w:hAnsi="Times New Roman" w:cs="Times New Roman"/>
          <w:b/>
          <w:noProof/>
          <w:color w:val="auto"/>
          <w:sz w:val="28"/>
        </w:rPr>
        <w:t xml:space="preserve"> </w:t>
      </w:r>
      <w:r w:rsidR="005C1587">
        <w:rPr>
          <w:rFonts w:ascii="Times New Roman" w:hAnsi="Times New Roman" w:cs="Times New Roman"/>
          <w:b/>
          <w:noProof/>
          <w:color w:val="auto"/>
          <w:sz w:val="28"/>
        </w:rPr>
        <w:t>В</w:t>
      </w:r>
      <w:r w:rsidR="00E172B1" w:rsidRPr="004F512A">
        <w:rPr>
          <w:rFonts w:ascii="Times New Roman" w:hAnsi="Times New Roman" w:cs="Times New Roman"/>
          <w:b/>
          <w:noProof/>
          <w:color w:val="auto"/>
          <w:sz w:val="28"/>
        </w:rPr>
        <w:t>О</w:t>
      </w:r>
      <w:r w:rsidR="005C1587">
        <w:rPr>
          <w:rFonts w:ascii="Times New Roman" w:hAnsi="Times New Roman" w:cs="Times New Roman"/>
          <w:b/>
          <w:noProof/>
          <w:color w:val="auto"/>
          <w:sz w:val="28"/>
        </w:rPr>
        <w:t>СЬ</w:t>
      </w:r>
      <w:r w:rsidR="00E172B1" w:rsidRPr="004F512A">
        <w:rPr>
          <w:rFonts w:ascii="Times New Roman" w:hAnsi="Times New Roman" w:cs="Times New Roman"/>
          <w:b/>
          <w:noProof/>
          <w:color w:val="auto"/>
          <w:sz w:val="28"/>
        </w:rPr>
        <w:t>МА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D834EC">
        <w:rPr>
          <w:rFonts w:ascii="Times New Roman" w:hAnsi="Times New Roman" w:cs="Times New Roman"/>
          <w:noProof/>
          <w:sz w:val="28"/>
        </w:rPr>
        <w:t>0</w:t>
      </w:r>
      <w:r w:rsidR="005C1587">
        <w:rPr>
          <w:rFonts w:ascii="Times New Roman" w:hAnsi="Times New Roman" w:cs="Times New Roman"/>
          <w:noProof/>
          <w:sz w:val="28"/>
        </w:rPr>
        <w:t>7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D834EC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5C1587">
        <w:t>18</w:t>
      </w:r>
      <w:r w:rsidR="001728A7">
        <w:t>.0</w:t>
      </w:r>
      <w:r w:rsidR="00E172B1">
        <w:t>6</w:t>
      </w:r>
      <w:r w:rsidR="001728A7">
        <w:t>.2026</w:t>
      </w:r>
      <w:r w:rsidR="001C4305" w:rsidRPr="008F30D0">
        <w:t xml:space="preserve"> № 01-07/</w:t>
      </w:r>
      <w:r w:rsidR="005C1587">
        <w:t>624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366AF9" w:rsidRDefault="00C10F89" w:rsidP="005C1587">
      <w:pPr>
        <w:tabs>
          <w:tab w:val="left" w:pos="567"/>
          <w:tab w:val="left" w:pos="851"/>
        </w:tabs>
        <w:ind w:firstLine="567"/>
        <w:jc w:val="both"/>
        <w:rPr>
          <w:szCs w:val="20"/>
          <w:lang w:eastAsia="ru-RU"/>
        </w:rPr>
      </w:pPr>
      <w:r w:rsidRPr="008A73DF">
        <w:rPr>
          <w:rStyle w:val="21"/>
        </w:rPr>
        <w:t>1.</w:t>
      </w:r>
      <w:r w:rsidR="0076790D">
        <w:rPr>
          <w:rStyle w:val="21"/>
        </w:rPr>
        <w:t xml:space="preserve"> </w:t>
      </w:r>
      <w:r w:rsidRPr="008A73DF">
        <w:rPr>
          <w:rStyle w:val="21"/>
        </w:rPr>
        <w:t>Унести зміни до</w:t>
      </w:r>
      <w:r w:rsidRPr="008A73DF">
        <w:rPr>
          <w:rStyle w:val="31"/>
        </w:rPr>
        <w:t xml:space="preserve"> </w:t>
      </w:r>
      <w:r w:rsidRPr="008A73DF">
        <w:rPr>
          <w:rStyle w:val="31"/>
          <w:b w:val="0"/>
        </w:rPr>
        <w:t xml:space="preserve">рішення </w:t>
      </w:r>
      <w:r w:rsidR="00532B9F" w:rsidRPr="00532B9F">
        <w:rPr>
          <w:rStyle w:val="31"/>
          <w:b w:val="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</w:rPr>
        <w:t>, від 09.10.2025 № 1728-МР</w:t>
      </w:r>
      <w:r w:rsidR="00B95790">
        <w:rPr>
          <w:rStyle w:val="31"/>
          <w:b w:val="0"/>
        </w:rPr>
        <w:t>, від 04.12.2025 № 1809-МР</w:t>
      </w:r>
      <w:r w:rsidR="00320EB0">
        <w:rPr>
          <w:rStyle w:val="31"/>
          <w:b w:val="0"/>
        </w:rPr>
        <w:t xml:space="preserve">, від 04.02.2026 </w:t>
      </w:r>
      <w:r w:rsidR="00D31EA8">
        <w:rPr>
          <w:rStyle w:val="31"/>
          <w:b w:val="0"/>
        </w:rPr>
        <w:t xml:space="preserve">                     </w:t>
      </w:r>
      <w:r w:rsidR="00320EB0">
        <w:rPr>
          <w:rStyle w:val="31"/>
          <w:b w:val="0"/>
        </w:rPr>
        <w:t>№ 1868-МР</w:t>
      </w:r>
      <w:r w:rsidR="00E172B1">
        <w:rPr>
          <w:rStyle w:val="31"/>
          <w:b w:val="0"/>
        </w:rPr>
        <w:t>, від 05.03.2026 № 1901-МР, від 02.04.2026 № 1934-МР</w:t>
      </w:r>
      <w:r w:rsidR="005C1587">
        <w:rPr>
          <w:rStyle w:val="31"/>
          <w:b w:val="0"/>
        </w:rPr>
        <w:t>, від 09.06.2026 № 2033-МР</w:t>
      </w:r>
      <w:r w:rsidR="00D507EB">
        <w:rPr>
          <w:rStyle w:val="31"/>
          <w:b w:val="0"/>
        </w:rPr>
        <w:t xml:space="preserve">) </w:t>
      </w:r>
      <w:r w:rsidRPr="008A73DF">
        <w:rPr>
          <w:rStyle w:val="21"/>
        </w:rPr>
        <w:t>(далі – Програма), а саме:</w:t>
      </w:r>
      <w:r w:rsidR="00ED7384" w:rsidRPr="007329B3">
        <w:rPr>
          <w:szCs w:val="20"/>
          <w:lang w:eastAsia="ru-RU"/>
        </w:rPr>
        <w:t xml:space="preserve"> </w:t>
      </w:r>
    </w:p>
    <w:p w:rsidR="005C1587" w:rsidRPr="005C1587" w:rsidRDefault="005C1587" w:rsidP="005C158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1587">
        <w:rPr>
          <w:rFonts w:ascii="Times New Roman" w:hAnsi="Times New Roman" w:cs="Times New Roman"/>
          <w:sz w:val="28"/>
          <w:szCs w:val="20"/>
          <w:lang w:eastAsia="ru-RU"/>
        </w:rPr>
        <w:t>1) пункт 8 паспорта Програми викласти в новій редакції:</w:t>
      </w:r>
    </w:p>
    <w:p w:rsidR="005C1587" w:rsidRPr="005C1587" w:rsidRDefault="005C1587" w:rsidP="005C1587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5C1587" w:rsidRPr="008F30D0" w:rsidTr="00D66492">
        <w:trPr>
          <w:trHeight w:hRule="exact" w:val="9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1587" w:rsidRPr="008F30D0" w:rsidRDefault="005C1587" w:rsidP="00877E46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5C15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492" w:rsidRDefault="005C1587" w:rsidP="00877E46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</w:p>
          <w:p w:rsidR="005C1587" w:rsidRDefault="005C1587" w:rsidP="00877E46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  <w:p w:rsidR="00D66492" w:rsidRPr="008F30D0" w:rsidRDefault="00D66492" w:rsidP="00877E46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1587" w:rsidRPr="007F686D" w:rsidRDefault="005C1587" w:rsidP="00877E46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5C1587" w:rsidRPr="007F686D" w:rsidRDefault="005C1587" w:rsidP="007F686D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12 </w:t>
            </w:r>
            <w:r w:rsidR="007F686D"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309</w:t>
            </w: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="007F686D"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41</w:t>
            </w: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5C1587" w:rsidRPr="008F30D0" w:rsidTr="00877E46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1587" w:rsidRPr="008F30D0" w:rsidRDefault="005C1587" w:rsidP="00877E46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1587" w:rsidRPr="008F30D0" w:rsidRDefault="005C1587" w:rsidP="00877E46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1587" w:rsidRPr="007F686D" w:rsidRDefault="005C1587" w:rsidP="00877E46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5C1587" w:rsidRPr="007F686D" w:rsidRDefault="005C1587" w:rsidP="007F686D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12 0</w:t>
            </w:r>
            <w:r w:rsidR="007F686D"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95</w:t>
            </w: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r w:rsidR="007F686D"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81</w:t>
            </w:r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7F686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5C1587" w:rsidRPr="008F30D0" w:rsidTr="00877E46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1587" w:rsidRPr="008F30D0" w:rsidRDefault="005C1587" w:rsidP="00877E46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1587" w:rsidRPr="008F30D0" w:rsidRDefault="005C1587" w:rsidP="00877E46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1587" w:rsidRPr="00275F8A" w:rsidRDefault="005C1587" w:rsidP="00877E46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0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тис.гривень</w:t>
            </w:r>
            <w:proofErr w:type="spellEnd"/>
            <w:proofErr w:type="gramEnd"/>
          </w:p>
        </w:tc>
      </w:tr>
      <w:tr w:rsidR="005C1587" w:rsidRPr="007E19FE" w:rsidTr="00877E46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1587" w:rsidRPr="008F30D0" w:rsidRDefault="005C1587" w:rsidP="00877E46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1587" w:rsidRPr="008F30D0" w:rsidRDefault="005C1587" w:rsidP="00877E46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87" w:rsidRPr="008F30D0" w:rsidRDefault="005C1587" w:rsidP="00877E46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5C1587" w:rsidRPr="007E19FE" w:rsidRDefault="005C1587" w:rsidP="005C1587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5C1587" w:rsidRPr="008F30D0" w:rsidRDefault="005C1587" w:rsidP="005C158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5C1587" w:rsidRPr="00420AA4" w:rsidRDefault="005C1587" w:rsidP="005C158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lastRenderedPageBreak/>
        <w:t>3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і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проблеми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5C1587" w:rsidRDefault="005C1587" w:rsidP="005C158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становить </w:t>
      </w:r>
      <w:r w:rsidRPr="00366AF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  <w:t>12 </w:t>
      </w:r>
      <w:r w:rsidR="007F68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  <w:t>309</w:t>
      </w:r>
      <w:r w:rsidRPr="00366AF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  <w:t>,</w:t>
      </w:r>
      <w:r w:rsidR="007F68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  <w:t>41</w:t>
      </w:r>
      <w:r w:rsidRPr="00275F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6 765,06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7F686D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>3 011,75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366AF9" w:rsidRDefault="005C1587" w:rsidP="005C158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4) у</w:t>
      </w:r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</w:t>
      </w:r>
      <w:r w:rsidR="00366AF9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6766D6" w:rsidRPr="006766D6" w:rsidRDefault="006766D6" w:rsidP="005C1587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</w:pPr>
      <w:proofErr w:type="spellStart"/>
      <w:r w:rsidRPr="006766D6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>з</w:t>
      </w:r>
      <w:r w:rsidR="00366AF9" w:rsidRPr="006766D6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>авдання</w:t>
      </w:r>
      <w:proofErr w:type="spellEnd"/>
      <w:r w:rsidRPr="006766D6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 xml:space="preserve"> 3 </w:t>
      </w:r>
      <w:proofErr w:type="spellStart"/>
      <w:r w:rsidRPr="006766D6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>доповнити</w:t>
      </w:r>
      <w:proofErr w:type="spellEnd"/>
      <w:r w:rsidRPr="006766D6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 xml:space="preserve"> заходом 4;</w:t>
      </w:r>
    </w:p>
    <w:p w:rsidR="005C1587" w:rsidRPr="00275F8A" w:rsidRDefault="005C1587" w:rsidP="005C158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заходи </w:t>
      </w:r>
      <w:r w:rsidR="006766D6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</w:t>
      </w:r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r w:rsidR="006766D6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6766D6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</w:t>
      </w:r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6766D6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</w:t>
      </w: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та «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Загальна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сума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2)</w:t>
      </w:r>
      <w:r w:rsidR="006766D6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7F686D" w:rsidRPr="00DB5304" w:rsidRDefault="007F686D" w:rsidP="007F686D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7F686D" w:rsidRPr="00DB5304" w:rsidRDefault="007F686D" w:rsidP="007F686D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7F686D" w:rsidRPr="00DB5304" w:rsidRDefault="007F686D" w:rsidP="007F686D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сімдесят восьмої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7F686D" w:rsidRPr="00DB5304" w:rsidRDefault="007F686D" w:rsidP="007F686D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7F686D" w:rsidRPr="00DB5304" w:rsidRDefault="007F686D" w:rsidP="007F686D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липня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000</w:t>
      </w: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>-МР</w:t>
      </w:r>
    </w:p>
    <w:p w:rsidR="007F686D" w:rsidRPr="00DB5304" w:rsidRDefault="007F686D" w:rsidP="007F686D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7F686D" w:rsidRPr="00DB5304" w:rsidRDefault="007F686D" w:rsidP="007F686D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7F686D" w:rsidRPr="00DB5304" w:rsidRDefault="007F686D" w:rsidP="007F686D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198"/>
        <w:gridCol w:w="1417"/>
        <w:gridCol w:w="1134"/>
        <w:gridCol w:w="1701"/>
        <w:gridCol w:w="1370"/>
        <w:gridCol w:w="1843"/>
      </w:tblGrid>
      <w:tr w:rsidR="007F686D" w:rsidRPr="00DB5304" w:rsidTr="00877E46">
        <w:trPr>
          <w:trHeight w:val="491"/>
          <w:jc w:val="center"/>
        </w:trPr>
        <w:tc>
          <w:tcPr>
            <w:tcW w:w="5871" w:type="dxa"/>
            <w:vMerge w:val="restart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7F686D" w:rsidRPr="00DB5304" w:rsidTr="00877E46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7F686D" w:rsidRPr="00DB5304" w:rsidRDefault="007F686D" w:rsidP="00877E46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4252" w:type="dxa"/>
            <w:gridSpan w:val="3"/>
            <w:vAlign w:val="center"/>
          </w:tcPr>
          <w:p w:rsidR="007F686D" w:rsidRPr="00DB5304" w:rsidRDefault="007F686D" w:rsidP="00877E46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7F686D" w:rsidRPr="00DB5304" w:rsidRDefault="007F686D" w:rsidP="00877E46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7F686D" w:rsidRPr="00DB5304" w:rsidTr="00877E46">
        <w:trPr>
          <w:trHeight w:val="371"/>
          <w:jc w:val="center"/>
        </w:trPr>
        <w:tc>
          <w:tcPr>
            <w:tcW w:w="5871" w:type="dxa"/>
            <w:vMerge/>
          </w:tcPr>
          <w:p w:rsidR="007F686D" w:rsidRPr="00DB5304" w:rsidRDefault="007F686D" w:rsidP="00877E4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/>
          </w:tcPr>
          <w:p w:rsidR="007F686D" w:rsidRPr="00DB5304" w:rsidRDefault="007F686D" w:rsidP="00877E46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7F686D" w:rsidRPr="00B95790" w:rsidRDefault="007F686D" w:rsidP="00877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</w:t>
            </w:r>
          </w:p>
        </w:tc>
        <w:tc>
          <w:tcPr>
            <w:tcW w:w="1134" w:type="dxa"/>
          </w:tcPr>
          <w:p w:rsidR="007F686D" w:rsidRPr="00B95790" w:rsidRDefault="007F686D" w:rsidP="00877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Внесено</w:t>
            </w:r>
          </w:p>
          <w:p w:rsidR="007F686D" w:rsidRPr="00B95790" w:rsidRDefault="007F686D" w:rsidP="00877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зміни</w:t>
            </w:r>
          </w:p>
        </w:tc>
        <w:tc>
          <w:tcPr>
            <w:tcW w:w="1701" w:type="dxa"/>
          </w:tcPr>
          <w:p w:rsidR="007F686D" w:rsidRPr="00B95790" w:rsidRDefault="007F686D" w:rsidP="00877E4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 з урахуванням змін</w:t>
            </w:r>
          </w:p>
        </w:tc>
        <w:tc>
          <w:tcPr>
            <w:tcW w:w="1370" w:type="dxa"/>
            <w:vMerge/>
          </w:tcPr>
          <w:p w:rsidR="007F686D" w:rsidRPr="00DB5304" w:rsidRDefault="007F686D" w:rsidP="00877E46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7F686D" w:rsidRPr="00DB5304" w:rsidRDefault="007F686D" w:rsidP="00877E4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7F686D" w:rsidRPr="00DB5304" w:rsidTr="00877E46">
        <w:trPr>
          <w:jc w:val="center"/>
        </w:trPr>
        <w:tc>
          <w:tcPr>
            <w:tcW w:w="5871" w:type="dxa"/>
          </w:tcPr>
          <w:p w:rsidR="007F686D" w:rsidRPr="00DB5304" w:rsidRDefault="007F686D" w:rsidP="00877E4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198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6 765,06</w:t>
            </w:r>
          </w:p>
        </w:tc>
        <w:tc>
          <w:tcPr>
            <w:tcW w:w="1417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917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7F686D" w:rsidRPr="00B95790" w:rsidRDefault="007F686D" w:rsidP="007F686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94,64</w:t>
            </w:r>
          </w:p>
        </w:tc>
        <w:tc>
          <w:tcPr>
            <w:tcW w:w="1701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3 011,75</w:t>
            </w:r>
          </w:p>
        </w:tc>
        <w:tc>
          <w:tcPr>
            <w:tcW w:w="1370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12 309,41</w:t>
            </w:r>
          </w:p>
        </w:tc>
      </w:tr>
      <w:tr w:rsidR="007F686D" w:rsidRPr="00DB5304" w:rsidTr="00877E46">
        <w:trPr>
          <w:jc w:val="center"/>
        </w:trPr>
        <w:tc>
          <w:tcPr>
            <w:tcW w:w="5871" w:type="dxa"/>
          </w:tcPr>
          <w:p w:rsidR="007F686D" w:rsidRPr="00DB5304" w:rsidRDefault="007F686D" w:rsidP="00877E46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198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6 659,46</w:t>
            </w:r>
          </w:p>
        </w:tc>
        <w:tc>
          <w:tcPr>
            <w:tcW w:w="1417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809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,11</w:t>
            </w:r>
          </w:p>
        </w:tc>
        <w:tc>
          <w:tcPr>
            <w:tcW w:w="1134" w:type="dxa"/>
            <w:vAlign w:val="center"/>
          </w:tcPr>
          <w:p w:rsidR="007F686D" w:rsidRPr="00B95790" w:rsidRDefault="007F686D" w:rsidP="007F686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+94,64</w:t>
            </w:r>
          </w:p>
        </w:tc>
        <w:tc>
          <w:tcPr>
            <w:tcW w:w="1701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2 903,75</w:t>
            </w:r>
          </w:p>
        </w:tc>
        <w:tc>
          <w:tcPr>
            <w:tcW w:w="1370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7F686D" w:rsidRPr="00B95790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12 095,81</w:t>
            </w:r>
          </w:p>
        </w:tc>
      </w:tr>
      <w:tr w:rsidR="007F686D" w:rsidRPr="00DB5304" w:rsidTr="00877E46">
        <w:trPr>
          <w:jc w:val="center"/>
        </w:trPr>
        <w:tc>
          <w:tcPr>
            <w:tcW w:w="5871" w:type="dxa"/>
          </w:tcPr>
          <w:p w:rsidR="007F686D" w:rsidRPr="00DB5304" w:rsidRDefault="007F686D" w:rsidP="00877E46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198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417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</w:t>
            </w: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8</w:t>
            </w: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370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7F686D" w:rsidRPr="006A53BC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213,60</w:t>
            </w:r>
          </w:p>
        </w:tc>
      </w:tr>
      <w:tr w:rsidR="007F686D" w:rsidRPr="00DB5304" w:rsidTr="00877E46">
        <w:trPr>
          <w:jc w:val="center"/>
        </w:trPr>
        <w:tc>
          <w:tcPr>
            <w:tcW w:w="5871" w:type="dxa"/>
          </w:tcPr>
          <w:p w:rsidR="007F686D" w:rsidRPr="00DB5304" w:rsidRDefault="007F686D" w:rsidP="00877E46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198" w:type="dxa"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7F686D" w:rsidRPr="00DB5304" w:rsidRDefault="007F686D" w:rsidP="00877E4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7F686D" w:rsidRPr="00BE30F4" w:rsidRDefault="007F686D" w:rsidP="007F686D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7F686D" w:rsidRPr="00BE30F4" w:rsidRDefault="007F686D" w:rsidP="007F686D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F686D" w:rsidRPr="00BE30F4" w:rsidRDefault="007F686D" w:rsidP="007F686D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7F686D" w:rsidRPr="00BE30F4" w:rsidRDefault="007F686D" w:rsidP="007F686D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686D" w:rsidRPr="00BE30F4" w:rsidRDefault="007F686D" w:rsidP="007F686D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управління 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праці та соціального </w:t>
      </w:r>
    </w:p>
    <w:p w:rsidR="007F686D" w:rsidRDefault="007F686D" w:rsidP="007F686D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виконкому Лебединської </w:t>
      </w:r>
    </w:p>
    <w:p w:rsidR="007F686D" w:rsidRDefault="007F686D" w:rsidP="007F686D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F686D" w:rsidSect="0098377D">
          <w:headerReference w:type="even" r:id="rId12"/>
          <w:headerReference w:type="default" r:id="rId13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Валентина ГУБСЬКА</w:t>
      </w:r>
    </w:p>
    <w:p w:rsidR="00BE30F4" w:rsidRPr="00E172B1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Додаток </w:t>
      </w:r>
      <w:r w:rsidR="007F686D">
        <w:rPr>
          <w:rFonts w:ascii="Times New Roman" w:hAnsi="Times New Roman"/>
          <w:color w:val="auto"/>
          <w:sz w:val="28"/>
          <w:szCs w:val="28"/>
          <w:lang w:eastAsia="ru-RU"/>
        </w:rPr>
        <w:t>2</w:t>
      </w: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BE30F4" w:rsidRPr="00E172B1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E172B1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26296D" w:rsidRPr="00E172B1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B95790"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імдесят </w:t>
      </w:r>
      <w:r w:rsidR="006766D6">
        <w:rPr>
          <w:rFonts w:ascii="Times New Roman" w:hAnsi="Times New Roman"/>
          <w:color w:val="auto"/>
          <w:sz w:val="28"/>
          <w:szCs w:val="28"/>
          <w:lang w:eastAsia="ru-RU"/>
        </w:rPr>
        <w:t>вось</w:t>
      </w:r>
      <w:r w:rsidR="00E172B1">
        <w:rPr>
          <w:rFonts w:ascii="Times New Roman" w:hAnsi="Times New Roman"/>
          <w:color w:val="auto"/>
          <w:sz w:val="28"/>
          <w:szCs w:val="28"/>
          <w:lang w:eastAsia="ru-RU"/>
        </w:rPr>
        <w:t>мо</w:t>
      </w:r>
      <w:r w:rsidR="00B95790" w:rsidRPr="00E172B1">
        <w:rPr>
          <w:rFonts w:ascii="Times New Roman" w:hAnsi="Times New Roman"/>
          <w:color w:val="auto"/>
          <w:sz w:val="28"/>
          <w:szCs w:val="28"/>
          <w:lang w:eastAsia="ru-RU"/>
        </w:rPr>
        <w:t>ї</w:t>
      </w:r>
      <w:r w:rsidRPr="00E172B1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E172B1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6766D6">
        <w:rPr>
          <w:rFonts w:ascii="Times New Roman" w:hAnsi="Times New Roman"/>
          <w:color w:val="auto"/>
          <w:sz w:val="28"/>
          <w:szCs w:val="28"/>
          <w:lang w:val="ru-RU" w:eastAsia="ru-RU"/>
        </w:rPr>
        <w:t>лип</w:t>
      </w:r>
      <w:r w:rsidR="00320EB0">
        <w:rPr>
          <w:rFonts w:ascii="Times New Roman" w:hAnsi="Times New Roman"/>
          <w:color w:val="auto"/>
          <w:sz w:val="28"/>
          <w:szCs w:val="28"/>
          <w:lang w:val="ru-RU" w:eastAsia="ru-RU"/>
        </w:rPr>
        <w:t>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6766D6" w:rsidRPr="0098377D" w:rsidRDefault="006766D6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7"/>
        <w:gridCol w:w="1982"/>
        <w:gridCol w:w="10"/>
        <w:gridCol w:w="141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6766D6" w:rsidRPr="0098377D" w:rsidTr="00877E46">
        <w:trPr>
          <w:tblHeader/>
        </w:trPr>
        <w:tc>
          <w:tcPr>
            <w:tcW w:w="509" w:type="dxa"/>
            <w:vMerge w:val="restart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1999" w:type="dxa"/>
            <w:gridSpan w:val="2"/>
            <w:vMerge w:val="restart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6766D6" w:rsidRPr="0098377D" w:rsidRDefault="006766D6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6766D6" w:rsidRPr="0098377D" w:rsidRDefault="006766D6" w:rsidP="00877E4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6766D6" w:rsidRPr="0098377D" w:rsidRDefault="006766D6" w:rsidP="00877E46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6766D6" w:rsidRPr="0098377D" w:rsidRDefault="006766D6" w:rsidP="00877E46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6766D6" w:rsidRPr="0098377D" w:rsidTr="00877E46">
        <w:trPr>
          <w:trHeight w:val="375"/>
          <w:tblHeader/>
        </w:trPr>
        <w:tc>
          <w:tcPr>
            <w:tcW w:w="50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77E46">
        <w:trPr>
          <w:trHeight w:val="319"/>
          <w:tblHeader/>
        </w:trPr>
        <w:tc>
          <w:tcPr>
            <w:tcW w:w="50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20" w:type="dxa"/>
            <w:gridSpan w:val="3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77E46">
        <w:trPr>
          <w:trHeight w:val="557"/>
          <w:tblHeader/>
        </w:trPr>
        <w:tc>
          <w:tcPr>
            <w:tcW w:w="50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6766D6" w:rsidRPr="0098377D" w:rsidRDefault="006766D6" w:rsidP="00877E46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6766D6" w:rsidRPr="0098377D" w:rsidRDefault="006766D6" w:rsidP="00877E46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6766D6" w:rsidRPr="0098377D" w:rsidRDefault="006766D6" w:rsidP="00877E46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6766D6" w:rsidRPr="0098377D" w:rsidRDefault="006766D6" w:rsidP="00877E46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1134" w:type="dxa"/>
          </w:tcPr>
          <w:p w:rsidR="006766D6" w:rsidRPr="0098377D" w:rsidRDefault="006766D6" w:rsidP="00877E46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994" w:type="dxa"/>
            <w:vMerge/>
          </w:tcPr>
          <w:p w:rsidR="006766D6" w:rsidRPr="0098377D" w:rsidRDefault="006766D6" w:rsidP="00877E46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77E46">
        <w:trPr>
          <w:trHeight w:val="389"/>
        </w:trPr>
        <w:tc>
          <w:tcPr>
            <w:tcW w:w="14994" w:type="dxa"/>
            <w:gridSpan w:val="14"/>
            <w:vAlign w:val="center"/>
          </w:tcPr>
          <w:p w:rsidR="006766D6" w:rsidRPr="00877758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877758">
              <w:rPr>
                <w:rFonts w:ascii="Times New Roman" w:hAnsi="Times New Roman" w:cs="Times New Roman"/>
                <w:b/>
                <w:bCs/>
                <w:snapToGrid w:val="0"/>
                <w:color w:val="FF0000"/>
                <w:sz w:val="22"/>
                <w:szCs w:val="22"/>
              </w:rPr>
              <w:t>Завдання 1. Соціальні гарантії</w:t>
            </w:r>
          </w:p>
        </w:tc>
      </w:tr>
      <w:tr w:rsidR="006766D6" w:rsidRPr="0098377D" w:rsidTr="007F686D">
        <w:trPr>
          <w:trHeight w:val="1385"/>
        </w:trPr>
        <w:tc>
          <w:tcPr>
            <w:tcW w:w="526" w:type="dxa"/>
            <w:gridSpan w:val="2"/>
          </w:tcPr>
          <w:p w:rsidR="006766D6" w:rsidRPr="00877758" w:rsidRDefault="006766D6" w:rsidP="00877E46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877758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4.</w:t>
            </w:r>
          </w:p>
        </w:tc>
        <w:tc>
          <w:tcPr>
            <w:tcW w:w="1982" w:type="dxa"/>
          </w:tcPr>
          <w:p w:rsidR="006766D6" w:rsidRPr="0024091C" w:rsidRDefault="00877758" w:rsidP="00877758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В</w:t>
            </w:r>
            <w:r w:rsidRPr="00877758"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 xml:space="preserve">ідшкодування витрат, пов’язаних із організованим перевезенням ветеранів війни та членів їх сімей, членів сімей загиблих </w:t>
            </w:r>
            <w:r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З</w:t>
            </w:r>
            <w:r w:rsidRPr="00877758"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 xml:space="preserve">ахисників і </w:t>
            </w:r>
            <w:r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З</w:t>
            </w:r>
            <w:r w:rsidRPr="00877758"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ахисниць України до місць проведення заходів</w:t>
            </w:r>
          </w:p>
        </w:tc>
        <w:tc>
          <w:tcPr>
            <w:tcW w:w="1425" w:type="dxa"/>
            <w:gridSpan w:val="2"/>
          </w:tcPr>
          <w:p w:rsidR="006766D6" w:rsidRPr="0098377D" w:rsidRDefault="006766D6" w:rsidP="00877E46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766D6" w:rsidRPr="0098377D" w:rsidRDefault="006766D6" w:rsidP="00877E46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766D6" w:rsidRPr="0098377D" w:rsidRDefault="006766D6" w:rsidP="00877E46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766D6" w:rsidRPr="0098377D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766D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6766D6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6766D6" w:rsidRPr="0098377D" w:rsidRDefault="006766D6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6766D6" w:rsidRPr="0013758B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 w:rsidR="006766D6"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6766D6" w:rsidRPr="0013758B" w:rsidRDefault="006766D6" w:rsidP="00877758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</w:t>
            </w:r>
            <w:r w:rsidR="0087775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70</w:t>
            </w:r>
            <w:r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6766D6" w:rsidRPr="0098377D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766D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6766D6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4" w:type="dxa"/>
          </w:tcPr>
          <w:p w:rsidR="006766D6" w:rsidRPr="0098377D" w:rsidRDefault="006766D6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6766D6" w:rsidRPr="0098377D" w:rsidRDefault="00877758" w:rsidP="00877758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758">
              <w:rPr>
                <w:rFonts w:ascii="Times New Roman" w:hAnsi="Times New Roman" w:cs="Times New Roman"/>
                <w:sz w:val="22"/>
                <w:szCs w:val="22"/>
              </w:rPr>
              <w:t xml:space="preserve">Сприяння підвищенню рівня соціальної підтримки ветеранів війни 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родин загиблих З</w:t>
            </w:r>
            <w:r w:rsidRPr="00877758">
              <w:rPr>
                <w:rFonts w:ascii="Times New Roman" w:hAnsi="Times New Roman" w:cs="Times New Roman"/>
                <w:sz w:val="22"/>
                <w:szCs w:val="22"/>
              </w:rPr>
              <w:t xml:space="preserve">ахисників 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77758">
              <w:rPr>
                <w:rFonts w:ascii="Times New Roman" w:hAnsi="Times New Roman" w:cs="Times New Roman"/>
                <w:sz w:val="22"/>
                <w:szCs w:val="22"/>
              </w:rPr>
              <w:t xml:space="preserve">ахисниць України, розширення можливостей для їх участі у заходах соціального, культурного, </w:t>
            </w:r>
            <w:r w:rsidRPr="008777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спортивного, патріотичного та меморіального спрямування</w:t>
            </w:r>
          </w:p>
        </w:tc>
      </w:tr>
      <w:tr w:rsidR="00877758" w:rsidRPr="0098377D" w:rsidTr="00877758">
        <w:trPr>
          <w:trHeight w:val="1248"/>
        </w:trPr>
        <w:tc>
          <w:tcPr>
            <w:tcW w:w="5492" w:type="dxa"/>
            <w:gridSpan w:val="6"/>
            <w:vMerge w:val="restart"/>
            <w:vAlign w:val="center"/>
          </w:tcPr>
          <w:p w:rsidR="00877758" w:rsidRPr="0098377D" w:rsidRDefault="00877758" w:rsidP="00877758">
            <w:pPr>
              <w:ind w:left="-9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75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Всього по завданню </w:t>
            </w:r>
            <w:r w:rsidRPr="00877758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877758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877758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77758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877758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877758" w:rsidRDefault="00FA17CA" w:rsidP="00877758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+70,00</w:t>
            </w:r>
          </w:p>
        </w:tc>
        <w:tc>
          <w:tcPr>
            <w:tcW w:w="1134" w:type="dxa"/>
          </w:tcPr>
          <w:p w:rsidR="00877758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877758" w:rsidRPr="0098377D" w:rsidRDefault="00877758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77758" w:rsidRPr="00877758" w:rsidRDefault="00877758" w:rsidP="00877758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758" w:rsidRPr="0098377D" w:rsidTr="004F4A47">
        <w:trPr>
          <w:trHeight w:val="841"/>
        </w:trPr>
        <w:tc>
          <w:tcPr>
            <w:tcW w:w="5492" w:type="dxa"/>
            <w:gridSpan w:val="6"/>
            <w:vMerge/>
          </w:tcPr>
          <w:p w:rsidR="00877758" w:rsidRPr="0098377D" w:rsidRDefault="00877758" w:rsidP="00877E46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877758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джерела, зокрема грантові кошти</w:t>
            </w:r>
          </w:p>
        </w:tc>
        <w:tc>
          <w:tcPr>
            <w:tcW w:w="1276" w:type="dxa"/>
          </w:tcPr>
          <w:p w:rsidR="00877758" w:rsidRDefault="00FA17CA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77758" w:rsidRDefault="00FA17CA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77758" w:rsidRDefault="00FA17CA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77758" w:rsidRDefault="00FA17CA" w:rsidP="00877758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77758" w:rsidRDefault="00FA17CA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877758" w:rsidRPr="0098377D" w:rsidRDefault="00FA17CA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877758" w:rsidRPr="00877758" w:rsidRDefault="00877758" w:rsidP="00877758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6D6" w:rsidRPr="0098377D" w:rsidTr="006766D6">
        <w:trPr>
          <w:trHeight w:val="393"/>
        </w:trPr>
        <w:tc>
          <w:tcPr>
            <w:tcW w:w="14994" w:type="dxa"/>
            <w:gridSpan w:val="14"/>
            <w:vAlign w:val="center"/>
          </w:tcPr>
          <w:p w:rsidR="006766D6" w:rsidRPr="0098377D" w:rsidRDefault="006766D6" w:rsidP="006766D6">
            <w:pPr>
              <w:ind w:left="-108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6D6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uk-UA"/>
              </w:rPr>
              <w:t>Завдання 4. Відновлення та підтримка здоров’я</w:t>
            </w:r>
          </w:p>
        </w:tc>
      </w:tr>
      <w:tr w:rsidR="006766D6" w:rsidRPr="0098377D" w:rsidTr="007F686D">
        <w:trPr>
          <w:trHeight w:val="677"/>
        </w:trPr>
        <w:tc>
          <w:tcPr>
            <w:tcW w:w="526" w:type="dxa"/>
            <w:gridSpan w:val="2"/>
          </w:tcPr>
          <w:p w:rsidR="006766D6" w:rsidRPr="00A20E81" w:rsidRDefault="006766D6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1982" w:type="dxa"/>
          </w:tcPr>
          <w:p w:rsidR="006766D6" w:rsidRPr="00D823A7" w:rsidRDefault="006766D6" w:rsidP="00877E46">
            <w:pPr>
              <w:ind w:left="-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Забезпечення санаторно- курортним лікуванням членів сімей загиблих (померлих) учасників антитерористичної операції (операції Об’єднаних сил), Захисників і Захисниць України</w:t>
            </w:r>
          </w:p>
        </w:tc>
        <w:tc>
          <w:tcPr>
            <w:tcW w:w="1425" w:type="dxa"/>
            <w:gridSpan w:val="2"/>
          </w:tcPr>
          <w:p w:rsidR="006766D6" w:rsidRPr="00D823A7" w:rsidRDefault="006766D6" w:rsidP="00877E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766D6" w:rsidRPr="00D823A7" w:rsidRDefault="006766D6" w:rsidP="00877E46">
            <w:pPr>
              <w:ind w:left="-10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766D6" w:rsidRPr="00D823A7" w:rsidRDefault="006766D6" w:rsidP="00877E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766D6" w:rsidRPr="00D823A7" w:rsidRDefault="00877758" w:rsidP="00877E4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116,01</w:t>
            </w:r>
          </w:p>
        </w:tc>
        <w:tc>
          <w:tcPr>
            <w:tcW w:w="992" w:type="dxa"/>
          </w:tcPr>
          <w:p w:rsidR="006766D6" w:rsidRPr="00D823A7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3" w:type="dxa"/>
          </w:tcPr>
          <w:p w:rsidR="006766D6" w:rsidRPr="00D823A7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48,07</w:t>
            </w:r>
          </w:p>
        </w:tc>
        <w:tc>
          <w:tcPr>
            <w:tcW w:w="993" w:type="dxa"/>
          </w:tcPr>
          <w:p w:rsidR="006766D6" w:rsidRPr="00D823A7" w:rsidRDefault="006766D6" w:rsidP="006766D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+25,84</w:t>
            </w:r>
          </w:p>
        </w:tc>
        <w:tc>
          <w:tcPr>
            <w:tcW w:w="1134" w:type="dxa"/>
          </w:tcPr>
          <w:p w:rsidR="006766D6" w:rsidRPr="00D823A7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73,91</w:t>
            </w:r>
          </w:p>
        </w:tc>
        <w:tc>
          <w:tcPr>
            <w:tcW w:w="994" w:type="dxa"/>
          </w:tcPr>
          <w:p w:rsidR="006766D6" w:rsidRPr="00D823A7" w:rsidRDefault="006766D6" w:rsidP="00877E46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/>
                <w:sz w:val="22"/>
                <w:szCs w:val="22"/>
              </w:rPr>
              <w:t>42,10</w:t>
            </w:r>
          </w:p>
        </w:tc>
        <w:tc>
          <w:tcPr>
            <w:tcW w:w="1418" w:type="dxa"/>
          </w:tcPr>
          <w:p w:rsidR="006766D6" w:rsidRPr="00D823A7" w:rsidRDefault="006766D6" w:rsidP="00877E46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 xml:space="preserve">Посилення соціального захисту членів сімей загиблих (померлих) учасників антитерористичної операції (операції Об’єднаних сил), Захисників і </w:t>
            </w:r>
            <w:r w:rsidRPr="00D823A7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Захисниць України</w:t>
            </w:r>
          </w:p>
        </w:tc>
      </w:tr>
      <w:tr w:rsidR="006766D6" w:rsidRPr="0098377D" w:rsidTr="00877E46">
        <w:trPr>
          <w:trHeight w:val="1258"/>
        </w:trPr>
        <w:tc>
          <w:tcPr>
            <w:tcW w:w="526" w:type="dxa"/>
            <w:gridSpan w:val="2"/>
          </w:tcPr>
          <w:p w:rsidR="006766D6" w:rsidRPr="0098377D" w:rsidRDefault="006766D6" w:rsidP="00877E4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2" w:type="dxa"/>
          </w:tcPr>
          <w:p w:rsidR="006766D6" w:rsidRPr="00D823A7" w:rsidRDefault="006766D6" w:rsidP="00877E46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Забезпечення санаторно-курортним лікуванням військовослужбовців, звільнених з військової служби за станом здоров’я</w:t>
            </w:r>
          </w:p>
        </w:tc>
        <w:tc>
          <w:tcPr>
            <w:tcW w:w="1425" w:type="dxa"/>
            <w:gridSpan w:val="2"/>
          </w:tcPr>
          <w:p w:rsidR="006766D6" w:rsidRPr="00D823A7" w:rsidRDefault="006766D6" w:rsidP="00877E46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766D6" w:rsidRPr="00D823A7" w:rsidRDefault="006766D6" w:rsidP="00877E46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766D6" w:rsidRPr="00D823A7" w:rsidRDefault="006766D6" w:rsidP="00877E46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766D6" w:rsidRPr="00D823A7" w:rsidRDefault="00877758" w:rsidP="00877E4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83,84</w:t>
            </w:r>
          </w:p>
        </w:tc>
        <w:tc>
          <w:tcPr>
            <w:tcW w:w="992" w:type="dxa"/>
          </w:tcPr>
          <w:p w:rsidR="006766D6" w:rsidRPr="00D823A7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18,90</w:t>
            </w:r>
          </w:p>
        </w:tc>
        <w:tc>
          <w:tcPr>
            <w:tcW w:w="993" w:type="dxa"/>
          </w:tcPr>
          <w:p w:rsidR="006766D6" w:rsidRPr="00D823A7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24,04</w:t>
            </w:r>
          </w:p>
        </w:tc>
        <w:tc>
          <w:tcPr>
            <w:tcW w:w="993" w:type="dxa"/>
          </w:tcPr>
          <w:p w:rsidR="006766D6" w:rsidRPr="00D823A7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-1,20</w:t>
            </w:r>
          </w:p>
        </w:tc>
        <w:tc>
          <w:tcPr>
            <w:tcW w:w="1134" w:type="dxa"/>
          </w:tcPr>
          <w:p w:rsidR="006766D6" w:rsidRPr="00D823A7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22,84</w:t>
            </w:r>
          </w:p>
        </w:tc>
        <w:tc>
          <w:tcPr>
            <w:tcW w:w="994" w:type="dxa"/>
          </w:tcPr>
          <w:p w:rsidR="006766D6" w:rsidRPr="00D823A7" w:rsidRDefault="006766D6" w:rsidP="00877E46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/>
                <w:sz w:val="22"/>
                <w:szCs w:val="22"/>
              </w:rPr>
              <w:t>42,10</w:t>
            </w:r>
          </w:p>
        </w:tc>
        <w:tc>
          <w:tcPr>
            <w:tcW w:w="1418" w:type="dxa"/>
          </w:tcPr>
          <w:p w:rsidR="006766D6" w:rsidRPr="00D823A7" w:rsidRDefault="006766D6" w:rsidP="00877E46">
            <w:pPr>
              <w:tabs>
                <w:tab w:val="left" w:pos="7095"/>
              </w:tabs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Посилення соціального захисту військовослужбовців,</w:t>
            </w:r>
          </w:p>
          <w:p w:rsidR="006766D6" w:rsidRPr="00D823A7" w:rsidRDefault="006766D6" w:rsidP="00877E46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звільнених з військової служби за станом здоров’я</w:t>
            </w:r>
          </w:p>
        </w:tc>
      </w:tr>
      <w:tr w:rsidR="006766D6" w:rsidRPr="0098377D" w:rsidTr="00877E46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6766D6" w:rsidRPr="0098377D" w:rsidRDefault="006766D6" w:rsidP="00877758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Всього по завданню </w:t>
            </w:r>
            <w:r w:rsidR="008777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2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766D6" w:rsidRPr="00690AD4" w:rsidRDefault="00877758" w:rsidP="00877E4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199,85</w:t>
            </w:r>
          </w:p>
        </w:tc>
        <w:tc>
          <w:tcPr>
            <w:tcW w:w="992" w:type="dxa"/>
          </w:tcPr>
          <w:p w:rsidR="006766D6" w:rsidRPr="00690AD4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18,90</w:t>
            </w:r>
          </w:p>
        </w:tc>
        <w:tc>
          <w:tcPr>
            <w:tcW w:w="993" w:type="dxa"/>
          </w:tcPr>
          <w:p w:rsidR="006766D6" w:rsidRPr="00690AD4" w:rsidRDefault="00877758" w:rsidP="00877E46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72,11</w:t>
            </w:r>
          </w:p>
        </w:tc>
        <w:tc>
          <w:tcPr>
            <w:tcW w:w="993" w:type="dxa"/>
          </w:tcPr>
          <w:p w:rsidR="006766D6" w:rsidRPr="00690AD4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+24,64</w:t>
            </w:r>
          </w:p>
        </w:tc>
        <w:tc>
          <w:tcPr>
            <w:tcW w:w="1134" w:type="dxa"/>
          </w:tcPr>
          <w:p w:rsidR="006766D6" w:rsidRPr="00690AD4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96,75</w:t>
            </w:r>
          </w:p>
        </w:tc>
        <w:tc>
          <w:tcPr>
            <w:tcW w:w="994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84,20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77E46">
        <w:trPr>
          <w:trHeight w:val="557"/>
        </w:trPr>
        <w:tc>
          <w:tcPr>
            <w:tcW w:w="5492" w:type="dxa"/>
            <w:gridSpan w:val="6"/>
            <w:vMerge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джерела, зокрема грантові кошти</w:t>
            </w:r>
          </w:p>
        </w:tc>
        <w:tc>
          <w:tcPr>
            <w:tcW w:w="1276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6766D6" w:rsidRPr="00D823A7" w:rsidRDefault="00877758" w:rsidP="00877E46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3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6766D6" w:rsidRPr="0098377D" w:rsidRDefault="00877758" w:rsidP="00877E4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77E46">
        <w:trPr>
          <w:trHeight w:val="1207"/>
        </w:trPr>
        <w:tc>
          <w:tcPr>
            <w:tcW w:w="7194" w:type="dxa"/>
            <w:gridSpan w:val="7"/>
            <w:vAlign w:val="center"/>
          </w:tcPr>
          <w:p w:rsidR="006766D6" w:rsidRPr="0098377D" w:rsidRDefault="006766D6" w:rsidP="00877E4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6766D6" w:rsidRPr="004A58AD" w:rsidRDefault="00FA17CA" w:rsidP="00877E4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12 309,41</w:t>
            </w:r>
          </w:p>
        </w:tc>
        <w:tc>
          <w:tcPr>
            <w:tcW w:w="992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6 765,06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FA17CA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917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6766D6" w:rsidP="00FA17CA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</w:t>
            </w:r>
            <w:r w:rsidR="00FA17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94,64</w:t>
            </w:r>
          </w:p>
        </w:tc>
        <w:tc>
          <w:tcPr>
            <w:tcW w:w="1134" w:type="dxa"/>
            <w:textDirection w:val="btLr"/>
            <w:vAlign w:val="center"/>
          </w:tcPr>
          <w:p w:rsidR="006766D6" w:rsidRPr="004A58AD" w:rsidRDefault="00FA17CA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3 011,75</w:t>
            </w:r>
          </w:p>
        </w:tc>
        <w:tc>
          <w:tcPr>
            <w:tcW w:w="994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6514F">
        <w:trPr>
          <w:trHeight w:val="1255"/>
        </w:trPr>
        <w:tc>
          <w:tcPr>
            <w:tcW w:w="526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676" w:type="dxa"/>
            <w:gridSpan w:val="3"/>
            <w:vAlign w:val="center"/>
          </w:tcPr>
          <w:p w:rsidR="006766D6" w:rsidRPr="0098377D" w:rsidRDefault="006766D6" w:rsidP="00877E4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кошти бюджету Лебединської міської </w:t>
            </w:r>
            <w:bookmarkStart w:id="1" w:name="_GoBack"/>
            <w:bookmarkEnd w:id="1"/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6766D6" w:rsidRPr="004A58AD" w:rsidRDefault="00FA17CA" w:rsidP="00FA17CA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12 095,81</w:t>
            </w:r>
          </w:p>
        </w:tc>
        <w:tc>
          <w:tcPr>
            <w:tcW w:w="992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6 659,46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FA17CA" w:rsidP="00877E46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809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,11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6766D6" w:rsidP="00FA17CA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</w:t>
            </w:r>
            <w:r w:rsidR="00FA17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94,64</w:t>
            </w:r>
          </w:p>
        </w:tc>
        <w:tc>
          <w:tcPr>
            <w:tcW w:w="1134" w:type="dxa"/>
            <w:textDirection w:val="btLr"/>
            <w:vAlign w:val="center"/>
          </w:tcPr>
          <w:p w:rsidR="006766D6" w:rsidRPr="004A58AD" w:rsidRDefault="00FA17CA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2 903,75</w:t>
            </w:r>
          </w:p>
        </w:tc>
        <w:tc>
          <w:tcPr>
            <w:tcW w:w="994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6514F">
        <w:trPr>
          <w:trHeight w:val="1263"/>
        </w:trPr>
        <w:tc>
          <w:tcPr>
            <w:tcW w:w="526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6766D6" w:rsidRPr="0098377D" w:rsidRDefault="006766D6" w:rsidP="00877E4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105,60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6766D6" w:rsidRPr="004A58A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994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766D6" w:rsidRPr="0098377D" w:rsidTr="0086514F">
        <w:trPr>
          <w:trHeight w:val="493"/>
        </w:trPr>
        <w:tc>
          <w:tcPr>
            <w:tcW w:w="526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6766D6" w:rsidRPr="0098377D" w:rsidRDefault="006766D6" w:rsidP="00877E46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6766D6" w:rsidRPr="0098377D" w:rsidRDefault="006766D6" w:rsidP="00877E46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6766D6" w:rsidRPr="0098377D" w:rsidRDefault="006766D6" w:rsidP="00877E4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6766D6" w:rsidRPr="0098377D" w:rsidRDefault="006766D6" w:rsidP="00877E46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D31EA8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0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rPr>
          <w:rFonts w:cs="Times New Roman"/>
          <w:sz w:val="2"/>
          <w:szCs w:val="2"/>
          <w:lang w:eastAsia="ru-RU"/>
        </w:rPr>
      </w:pPr>
    </w:p>
    <w:p w:rsidR="00BE30F4" w:rsidRPr="00320EB0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2"/>
          <w:szCs w:val="28"/>
          <w:lang w:eastAsia="ru-RU"/>
        </w:rPr>
      </w:pPr>
    </w:p>
    <w:p w:rsidR="007F686D" w:rsidRDefault="00FA17CA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BE30F4"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ачальник управління праці та соціального </w:t>
      </w:r>
    </w:p>
    <w:p w:rsidR="007F686D" w:rsidRDefault="00BE30F4" w:rsidP="007F686D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  <w:r w:rsidR="005E3A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30F4" w:rsidRPr="00BE30F4" w:rsidRDefault="00BE30F4" w:rsidP="007F686D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F686D">
        <w:rPr>
          <w:rFonts w:ascii="Times New Roman" w:hAnsi="Times New Roman" w:cs="Times New Roman"/>
          <w:b/>
          <w:sz w:val="28"/>
          <w:szCs w:val="28"/>
          <w:lang w:eastAsia="ru-RU"/>
        </w:rPr>
        <w:t>Валентина ГУБСЬКА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7F686D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7C" w:rsidRDefault="0065537C">
      <w:r>
        <w:separator/>
      </w:r>
    </w:p>
  </w:endnote>
  <w:endnote w:type="continuationSeparator" w:id="0">
    <w:p w:rsidR="0065537C" w:rsidRDefault="0065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7C" w:rsidRDefault="0065537C">
      <w:r>
        <w:separator/>
      </w:r>
    </w:p>
  </w:footnote>
  <w:footnote w:type="continuationSeparator" w:id="0">
    <w:p w:rsidR="0065537C" w:rsidRDefault="0065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86514F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next-textbox:#Поле 6;mso-fit-shape-to-text:t" inset="0,0,0,0">
            <w:txbxContent>
              <w:p w:rsidR="00DA2507" w:rsidRDefault="00DA250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DA2507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F686D" w:rsidRPr="007F686D">
          <w:rPr>
            <w:rFonts w:ascii="Times New Roman" w:hAnsi="Times New Roman" w:cs="Times New Roman"/>
            <w:noProof/>
            <w:sz w:val="22"/>
            <w:szCs w:val="22"/>
            <w:lang w:val="ru-RU"/>
          </w:rPr>
          <w:t>2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79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1D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925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3758B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28A7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409"/>
    <w:rsid w:val="0026459A"/>
    <w:rsid w:val="00265951"/>
    <w:rsid w:val="00267064"/>
    <w:rsid w:val="00273F5D"/>
    <w:rsid w:val="00275F8A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0EB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16C3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66AF9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3034"/>
    <w:rsid w:val="003C58E7"/>
    <w:rsid w:val="003D2CEF"/>
    <w:rsid w:val="003D40C7"/>
    <w:rsid w:val="003D6A36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A58AD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512A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1587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3AF5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3D4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37C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6D6"/>
    <w:rsid w:val="00676DD6"/>
    <w:rsid w:val="00680CA2"/>
    <w:rsid w:val="00680FB9"/>
    <w:rsid w:val="006877BA"/>
    <w:rsid w:val="00690AD4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0B55"/>
    <w:rsid w:val="006F1F28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29B3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C444C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7F686D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514F"/>
    <w:rsid w:val="00867E2F"/>
    <w:rsid w:val="00873294"/>
    <w:rsid w:val="00873E9E"/>
    <w:rsid w:val="00874894"/>
    <w:rsid w:val="00874F52"/>
    <w:rsid w:val="008750A2"/>
    <w:rsid w:val="00877758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415B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B7584"/>
    <w:rsid w:val="00AC211D"/>
    <w:rsid w:val="00AC241E"/>
    <w:rsid w:val="00AD2DAF"/>
    <w:rsid w:val="00AD2DF7"/>
    <w:rsid w:val="00AD2FCE"/>
    <w:rsid w:val="00AD4064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3C42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95790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1BB9"/>
    <w:rsid w:val="00C235D5"/>
    <w:rsid w:val="00C25921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0A09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5A6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1A12"/>
    <w:rsid w:val="00D31EA8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6492"/>
    <w:rsid w:val="00D67607"/>
    <w:rsid w:val="00D704F8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834EC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172B1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07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E52AE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17CA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BE7DDF"/>
  <w15:docId w15:val="{54771D82-2966-46F9-A3CB-CCDE6D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AC565-9D49-4691-B7F1-0EBF9314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5</cp:revision>
  <cp:lastPrinted>2026-06-03T07:17:00Z</cp:lastPrinted>
  <dcterms:created xsi:type="dcterms:W3CDTF">2026-06-25T11:36:00Z</dcterms:created>
  <dcterms:modified xsi:type="dcterms:W3CDTF">2026-06-29T10:58:00Z</dcterms:modified>
</cp:coreProperties>
</file>