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45CB" w14:textId="77777777" w:rsidR="00804D42" w:rsidRDefault="00CA6FF9" w:rsidP="00804D42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53C04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35.9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2199025" r:id="rId8"/>
        </w:object>
      </w:r>
    </w:p>
    <w:p w14:paraId="3F246246" w14:textId="77777777" w:rsidR="00804D42" w:rsidRDefault="00804D42" w:rsidP="00804D42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71DAF5FD" w14:textId="77777777" w:rsidR="00804D42" w:rsidRDefault="00804D42" w:rsidP="00804D4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781BCD96" w14:textId="77777777" w:rsidR="00804D42" w:rsidRDefault="00804D42" w:rsidP="00804D4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5DAAFC3C" w14:textId="77777777" w:rsidR="00804D42" w:rsidRDefault="00804D42" w:rsidP="00804D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9B76AC" w14:textId="77777777" w:rsidR="00804D42" w:rsidRPr="007A0462" w:rsidRDefault="00804D42" w:rsidP="00804D42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7A0462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7E245509" w14:textId="77777777" w:rsidR="00804D42" w:rsidRDefault="00804D42" w:rsidP="00804D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DF2F15" w14:textId="77777777" w:rsidR="00804D42" w:rsidRDefault="00C91E05" w:rsidP="00804D4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00</w:t>
      </w:r>
      <w:r w:rsidR="00804D42">
        <w:rPr>
          <w:rFonts w:ascii="Times New Roman" w:hAnsi="Times New Roman"/>
          <w:b/>
          <w:bCs/>
          <w:sz w:val="28"/>
          <w:szCs w:val="28"/>
        </w:rPr>
        <w:t xml:space="preserve">.10.2025                                    </w:t>
      </w:r>
      <w:r w:rsidR="007A046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04D42">
        <w:rPr>
          <w:rFonts w:ascii="Times New Roman" w:hAnsi="Times New Roman"/>
          <w:b/>
          <w:bCs/>
          <w:sz w:val="28"/>
          <w:szCs w:val="28"/>
        </w:rPr>
        <w:t xml:space="preserve">   м. Лебедин                                             № 000</w:t>
      </w:r>
    </w:p>
    <w:p w14:paraId="571E195C" w14:textId="77777777" w:rsidR="00804D42" w:rsidRDefault="00804D42" w:rsidP="00804D42">
      <w:pPr>
        <w:rPr>
          <w:rFonts w:ascii="Times New Roman" w:hAnsi="Times New Roman"/>
          <w:sz w:val="28"/>
          <w:szCs w:val="28"/>
        </w:rPr>
      </w:pPr>
    </w:p>
    <w:p w14:paraId="38BFCB5E" w14:textId="77777777" w:rsidR="00804D42" w:rsidRDefault="007A0462" w:rsidP="007A0462">
      <w:pPr>
        <w:tabs>
          <w:tab w:val="left" w:pos="8789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присвоєння </w:t>
      </w:r>
      <w:r w:rsidR="00804D42">
        <w:rPr>
          <w:rFonts w:ascii="Times New Roman" w:hAnsi="Times New Roman"/>
          <w:b/>
          <w:sz w:val="28"/>
          <w:szCs w:val="28"/>
        </w:rPr>
        <w:t>адрес об’</w:t>
      </w:r>
      <w:r w:rsidR="00442FE9">
        <w:rPr>
          <w:rFonts w:ascii="Times New Roman" w:hAnsi="Times New Roman"/>
          <w:b/>
          <w:sz w:val="28"/>
          <w:szCs w:val="28"/>
        </w:rPr>
        <w:t>єктам</w:t>
      </w:r>
      <w:r w:rsidR="00804D42">
        <w:rPr>
          <w:rFonts w:ascii="Times New Roman" w:hAnsi="Times New Roman"/>
          <w:b/>
          <w:sz w:val="28"/>
          <w:szCs w:val="28"/>
        </w:rPr>
        <w:t xml:space="preserve"> нерухомого майна</w:t>
      </w:r>
    </w:p>
    <w:p w14:paraId="30E9B309" w14:textId="77777777" w:rsidR="00804D42" w:rsidRDefault="00804D42" w:rsidP="00804D42">
      <w:pPr>
        <w:rPr>
          <w:rFonts w:ascii="Times New Roman" w:hAnsi="Times New Roman"/>
          <w:b/>
          <w:sz w:val="28"/>
          <w:szCs w:val="28"/>
        </w:rPr>
      </w:pPr>
    </w:p>
    <w:p w14:paraId="10862A9A" w14:textId="240BA681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статті 37, частиною першою статті 52, частиною шостою статті 59 Закону України «Про місцеве с</w:t>
      </w:r>
      <w:r w:rsidR="007A0462">
        <w:rPr>
          <w:rFonts w:ascii="Times New Roman" w:hAnsi="Times New Roman"/>
          <w:sz w:val="28"/>
          <w:szCs w:val="28"/>
        </w:rPr>
        <w:t>амоврядування в Україні», статтею</w:t>
      </w:r>
      <w:r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</w:t>
      </w:r>
      <w:r w:rsidR="007A0462">
        <w:rPr>
          <w:rFonts w:ascii="Times New Roman" w:hAnsi="Times New Roman"/>
          <w:sz w:val="28"/>
          <w:szCs w:val="28"/>
        </w:rPr>
        <w:t>істобудівної діяльності», статтею</w:t>
      </w:r>
      <w:r>
        <w:rPr>
          <w:rFonts w:ascii="Times New Roman" w:hAnsi="Times New Roman"/>
          <w:sz w:val="28"/>
          <w:szCs w:val="28"/>
        </w:rPr>
        <w:t xml:space="preserve">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нерухомого </w:t>
      </w:r>
      <w:r w:rsidR="00C91E05">
        <w:rPr>
          <w:rFonts w:ascii="Times New Roman" w:hAnsi="Times New Roman"/>
          <w:sz w:val="28"/>
          <w:szCs w:val="28"/>
        </w:rPr>
        <w:t xml:space="preserve">майна», розглянувши </w:t>
      </w:r>
      <w:r w:rsidR="000F0194" w:rsidRPr="000F0194">
        <w:rPr>
          <w:rFonts w:ascii="Times New Roman" w:hAnsi="Times New Roman"/>
          <w:sz w:val="28"/>
          <w:szCs w:val="28"/>
        </w:rPr>
        <w:t>лист</w:t>
      </w:r>
      <w:r w:rsidR="00C91E05">
        <w:rPr>
          <w:rFonts w:ascii="Times New Roman" w:hAnsi="Times New Roman"/>
          <w:sz w:val="28"/>
          <w:szCs w:val="28"/>
        </w:rPr>
        <w:t xml:space="preserve"> </w:t>
      </w:r>
      <w:r w:rsidR="007A0462">
        <w:rPr>
          <w:rFonts w:ascii="Times New Roman" w:hAnsi="Times New Roman"/>
          <w:sz w:val="28"/>
          <w:szCs w:val="28"/>
        </w:rPr>
        <w:t>К</w:t>
      </w:r>
      <w:r w:rsidR="00C91E05" w:rsidRPr="00C91E05">
        <w:rPr>
          <w:rFonts w:ascii="Times New Roman" w:hAnsi="Times New Roman"/>
          <w:sz w:val="28"/>
          <w:szCs w:val="28"/>
        </w:rPr>
        <w:t>ом</w:t>
      </w:r>
      <w:r w:rsidR="00C91E05">
        <w:rPr>
          <w:rFonts w:ascii="Times New Roman" w:hAnsi="Times New Roman"/>
          <w:sz w:val="28"/>
          <w:szCs w:val="28"/>
        </w:rPr>
        <w:t>унального некомерційного підприємства</w:t>
      </w:r>
      <w:r w:rsidR="00C91E05" w:rsidRPr="00C91E05">
        <w:rPr>
          <w:rFonts w:ascii="Times New Roman" w:hAnsi="Times New Roman"/>
          <w:sz w:val="28"/>
          <w:szCs w:val="28"/>
        </w:rPr>
        <w:t xml:space="preserve"> Сумської обласної ради «Обласний медичний центр паліативної допомоги» </w:t>
      </w:r>
      <w:r w:rsidR="00C91E05">
        <w:rPr>
          <w:rFonts w:ascii="Times New Roman" w:hAnsi="Times New Roman"/>
          <w:sz w:val="28"/>
          <w:szCs w:val="28"/>
        </w:rPr>
        <w:t>від 06</w:t>
      </w:r>
      <w:r>
        <w:rPr>
          <w:rFonts w:ascii="Times New Roman" w:hAnsi="Times New Roman"/>
          <w:sz w:val="28"/>
          <w:szCs w:val="28"/>
        </w:rPr>
        <w:t>.10.2025</w:t>
      </w:r>
      <w:r w:rsidR="00442FE9">
        <w:rPr>
          <w:rFonts w:ascii="Times New Roman" w:hAnsi="Times New Roman"/>
          <w:sz w:val="28"/>
          <w:szCs w:val="28"/>
        </w:rPr>
        <w:t>, громадян</w:t>
      </w:r>
      <w:r w:rsidR="007A0462">
        <w:rPr>
          <w:rFonts w:ascii="Times New Roman" w:hAnsi="Times New Roman"/>
          <w:sz w:val="28"/>
          <w:szCs w:val="28"/>
        </w:rPr>
        <w:t xml:space="preserve">ки </w:t>
      </w:r>
      <w:r w:rsidR="00CA6FF9">
        <w:rPr>
          <w:rFonts w:ascii="Times New Roman" w:hAnsi="Times New Roman"/>
          <w:sz w:val="28"/>
          <w:szCs w:val="28"/>
        </w:rPr>
        <w:t>ХХХХХ Х.Х</w:t>
      </w:r>
      <w:r w:rsidR="007A0462">
        <w:rPr>
          <w:rFonts w:ascii="Times New Roman" w:hAnsi="Times New Roman"/>
          <w:sz w:val="28"/>
          <w:szCs w:val="28"/>
        </w:rPr>
        <w:t>. від 09.10.2025</w:t>
      </w:r>
      <w:r>
        <w:rPr>
          <w:rFonts w:ascii="Times New Roman" w:hAnsi="Times New Roman"/>
          <w:sz w:val="28"/>
          <w:szCs w:val="28"/>
        </w:rPr>
        <w:t xml:space="preserve">, 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</w:rPr>
        <w:t>в и р і ш и в</w:t>
      </w:r>
      <w:r>
        <w:rPr>
          <w:rFonts w:ascii="Times New Roman" w:hAnsi="Times New Roman"/>
          <w:sz w:val="28"/>
          <w:szCs w:val="28"/>
        </w:rPr>
        <w:t>:</w:t>
      </w:r>
    </w:p>
    <w:p w14:paraId="061D109E" w14:textId="77777777" w:rsidR="00804D42" w:rsidRDefault="00442FE9" w:rsidP="007A046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Присвоїти адреси об’єктам</w:t>
      </w:r>
      <w:r w:rsidR="00804D42">
        <w:rPr>
          <w:rFonts w:ascii="Times New Roman" w:hAnsi="Times New Roman"/>
          <w:sz w:val="28"/>
          <w:szCs w:val="28"/>
        </w:rPr>
        <w:t xml:space="preserve"> нерухомого майна:</w:t>
      </w:r>
    </w:p>
    <w:p w14:paraId="2413397E" w14:textId="2B0974C0" w:rsidR="00804D42" w:rsidRDefault="007A046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42FE9">
        <w:rPr>
          <w:rFonts w:ascii="Times New Roman" w:hAnsi="Times New Roman"/>
          <w:sz w:val="28"/>
          <w:szCs w:val="28"/>
        </w:rPr>
        <w:t xml:space="preserve"> </w:t>
      </w:r>
      <w:r w:rsidR="00804D42">
        <w:rPr>
          <w:rFonts w:ascii="Times New Roman" w:hAnsi="Times New Roman"/>
          <w:sz w:val="28"/>
          <w:szCs w:val="28"/>
        </w:rPr>
        <w:t>Україна, Сумська область, Сумськи</w:t>
      </w:r>
      <w:r w:rsidR="00C91E05">
        <w:rPr>
          <w:rFonts w:ascii="Times New Roman" w:hAnsi="Times New Roman"/>
          <w:sz w:val="28"/>
          <w:szCs w:val="28"/>
        </w:rPr>
        <w:t>й район</w:t>
      </w:r>
      <w:r w:rsidR="00804D42">
        <w:rPr>
          <w:rFonts w:ascii="Times New Roman" w:hAnsi="Times New Roman"/>
          <w:sz w:val="28"/>
          <w:szCs w:val="28"/>
        </w:rPr>
        <w:t>, місто Лебедин, вулиц</w:t>
      </w:r>
      <w:r>
        <w:rPr>
          <w:rFonts w:ascii="Times New Roman" w:hAnsi="Times New Roman"/>
          <w:sz w:val="28"/>
          <w:szCs w:val="28"/>
        </w:rPr>
        <w:t xml:space="preserve">я Незалежності, будинок </w:t>
      </w:r>
      <w:proofErr w:type="spellStart"/>
      <w:r w:rsidR="00CA6FF9">
        <w:rPr>
          <w:rFonts w:ascii="Times New Roman" w:hAnsi="Times New Roman"/>
          <w:sz w:val="28"/>
          <w:szCs w:val="28"/>
        </w:rPr>
        <w:t>ххх</w:t>
      </w:r>
      <w:proofErr w:type="spellEnd"/>
      <w:r w:rsidR="00CA6F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04D42">
        <w:rPr>
          <w:rFonts w:ascii="Times New Roman" w:hAnsi="Times New Roman"/>
          <w:sz w:val="28"/>
          <w:szCs w:val="28"/>
        </w:rPr>
        <w:t xml:space="preserve">нежитловій будівлі поліклініки загальною площею </w:t>
      </w:r>
      <w:r w:rsidR="00C91E05">
        <w:rPr>
          <w:rFonts w:ascii="Times New Roman" w:hAnsi="Times New Roman"/>
          <w:sz w:val="28"/>
          <w:szCs w:val="28"/>
        </w:rPr>
        <w:t>393,2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804D42">
        <w:rPr>
          <w:rFonts w:ascii="Times New Roman" w:hAnsi="Times New Roman"/>
          <w:sz w:val="28"/>
          <w:szCs w:val="28"/>
        </w:rPr>
        <w:t xml:space="preserve"> метра, балансоутримувач </w:t>
      </w:r>
      <w:r>
        <w:rPr>
          <w:rFonts w:ascii="Times New Roman" w:hAnsi="Times New Roman"/>
          <w:sz w:val="28"/>
          <w:szCs w:val="28"/>
        </w:rPr>
        <w:t>К</w:t>
      </w:r>
      <w:r w:rsidR="00C91E05" w:rsidRPr="00C91E05">
        <w:rPr>
          <w:rFonts w:ascii="Times New Roman" w:hAnsi="Times New Roman"/>
          <w:sz w:val="28"/>
          <w:szCs w:val="28"/>
        </w:rPr>
        <w:t>омунальне некомерційне підприємство Сумської обласної ради «Обласний медичний центр паліативної допомоги»</w:t>
      </w:r>
      <w:r w:rsidR="00C91E05">
        <w:rPr>
          <w:rFonts w:ascii="Times New Roman" w:hAnsi="Times New Roman"/>
          <w:sz w:val="28"/>
          <w:szCs w:val="28"/>
        </w:rPr>
        <w:t>.</w:t>
      </w:r>
      <w:r w:rsidR="00C91E05" w:rsidRPr="00C91E05">
        <w:rPr>
          <w:rFonts w:ascii="Times New Roman" w:hAnsi="Times New Roman"/>
          <w:sz w:val="28"/>
          <w:szCs w:val="28"/>
        </w:rPr>
        <w:t xml:space="preserve"> </w:t>
      </w:r>
    </w:p>
    <w:p w14:paraId="1091642D" w14:textId="32A58258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Попередня адреса об’єкта нерухомого майна: Україна, Сумська область, Сумський район, </w:t>
      </w:r>
      <w:r w:rsidR="00C91E05">
        <w:rPr>
          <w:rFonts w:ascii="Times New Roman" w:hAnsi="Times New Roman"/>
          <w:sz w:val="28"/>
          <w:szCs w:val="28"/>
        </w:rPr>
        <w:t>місто Лебедин, вулиця Незалежності</w:t>
      </w:r>
      <w:r>
        <w:rPr>
          <w:rFonts w:ascii="Times New Roman" w:hAnsi="Times New Roman"/>
          <w:sz w:val="28"/>
          <w:szCs w:val="28"/>
        </w:rPr>
        <w:t xml:space="preserve">, будинок </w:t>
      </w:r>
      <w:proofErr w:type="spellStart"/>
      <w:r w:rsidR="00CA6FF9">
        <w:rPr>
          <w:rFonts w:ascii="Times New Roman" w:hAnsi="Times New Roman"/>
          <w:sz w:val="28"/>
          <w:szCs w:val="28"/>
        </w:rPr>
        <w:t>ххх</w:t>
      </w:r>
      <w:proofErr w:type="spellEnd"/>
      <w:r w:rsidR="007A0462">
        <w:rPr>
          <w:rFonts w:ascii="Times New Roman" w:hAnsi="Times New Roman"/>
          <w:sz w:val="28"/>
          <w:szCs w:val="28"/>
        </w:rPr>
        <w:t>;</w:t>
      </w:r>
    </w:p>
    <w:p w14:paraId="34BCDE2D" w14:textId="69A0AF71" w:rsidR="00E061AA" w:rsidRDefault="00E061AA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0462">
        <w:rPr>
          <w:rFonts w:ascii="Times New Roman" w:hAnsi="Times New Roman"/>
          <w:sz w:val="28"/>
          <w:szCs w:val="28"/>
        </w:rPr>
        <w:t>)</w:t>
      </w:r>
      <w:r w:rsidR="00442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Україна, Сумська область, Сумський район, місто Лебедин, вулиця </w:t>
      </w:r>
      <w:r w:rsidR="00CA6FF9">
        <w:rPr>
          <w:rFonts w:ascii="Times New Roman" w:hAnsi="Times New Roman"/>
          <w:sz w:val="28"/>
          <w:szCs w:val="28"/>
        </w:rPr>
        <w:t>ХХХХХХ</w:t>
      </w:r>
      <w:r w:rsidR="007A0462">
        <w:rPr>
          <w:rFonts w:ascii="Times New Roman" w:hAnsi="Times New Roman"/>
          <w:sz w:val="28"/>
          <w:szCs w:val="28"/>
        </w:rPr>
        <w:t xml:space="preserve">, будинок </w:t>
      </w:r>
      <w:r w:rsidR="00CA6FF9">
        <w:rPr>
          <w:rFonts w:ascii="Times New Roman" w:hAnsi="Times New Roman"/>
          <w:sz w:val="28"/>
          <w:szCs w:val="28"/>
        </w:rPr>
        <w:t>х</w:t>
      </w:r>
      <w:r w:rsidR="007A0462">
        <w:rPr>
          <w:rFonts w:ascii="Times New Roman" w:hAnsi="Times New Roman"/>
          <w:sz w:val="28"/>
          <w:szCs w:val="28"/>
        </w:rPr>
        <w:t xml:space="preserve">, квартира </w:t>
      </w:r>
      <w:r w:rsidR="00CA6FF9">
        <w:rPr>
          <w:rFonts w:ascii="Times New Roman" w:hAnsi="Times New Roman"/>
          <w:sz w:val="28"/>
          <w:szCs w:val="28"/>
        </w:rPr>
        <w:t>х</w:t>
      </w:r>
      <w:r w:rsidR="007A0462">
        <w:rPr>
          <w:rFonts w:ascii="Times New Roman" w:hAnsi="Times New Roman"/>
          <w:sz w:val="28"/>
          <w:szCs w:val="28"/>
        </w:rPr>
        <w:t xml:space="preserve">, </w:t>
      </w:r>
      <w:r w:rsidR="000F0194">
        <w:rPr>
          <w:rFonts w:ascii="Times New Roman" w:hAnsi="Times New Roman"/>
          <w:sz w:val="28"/>
          <w:szCs w:val="28"/>
        </w:rPr>
        <w:t xml:space="preserve">житловій квартирі </w:t>
      </w:r>
      <w:r>
        <w:rPr>
          <w:rFonts w:ascii="Times New Roman" w:hAnsi="Times New Roman"/>
          <w:sz w:val="28"/>
          <w:szCs w:val="28"/>
        </w:rPr>
        <w:t>з</w:t>
      </w:r>
      <w:r w:rsidR="007A0462">
        <w:rPr>
          <w:rFonts w:ascii="Times New Roman" w:hAnsi="Times New Roman"/>
          <w:sz w:val="28"/>
          <w:szCs w:val="28"/>
        </w:rPr>
        <w:t xml:space="preserve">агальною </w:t>
      </w:r>
      <w:r w:rsidR="007A0462" w:rsidRPr="000F0194">
        <w:rPr>
          <w:rFonts w:ascii="Times New Roman" w:hAnsi="Times New Roman"/>
          <w:sz w:val="28"/>
          <w:szCs w:val="28"/>
        </w:rPr>
        <w:t>площею 71,6 кв.</w:t>
      </w:r>
      <w:r w:rsidRPr="000F0194">
        <w:rPr>
          <w:rFonts w:ascii="Times New Roman" w:hAnsi="Times New Roman"/>
          <w:sz w:val="28"/>
          <w:szCs w:val="28"/>
        </w:rPr>
        <w:t xml:space="preserve"> метра,</w:t>
      </w:r>
      <w:r w:rsidR="007A0462" w:rsidRPr="000F0194">
        <w:rPr>
          <w:rFonts w:ascii="Times New Roman" w:hAnsi="Times New Roman"/>
          <w:sz w:val="28"/>
          <w:szCs w:val="28"/>
        </w:rPr>
        <w:t xml:space="preserve"> житловою площею 44,1 кв.</w:t>
      </w:r>
      <w:r w:rsidRPr="000F0194">
        <w:rPr>
          <w:rFonts w:ascii="Times New Roman" w:hAnsi="Times New Roman"/>
          <w:sz w:val="28"/>
          <w:szCs w:val="28"/>
        </w:rPr>
        <w:t xml:space="preserve"> метр</w:t>
      </w:r>
      <w:r w:rsidR="00442FE9" w:rsidRPr="000F0194">
        <w:rPr>
          <w:rFonts w:ascii="Times New Roman" w:hAnsi="Times New Roman"/>
          <w:sz w:val="28"/>
          <w:szCs w:val="28"/>
        </w:rPr>
        <w:t xml:space="preserve">а, яка належить громадянці </w:t>
      </w:r>
      <w:r w:rsidR="00CA6FF9">
        <w:rPr>
          <w:rFonts w:ascii="Times New Roman" w:hAnsi="Times New Roman"/>
          <w:sz w:val="28"/>
          <w:szCs w:val="28"/>
        </w:rPr>
        <w:t xml:space="preserve">ХХХХХ </w:t>
      </w:r>
      <w:proofErr w:type="spellStart"/>
      <w:r w:rsidR="00CA6FF9">
        <w:rPr>
          <w:rFonts w:ascii="Times New Roman" w:hAnsi="Times New Roman"/>
          <w:sz w:val="28"/>
          <w:szCs w:val="28"/>
        </w:rPr>
        <w:t>ХХХХХ</w:t>
      </w:r>
      <w:proofErr w:type="spellEnd"/>
      <w:r w:rsidR="00CA6FF9">
        <w:rPr>
          <w:rFonts w:ascii="Times New Roman" w:hAnsi="Times New Roman"/>
          <w:sz w:val="28"/>
          <w:szCs w:val="28"/>
        </w:rPr>
        <w:t xml:space="preserve"> ХХХХХХ</w:t>
      </w:r>
      <w:r>
        <w:rPr>
          <w:rFonts w:ascii="Times New Roman" w:hAnsi="Times New Roman"/>
          <w:sz w:val="28"/>
          <w:szCs w:val="28"/>
        </w:rPr>
        <w:t xml:space="preserve"> згідно </w:t>
      </w:r>
      <w:r w:rsidR="007A0462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рішення</w:t>
      </w:r>
      <w:r w:rsidR="007A046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Лебединського районного суду Сумської області від 28 серпня 2025 року, справа №</w:t>
      </w:r>
      <w:r w:rsidR="00127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950/1801/25</w:t>
      </w:r>
      <w:r w:rsidR="00442FE9">
        <w:rPr>
          <w:rFonts w:ascii="Times New Roman" w:hAnsi="Times New Roman"/>
          <w:sz w:val="28"/>
          <w:szCs w:val="28"/>
        </w:rPr>
        <w:t>.</w:t>
      </w:r>
    </w:p>
    <w:p w14:paraId="4CA4374B" w14:textId="76EE9919" w:rsidR="00E061AA" w:rsidRPr="000F0194" w:rsidRDefault="00E061AA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Попередня адреса об’єкта нерухомого майна: Україна, С</w:t>
      </w:r>
      <w:r w:rsidR="007A0462">
        <w:rPr>
          <w:rFonts w:ascii="Times New Roman" w:hAnsi="Times New Roman"/>
          <w:sz w:val="28"/>
          <w:szCs w:val="28"/>
        </w:rPr>
        <w:t>умська область, Сумський район,</w:t>
      </w:r>
      <w:r>
        <w:rPr>
          <w:rFonts w:ascii="Times New Roman" w:hAnsi="Times New Roman"/>
          <w:sz w:val="28"/>
          <w:szCs w:val="28"/>
        </w:rPr>
        <w:t xml:space="preserve"> місто Лебедин, вулиця </w:t>
      </w:r>
      <w:r w:rsidR="00CA6FF9">
        <w:rPr>
          <w:rFonts w:ascii="Times New Roman" w:hAnsi="Times New Roman"/>
          <w:sz w:val="28"/>
          <w:szCs w:val="28"/>
        </w:rPr>
        <w:t>ХХХХХХ</w:t>
      </w:r>
      <w:r>
        <w:rPr>
          <w:rFonts w:ascii="Times New Roman" w:hAnsi="Times New Roman"/>
          <w:sz w:val="28"/>
          <w:szCs w:val="28"/>
        </w:rPr>
        <w:t xml:space="preserve">, будинок </w:t>
      </w:r>
      <w:r w:rsidR="00CA6FF9">
        <w:rPr>
          <w:rFonts w:ascii="Times New Roman" w:hAnsi="Times New Roman"/>
          <w:sz w:val="28"/>
          <w:szCs w:val="28"/>
        </w:rPr>
        <w:t>х</w:t>
      </w:r>
      <w:r w:rsidR="00442FE9" w:rsidRPr="000F0194">
        <w:rPr>
          <w:rFonts w:ascii="Times New Roman" w:hAnsi="Times New Roman"/>
          <w:sz w:val="28"/>
          <w:szCs w:val="28"/>
        </w:rPr>
        <w:t xml:space="preserve">, квартира </w:t>
      </w:r>
      <w:r w:rsidR="00CA6FF9">
        <w:rPr>
          <w:rFonts w:ascii="Times New Roman" w:hAnsi="Times New Roman"/>
          <w:sz w:val="28"/>
          <w:szCs w:val="28"/>
        </w:rPr>
        <w:t>х</w:t>
      </w:r>
      <w:r w:rsidR="00442FE9" w:rsidRPr="000F0194">
        <w:rPr>
          <w:rFonts w:ascii="Times New Roman" w:hAnsi="Times New Roman"/>
          <w:sz w:val="28"/>
          <w:szCs w:val="28"/>
        </w:rPr>
        <w:t xml:space="preserve">, квартира </w:t>
      </w:r>
      <w:r w:rsidR="00CA6FF9">
        <w:rPr>
          <w:rFonts w:ascii="Times New Roman" w:hAnsi="Times New Roman"/>
          <w:sz w:val="28"/>
          <w:szCs w:val="28"/>
        </w:rPr>
        <w:t>х</w:t>
      </w:r>
      <w:r w:rsidRPr="000F0194">
        <w:rPr>
          <w:rFonts w:ascii="Times New Roman" w:hAnsi="Times New Roman"/>
          <w:sz w:val="28"/>
          <w:szCs w:val="28"/>
        </w:rPr>
        <w:t>.</w:t>
      </w:r>
    </w:p>
    <w:p w14:paraId="52EA1502" w14:textId="77777777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A0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містобудування та архітектури управління житлово-комунального господарства Лебединської міської ради протягом п’яти робочих днів внести</w:t>
      </w:r>
      <w:r w:rsidR="00442FE9">
        <w:rPr>
          <w:rFonts w:ascii="Times New Roman" w:hAnsi="Times New Roman"/>
          <w:sz w:val="28"/>
          <w:szCs w:val="28"/>
        </w:rPr>
        <w:t xml:space="preserve"> відомості про присвоєння адрес об’єктам</w:t>
      </w:r>
      <w:r>
        <w:rPr>
          <w:rFonts w:ascii="Times New Roman" w:hAnsi="Times New Roman"/>
          <w:sz w:val="28"/>
          <w:szCs w:val="28"/>
        </w:rPr>
        <w:t xml:space="preserve"> нерухомого майна до Реєстру будівельної діяльності Єдиної державної електронної системи у сфері будівництва.</w:t>
      </w:r>
    </w:p>
    <w:p w14:paraId="7934C29E" w14:textId="77777777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A244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адміністративних послуг управління «Центр надання адміністративних послуг» виконавчого комітету Лебединської міської</w:t>
      </w:r>
      <w:r w:rsidR="00442FE9">
        <w:rPr>
          <w:rFonts w:ascii="Times New Roman" w:hAnsi="Times New Roman"/>
          <w:sz w:val="28"/>
          <w:szCs w:val="28"/>
        </w:rPr>
        <w:t xml:space="preserve"> ради надати (вручити) заявникам</w:t>
      </w:r>
      <w:r w:rsidR="00A244EB">
        <w:rPr>
          <w:rFonts w:ascii="Times New Roman" w:hAnsi="Times New Roman"/>
          <w:sz w:val="28"/>
          <w:szCs w:val="28"/>
        </w:rPr>
        <w:t xml:space="preserve"> копії рішення, засвідчені</w:t>
      </w:r>
      <w:r>
        <w:rPr>
          <w:rFonts w:ascii="Times New Roman" w:hAnsi="Times New Roman"/>
          <w:sz w:val="28"/>
          <w:szCs w:val="28"/>
        </w:rPr>
        <w:t xml:space="preserve"> належним чином.</w:t>
      </w:r>
    </w:p>
    <w:p w14:paraId="781B1FE1" w14:textId="77777777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Рішення набирає чинності з </w:t>
      </w:r>
      <w:r w:rsidR="00442FE9">
        <w:rPr>
          <w:rFonts w:ascii="Times New Roman" w:hAnsi="Times New Roman"/>
          <w:sz w:val="28"/>
          <w:szCs w:val="28"/>
        </w:rPr>
        <w:t>дня доведення до відома заявників</w:t>
      </w:r>
      <w:r>
        <w:rPr>
          <w:rFonts w:ascii="Times New Roman" w:hAnsi="Times New Roman"/>
          <w:sz w:val="28"/>
          <w:szCs w:val="28"/>
        </w:rPr>
        <w:t>.</w:t>
      </w:r>
    </w:p>
    <w:p w14:paraId="43A2FDF0" w14:textId="77777777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Рішен</w:t>
      </w:r>
      <w:r w:rsidR="00442FE9">
        <w:rPr>
          <w:rFonts w:ascii="Times New Roman" w:hAnsi="Times New Roman"/>
          <w:sz w:val="28"/>
          <w:szCs w:val="28"/>
        </w:rPr>
        <w:t>ня може бути оскаржене заявниками</w:t>
      </w:r>
      <w:r>
        <w:rPr>
          <w:rFonts w:ascii="Times New Roman" w:hAnsi="Times New Roman"/>
          <w:sz w:val="28"/>
          <w:szCs w:val="28"/>
        </w:rPr>
        <w:t xml:space="preserve"> до Лебединської міської ради Сумської області протягом тридцяти календарних днів з дня</w:t>
      </w:r>
      <w:r w:rsidR="00A244EB">
        <w:rPr>
          <w:rFonts w:ascii="Times New Roman" w:hAnsi="Times New Roman"/>
          <w:sz w:val="28"/>
          <w:szCs w:val="28"/>
        </w:rPr>
        <w:t xml:space="preserve"> доведення рішення до їх відома</w:t>
      </w:r>
      <w:r>
        <w:rPr>
          <w:rFonts w:ascii="Times New Roman" w:hAnsi="Times New Roman"/>
          <w:sz w:val="28"/>
          <w:szCs w:val="28"/>
        </w:rPr>
        <w:t xml:space="preserve">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14:paraId="5EF4BC1F" w14:textId="77777777" w:rsidR="00804D42" w:rsidRDefault="00804D42" w:rsidP="007A046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11A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виконання</w:t>
      </w:r>
      <w:r w:rsidR="00811A7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Зікєєву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6DE1EC97" w14:textId="77777777" w:rsidR="00804D42" w:rsidRDefault="00804D42" w:rsidP="00804D4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F3E5C50" w14:textId="77777777" w:rsidR="00804D42" w:rsidRDefault="00804D42" w:rsidP="00804D4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6681B7D" w14:textId="77777777" w:rsidR="00804D42" w:rsidRDefault="00804D42" w:rsidP="00804D42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42F36D9E" w14:textId="77777777" w:rsidR="00804D42" w:rsidRDefault="00804D42" w:rsidP="003C57AB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3C57AB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0FC10CC2" w14:textId="77777777" w:rsidR="000F0194" w:rsidRDefault="000F0194" w:rsidP="003C57AB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C133774" w14:textId="77777777" w:rsidR="00804D42" w:rsidRDefault="000F0194" w:rsidP="003C57AB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Керуючий справами</w:t>
      </w:r>
    </w:p>
    <w:p w14:paraId="08435A33" w14:textId="77777777" w:rsidR="000F0194" w:rsidRPr="003C57AB" w:rsidRDefault="000F0194" w:rsidP="003C57AB">
      <w:pPr>
        <w:tabs>
          <w:tab w:val="left" w:pos="6804"/>
        </w:tabs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</w:rPr>
        <w:tab/>
        <w:t>Сергій ПОДОЛЬКО</w:t>
      </w:r>
    </w:p>
    <w:p w14:paraId="1AE81026" w14:textId="77777777" w:rsidR="00917B0E" w:rsidRPr="00342000" w:rsidRDefault="00917B0E">
      <w:pPr>
        <w:rPr>
          <w:rFonts w:ascii="Times New Roman" w:hAnsi="Times New Roman"/>
          <w:sz w:val="28"/>
          <w:szCs w:val="28"/>
          <w:lang w:val="ru-RU"/>
        </w:rPr>
      </w:pPr>
    </w:p>
    <w:sectPr w:rsidR="00917B0E" w:rsidRPr="00342000" w:rsidSect="007A046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FC05" w14:textId="77777777" w:rsidR="002523CD" w:rsidRDefault="002523CD" w:rsidP="007A0462">
      <w:r>
        <w:separator/>
      </w:r>
    </w:p>
  </w:endnote>
  <w:endnote w:type="continuationSeparator" w:id="0">
    <w:p w14:paraId="33C1DF9C" w14:textId="77777777" w:rsidR="002523CD" w:rsidRDefault="002523CD" w:rsidP="007A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E63E" w14:textId="77777777" w:rsidR="002523CD" w:rsidRDefault="002523CD" w:rsidP="007A0462">
      <w:r>
        <w:separator/>
      </w:r>
    </w:p>
  </w:footnote>
  <w:footnote w:type="continuationSeparator" w:id="0">
    <w:p w14:paraId="6BF56255" w14:textId="77777777" w:rsidR="002523CD" w:rsidRDefault="002523CD" w:rsidP="007A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51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EEB8ECF" w14:textId="77777777" w:rsidR="007A0462" w:rsidRPr="007A0462" w:rsidRDefault="0003759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A0462">
          <w:rPr>
            <w:rFonts w:ascii="Times New Roman" w:hAnsi="Times New Roman"/>
            <w:sz w:val="24"/>
            <w:szCs w:val="24"/>
          </w:rPr>
          <w:fldChar w:fldCharType="begin"/>
        </w:r>
        <w:r w:rsidR="007A0462" w:rsidRPr="007A046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A0462">
          <w:rPr>
            <w:rFonts w:ascii="Times New Roman" w:hAnsi="Times New Roman"/>
            <w:sz w:val="24"/>
            <w:szCs w:val="24"/>
          </w:rPr>
          <w:fldChar w:fldCharType="separate"/>
        </w:r>
        <w:r w:rsidR="00127BAD">
          <w:rPr>
            <w:rFonts w:ascii="Times New Roman" w:hAnsi="Times New Roman"/>
            <w:noProof/>
            <w:sz w:val="24"/>
            <w:szCs w:val="24"/>
          </w:rPr>
          <w:t>1</w:t>
        </w:r>
        <w:r w:rsidRPr="007A04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DD2945C" w14:textId="77777777" w:rsidR="007A0462" w:rsidRDefault="007A04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759"/>
    <w:multiLevelType w:val="hybridMultilevel"/>
    <w:tmpl w:val="33C0C15C"/>
    <w:lvl w:ilvl="0" w:tplc="FF82BD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314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E19"/>
    <w:rsid w:val="0003759A"/>
    <w:rsid w:val="000D0A8C"/>
    <w:rsid w:val="000F0194"/>
    <w:rsid w:val="00127BAD"/>
    <w:rsid w:val="002523CD"/>
    <w:rsid w:val="002E7A06"/>
    <w:rsid w:val="00342000"/>
    <w:rsid w:val="003C57AB"/>
    <w:rsid w:val="00442FE9"/>
    <w:rsid w:val="004E17B2"/>
    <w:rsid w:val="004F45F8"/>
    <w:rsid w:val="007A0462"/>
    <w:rsid w:val="00804D42"/>
    <w:rsid w:val="00811A7F"/>
    <w:rsid w:val="00917B0E"/>
    <w:rsid w:val="00940E19"/>
    <w:rsid w:val="00A244EB"/>
    <w:rsid w:val="00C67199"/>
    <w:rsid w:val="00C91E05"/>
    <w:rsid w:val="00CA6FF9"/>
    <w:rsid w:val="00CC3477"/>
    <w:rsid w:val="00E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1FA69"/>
  <w15:docId w15:val="{3070F92D-8105-446A-946A-7E2BCEF9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4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42"/>
    <w:pPr>
      <w:ind w:left="720"/>
      <w:contextualSpacing/>
    </w:pPr>
  </w:style>
  <w:style w:type="paragraph" w:customStyle="1" w:styleId="ShapkaDocumentu">
    <w:name w:val="Shapka Documentu"/>
    <w:basedOn w:val="a"/>
    <w:rsid w:val="00804D42"/>
    <w:pPr>
      <w:keepNext/>
      <w:keepLines/>
      <w:spacing w:after="240"/>
      <w:ind w:left="3969"/>
      <w:jc w:val="center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7A046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A0462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7A046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A0462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2025-10-09T08:29:00Z</dcterms:created>
  <dcterms:modified xsi:type="dcterms:W3CDTF">2025-10-17T06:37:00Z</dcterms:modified>
</cp:coreProperties>
</file>