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1F" w:rsidRPr="00D71B9B" w:rsidRDefault="00A57208" w:rsidP="00622D1F">
      <w:pPr>
        <w:tabs>
          <w:tab w:val="left" w:pos="5152"/>
        </w:tabs>
        <w:ind w:firstLine="720"/>
        <w:jc w:val="center"/>
        <w:rPr>
          <w:b/>
          <w:sz w:val="28"/>
          <w:szCs w:val="28"/>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23415542" r:id="rId9"/>
        </w:object>
      </w:r>
    </w:p>
    <w:p w:rsidR="00622D1F" w:rsidRPr="00D71B9B" w:rsidRDefault="00622D1F" w:rsidP="00622D1F">
      <w:pPr>
        <w:tabs>
          <w:tab w:val="left" w:pos="5152"/>
        </w:tabs>
        <w:jc w:val="center"/>
        <w:rPr>
          <w:b/>
          <w:sz w:val="28"/>
          <w:szCs w:val="28"/>
        </w:rPr>
      </w:pPr>
      <w:r w:rsidRPr="00D71B9B">
        <w:rPr>
          <w:b/>
          <w:sz w:val="28"/>
          <w:szCs w:val="28"/>
        </w:rPr>
        <w:t>ЛЕБЕДИНСЬКА МІСЬКА РАДА</w:t>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D71B9B" w:rsidRDefault="00115DC2" w:rsidP="00622D1F">
      <w:pPr>
        <w:ind w:left="520" w:right="392"/>
        <w:jc w:val="center"/>
        <w:rPr>
          <w:b/>
          <w:sz w:val="28"/>
          <w:szCs w:val="28"/>
        </w:rPr>
      </w:pPr>
      <w:r>
        <w:rPr>
          <w:b/>
          <w:sz w:val="28"/>
          <w:szCs w:val="28"/>
        </w:rPr>
        <w:t>ШІСТДЕСЯТ ДЕВ’ЯТА</w:t>
      </w:r>
      <w:r w:rsidR="00622D1F" w:rsidRPr="00D71B9B">
        <w:rPr>
          <w:b/>
          <w:sz w:val="28"/>
          <w:szCs w:val="28"/>
        </w:rPr>
        <w:t xml:space="preserve"> 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D71B9B" w:rsidRDefault="00115DC2" w:rsidP="00622D1F">
      <w:pPr>
        <w:rPr>
          <w:sz w:val="28"/>
          <w:szCs w:val="28"/>
        </w:rPr>
      </w:pPr>
      <w:r w:rsidRPr="004521C2">
        <w:rPr>
          <w:sz w:val="28"/>
          <w:szCs w:val="28"/>
        </w:rPr>
        <w:t>00</w:t>
      </w:r>
      <w:r w:rsidR="00622D1F" w:rsidRPr="00D71B9B">
        <w:rPr>
          <w:sz w:val="28"/>
          <w:szCs w:val="28"/>
        </w:rPr>
        <w:t>.</w:t>
      </w:r>
      <w:r>
        <w:rPr>
          <w:sz w:val="28"/>
          <w:szCs w:val="28"/>
        </w:rPr>
        <w:t>11.2025</w:t>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7374FC">
        <w:rPr>
          <w:sz w:val="28"/>
          <w:szCs w:val="28"/>
        </w:rPr>
        <w:tab/>
      </w:r>
      <w:r w:rsidR="00037BEE">
        <w:rPr>
          <w:sz w:val="28"/>
          <w:szCs w:val="28"/>
        </w:rPr>
        <w:t xml:space="preserve">  </w:t>
      </w:r>
      <w:r w:rsidR="000E3D47">
        <w:rPr>
          <w:sz w:val="28"/>
          <w:szCs w:val="28"/>
        </w:rPr>
        <w:t xml:space="preserve">  </w:t>
      </w:r>
      <w:r w:rsidR="00037BEE">
        <w:rPr>
          <w:sz w:val="28"/>
          <w:szCs w:val="28"/>
        </w:rPr>
        <w:t xml:space="preserve"> </w:t>
      </w:r>
      <w:r w:rsidR="00622D1F" w:rsidRPr="00D71B9B">
        <w:rPr>
          <w:sz w:val="28"/>
          <w:szCs w:val="28"/>
        </w:rPr>
        <w:t xml:space="preserve">№ </w:t>
      </w:r>
      <w:r w:rsidRPr="004521C2">
        <w:rPr>
          <w:sz w:val="28"/>
          <w:szCs w:val="28"/>
        </w:rPr>
        <w:t>0000</w:t>
      </w:r>
      <w:r w:rsidR="00622D1F" w:rsidRPr="00D71B9B">
        <w:rPr>
          <w:sz w:val="28"/>
          <w:szCs w:val="28"/>
        </w:rPr>
        <w:t>-МР</w:t>
      </w:r>
    </w:p>
    <w:p w:rsidR="005A2513" w:rsidRPr="00460E05" w:rsidRDefault="00622D1F" w:rsidP="005A2513">
      <w:pPr>
        <w:rPr>
          <w:b/>
          <w:bCs/>
        </w:rPr>
      </w:pPr>
      <w:r w:rsidRPr="00D71B9B">
        <w:rPr>
          <w:sz w:val="28"/>
          <w:szCs w:val="28"/>
        </w:rPr>
        <w:t>м. Лебедин</w:t>
      </w:r>
    </w:p>
    <w:p w:rsidR="003429A5" w:rsidRDefault="003429A5" w:rsidP="005A2513">
      <w:pPr>
        <w:ind w:right="-6"/>
        <w:jc w:val="both"/>
        <w:rPr>
          <w:b/>
          <w:sz w:val="28"/>
          <w:szCs w:val="28"/>
        </w:rPr>
      </w:pPr>
    </w:p>
    <w:p w:rsidR="005A2513" w:rsidRPr="00295861" w:rsidRDefault="00DC1670" w:rsidP="005A2513">
      <w:pPr>
        <w:ind w:right="-6"/>
        <w:jc w:val="both"/>
        <w:rPr>
          <w:b/>
          <w:sz w:val="28"/>
          <w:szCs w:val="28"/>
        </w:rPr>
      </w:pPr>
      <w:r>
        <w:rPr>
          <w:b/>
          <w:sz w:val="28"/>
          <w:szCs w:val="28"/>
        </w:rPr>
        <w:t>Про внесення змін до рішення п’ятдесятої сесії Лебединської міської ради восьмого скликання від 17.07.2024 № 1252-МР «</w:t>
      </w:r>
      <w:r w:rsidR="005A2513" w:rsidRPr="00295861">
        <w:rPr>
          <w:b/>
          <w:sz w:val="28"/>
          <w:szCs w:val="28"/>
        </w:rPr>
        <w:t xml:space="preserve">Про затвердження </w:t>
      </w:r>
      <w:r w:rsidR="003429A5">
        <w:rPr>
          <w:b/>
          <w:sz w:val="28"/>
          <w:szCs w:val="28"/>
        </w:rPr>
        <w:t>П</w:t>
      </w:r>
      <w:r w:rsidR="007A50B0">
        <w:rPr>
          <w:b/>
          <w:sz w:val="28"/>
          <w:szCs w:val="28"/>
        </w:rPr>
        <w:t>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w:t>
      </w:r>
      <w:r w:rsidR="005A2513" w:rsidRPr="001A1E18">
        <w:rPr>
          <w:b/>
          <w:sz w:val="28"/>
          <w:szCs w:val="28"/>
        </w:rPr>
        <w:t xml:space="preserve"> роки</w:t>
      </w:r>
      <w:r>
        <w:rPr>
          <w:b/>
          <w:sz w:val="28"/>
          <w:szCs w:val="28"/>
        </w:rPr>
        <w:t>»</w:t>
      </w:r>
    </w:p>
    <w:p w:rsidR="005A2513" w:rsidRPr="00295861" w:rsidRDefault="005A2513" w:rsidP="005A2513">
      <w:pPr>
        <w:jc w:val="center"/>
        <w:rPr>
          <w:b/>
          <w:bCs/>
        </w:rPr>
      </w:pPr>
    </w:p>
    <w:p w:rsidR="00DC1670" w:rsidRDefault="00DC1670" w:rsidP="004521C2">
      <w:pPr>
        <w:ind w:firstLine="567"/>
        <w:jc w:val="both"/>
        <w:rPr>
          <w:bCs/>
          <w:sz w:val="28"/>
          <w:szCs w:val="28"/>
        </w:rPr>
      </w:pPr>
      <w:r>
        <w:rPr>
          <w:sz w:val="28"/>
          <w:szCs w:val="28"/>
        </w:rPr>
        <w:t xml:space="preserve">Керуючись пунктом 22 частини першої статті 26, частиною </w:t>
      </w:r>
      <w:r w:rsidR="00A57208">
        <w:rPr>
          <w:sz w:val="28"/>
          <w:szCs w:val="28"/>
        </w:rPr>
        <w:t>першою</w:t>
      </w:r>
      <w:bookmarkStart w:id="0" w:name="_GoBack"/>
      <w:bookmarkEnd w:id="0"/>
      <w:r>
        <w:rPr>
          <w:sz w:val="28"/>
          <w:szCs w:val="28"/>
        </w:rPr>
        <w:t xml:space="preserve"> статті 59 Закону України «Про місцеве самоврядування», </w:t>
      </w:r>
      <w:r>
        <w:rPr>
          <w:bCs/>
          <w:sz w:val="28"/>
          <w:szCs w:val="28"/>
        </w:rPr>
        <w:t xml:space="preserve">з метою </w:t>
      </w:r>
      <w:r>
        <w:rPr>
          <w:sz w:val="28"/>
          <w:szCs w:val="28"/>
        </w:rPr>
        <w:t>підвищення ефективності надання житлово-комунальних послуг, дотримання санітарних норм, створення рівних умов для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Pr>
          <w:bCs/>
          <w:sz w:val="28"/>
          <w:szCs w:val="28"/>
        </w:rPr>
        <w:t>,</w:t>
      </w:r>
      <w:r>
        <w:rPr>
          <w:sz w:val="28"/>
          <w:szCs w:val="28"/>
        </w:rPr>
        <w:t xml:space="preserve"> Лебединська міська рада </w:t>
      </w:r>
      <w:r>
        <w:rPr>
          <w:b/>
          <w:sz w:val="28"/>
          <w:szCs w:val="28"/>
        </w:rPr>
        <w:t>в и р і ш и л а</w:t>
      </w:r>
      <w:r>
        <w:rPr>
          <w:sz w:val="28"/>
          <w:szCs w:val="28"/>
        </w:rPr>
        <w:t>:</w:t>
      </w:r>
    </w:p>
    <w:p w:rsidR="00DC1670" w:rsidRPr="00DC1670" w:rsidRDefault="00DC1670" w:rsidP="004521C2">
      <w:pPr>
        <w:tabs>
          <w:tab w:val="left" w:pos="5040"/>
        </w:tabs>
        <w:ind w:right="-6" w:firstLine="567"/>
        <w:jc w:val="both"/>
        <w:rPr>
          <w:sz w:val="28"/>
          <w:szCs w:val="28"/>
        </w:rPr>
      </w:pPr>
      <w:r w:rsidRPr="00DC1670">
        <w:rPr>
          <w:bCs/>
          <w:sz w:val="28"/>
          <w:szCs w:val="28"/>
        </w:rPr>
        <w:t xml:space="preserve">1. Унести зміни до </w:t>
      </w:r>
      <w:r w:rsidRPr="00DC1670">
        <w:rPr>
          <w:sz w:val="28"/>
          <w:szCs w:val="28"/>
        </w:rPr>
        <w:t>рішення п’ятдесятої сесії Лебединської міської ради восьмого скликання від 17.07.2024 № 1252-МР «Про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міської територіальної громади на 2024-2026 роки» (далі Програма), а саме:</w:t>
      </w:r>
    </w:p>
    <w:p w:rsidR="00DC1670" w:rsidRDefault="00DC1670" w:rsidP="004521C2">
      <w:pPr>
        <w:tabs>
          <w:tab w:val="left" w:pos="5040"/>
        </w:tabs>
        <w:ind w:right="-6" w:firstLine="567"/>
        <w:jc w:val="both"/>
        <w:rPr>
          <w:color w:val="000000"/>
          <w:sz w:val="28"/>
          <w:szCs w:val="28"/>
        </w:rPr>
      </w:pPr>
      <w:r>
        <w:rPr>
          <w:bCs/>
          <w:sz w:val="28"/>
          <w:szCs w:val="28"/>
        </w:rPr>
        <w:t>1) пункт 8</w:t>
      </w:r>
      <w:r w:rsidR="004521C2">
        <w:rPr>
          <w:bCs/>
          <w:sz w:val="28"/>
          <w:szCs w:val="28"/>
        </w:rPr>
        <w:t xml:space="preserve"> паспорта</w:t>
      </w:r>
      <w:r>
        <w:rPr>
          <w:bCs/>
          <w:sz w:val="28"/>
          <w:szCs w:val="28"/>
        </w:rPr>
        <w:t xml:space="preserve"> Програми</w:t>
      </w:r>
      <w:r>
        <w:rPr>
          <w:color w:val="000000"/>
          <w:sz w:val="28"/>
          <w:szCs w:val="28"/>
        </w:rPr>
        <w:t xml:space="preserve"> викласти в новій редакції: </w:t>
      </w:r>
    </w:p>
    <w:p w:rsidR="004521C2" w:rsidRDefault="004521C2" w:rsidP="00DC1670">
      <w:pPr>
        <w:tabs>
          <w:tab w:val="left" w:pos="5040"/>
        </w:tabs>
        <w:ind w:right="-6" w:firstLine="709"/>
        <w:jc w:val="both"/>
        <w:rPr>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5103"/>
      </w:tblGrid>
      <w:tr w:rsidR="00115DC2" w:rsidRPr="00BC5AA9" w:rsidTr="00DA68F5">
        <w:tc>
          <w:tcPr>
            <w:tcW w:w="567" w:type="dxa"/>
          </w:tcPr>
          <w:p w:rsidR="00115DC2" w:rsidRPr="00BC5AA9" w:rsidRDefault="00115DC2" w:rsidP="00DA68F5">
            <w:pPr>
              <w:tabs>
                <w:tab w:val="left" w:pos="817"/>
                <w:tab w:val="left" w:pos="9039"/>
                <w:tab w:val="left" w:pos="9889"/>
              </w:tabs>
              <w:jc w:val="center"/>
              <w:rPr>
                <w:sz w:val="28"/>
                <w:szCs w:val="28"/>
              </w:rPr>
            </w:pPr>
            <w:r w:rsidRPr="00BC5AA9">
              <w:rPr>
                <w:sz w:val="28"/>
                <w:szCs w:val="28"/>
              </w:rPr>
              <w:t>8.</w:t>
            </w:r>
          </w:p>
        </w:tc>
        <w:tc>
          <w:tcPr>
            <w:tcW w:w="3969" w:type="dxa"/>
          </w:tcPr>
          <w:p w:rsidR="00115DC2" w:rsidRPr="00D94BB6" w:rsidRDefault="00115DC2" w:rsidP="00DA68F5">
            <w:pPr>
              <w:tabs>
                <w:tab w:val="left" w:pos="817"/>
                <w:tab w:val="left" w:pos="9039"/>
                <w:tab w:val="left" w:pos="9889"/>
              </w:tabs>
              <w:ind w:right="-62"/>
              <w:jc w:val="both"/>
              <w:rPr>
                <w:sz w:val="28"/>
                <w:szCs w:val="28"/>
              </w:rPr>
            </w:pPr>
            <w:r w:rsidRPr="00D94BB6">
              <w:rPr>
                <w:sz w:val="28"/>
                <w:szCs w:val="28"/>
              </w:rPr>
              <w:t>Загальний обсяг фінансування для реалізації Програми усього, у тому числі</w:t>
            </w:r>
            <w:r>
              <w:rPr>
                <w:sz w:val="28"/>
                <w:szCs w:val="28"/>
              </w:rPr>
              <w:t>:</w:t>
            </w:r>
          </w:p>
        </w:tc>
        <w:tc>
          <w:tcPr>
            <w:tcW w:w="5103" w:type="dxa"/>
          </w:tcPr>
          <w:p w:rsidR="00115DC2" w:rsidRPr="00D94BB6" w:rsidRDefault="00115DC2" w:rsidP="00944A33">
            <w:pPr>
              <w:rPr>
                <w:bCs/>
                <w:sz w:val="28"/>
                <w:szCs w:val="28"/>
              </w:rPr>
            </w:pPr>
            <w:r>
              <w:rPr>
                <w:bCs/>
                <w:sz w:val="28"/>
                <w:szCs w:val="28"/>
              </w:rPr>
              <w:t>1</w:t>
            </w:r>
            <w:r w:rsidR="00944A33">
              <w:rPr>
                <w:bCs/>
                <w:sz w:val="28"/>
                <w:szCs w:val="28"/>
              </w:rPr>
              <w:t>79</w:t>
            </w:r>
            <w:r>
              <w:rPr>
                <w:bCs/>
                <w:sz w:val="28"/>
                <w:szCs w:val="28"/>
              </w:rPr>
              <w:t>,5</w:t>
            </w:r>
            <w:r w:rsidRPr="00D94BB6">
              <w:rPr>
                <w:bCs/>
                <w:sz w:val="28"/>
                <w:szCs w:val="28"/>
              </w:rPr>
              <w:t xml:space="preserve"> тис. гривень</w:t>
            </w:r>
          </w:p>
        </w:tc>
      </w:tr>
      <w:tr w:rsidR="00115DC2" w:rsidRPr="00BC5AA9" w:rsidTr="00DA68F5">
        <w:tc>
          <w:tcPr>
            <w:tcW w:w="567" w:type="dxa"/>
          </w:tcPr>
          <w:p w:rsidR="00115DC2" w:rsidRPr="004521C2" w:rsidRDefault="00115DC2" w:rsidP="00DA68F5">
            <w:pPr>
              <w:tabs>
                <w:tab w:val="left" w:pos="817"/>
                <w:tab w:val="left" w:pos="9039"/>
                <w:tab w:val="left" w:pos="9889"/>
              </w:tabs>
              <w:jc w:val="center"/>
              <w:rPr>
                <w:color w:val="FF0000"/>
                <w:sz w:val="28"/>
                <w:szCs w:val="28"/>
              </w:rPr>
            </w:pPr>
          </w:p>
        </w:tc>
        <w:tc>
          <w:tcPr>
            <w:tcW w:w="3969" w:type="dxa"/>
          </w:tcPr>
          <w:p w:rsidR="00115DC2" w:rsidRPr="00D94BB6" w:rsidRDefault="00115DC2" w:rsidP="00DA68F5">
            <w:pPr>
              <w:tabs>
                <w:tab w:val="left" w:pos="817"/>
                <w:tab w:val="left" w:pos="9039"/>
                <w:tab w:val="left" w:pos="9889"/>
              </w:tabs>
              <w:jc w:val="both"/>
              <w:rPr>
                <w:sz w:val="28"/>
                <w:szCs w:val="28"/>
              </w:rPr>
            </w:pPr>
            <w:r>
              <w:rPr>
                <w:sz w:val="28"/>
                <w:szCs w:val="28"/>
              </w:rPr>
              <w:t>б</w:t>
            </w:r>
            <w:r w:rsidRPr="00D94BB6">
              <w:rPr>
                <w:sz w:val="28"/>
                <w:szCs w:val="28"/>
              </w:rPr>
              <w:t>юджет Лебединської міської територіальної громади</w:t>
            </w:r>
          </w:p>
        </w:tc>
        <w:tc>
          <w:tcPr>
            <w:tcW w:w="5103" w:type="dxa"/>
          </w:tcPr>
          <w:p w:rsidR="00115DC2" w:rsidRPr="00D94BB6" w:rsidRDefault="00115DC2" w:rsidP="00944A33">
            <w:pPr>
              <w:pStyle w:val="22"/>
              <w:shd w:val="clear" w:color="auto" w:fill="auto"/>
              <w:spacing w:after="0" w:line="240" w:lineRule="auto"/>
              <w:jc w:val="left"/>
              <w:rPr>
                <w:rStyle w:val="210pt"/>
              </w:rPr>
            </w:pPr>
            <w:r>
              <w:rPr>
                <w:lang w:val="uk-UA"/>
              </w:rPr>
              <w:t>1</w:t>
            </w:r>
            <w:r w:rsidR="00944A33">
              <w:rPr>
                <w:lang w:val="uk-UA"/>
              </w:rPr>
              <w:t>79</w:t>
            </w:r>
            <w:r>
              <w:rPr>
                <w:lang w:val="uk-UA"/>
              </w:rPr>
              <w:t>,5</w:t>
            </w:r>
            <w:r w:rsidRPr="00D94BB6">
              <w:t xml:space="preserve">тис. </w:t>
            </w:r>
            <w:r w:rsidRPr="00D94BB6">
              <w:rPr>
                <w:lang w:val="uk-UA"/>
              </w:rPr>
              <w:t>гривень</w:t>
            </w:r>
          </w:p>
        </w:tc>
      </w:tr>
    </w:tbl>
    <w:p w:rsidR="00DC1670" w:rsidRDefault="00DC1670" w:rsidP="00DC1670">
      <w:pPr>
        <w:tabs>
          <w:tab w:val="left" w:pos="5040"/>
        </w:tabs>
        <w:ind w:right="-6" w:firstLine="709"/>
        <w:jc w:val="both"/>
        <w:rPr>
          <w:sz w:val="28"/>
          <w:szCs w:val="28"/>
        </w:rPr>
      </w:pPr>
    </w:p>
    <w:p w:rsidR="00DC1670" w:rsidRDefault="00115DC2" w:rsidP="00DC1670">
      <w:pPr>
        <w:ind w:firstLine="709"/>
        <w:jc w:val="both"/>
        <w:rPr>
          <w:bCs/>
          <w:sz w:val="28"/>
          <w:szCs w:val="28"/>
        </w:rPr>
      </w:pPr>
      <w:r>
        <w:rPr>
          <w:bCs/>
          <w:sz w:val="28"/>
          <w:szCs w:val="28"/>
        </w:rPr>
        <w:t xml:space="preserve">2) додаток 2 </w:t>
      </w:r>
      <w:r w:rsidR="00DC1670">
        <w:rPr>
          <w:bCs/>
          <w:sz w:val="28"/>
          <w:szCs w:val="28"/>
        </w:rPr>
        <w:t>до Програми «</w:t>
      </w:r>
      <w:r w:rsidR="00DC1670">
        <w:rPr>
          <w:bCs/>
          <w:color w:val="000000"/>
          <w:sz w:val="28"/>
          <w:szCs w:val="28"/>
        </w:rPr>
        <w:t>Заплановані обсяги фінансування заходів Програми за роками» викласти у новій редакції згідно з додатком.</w:t>
      </w:r>
    </w:p>
    <w:p w:rsidR="00DC1670" w:rsidRDefault="00DC1670" w:rsidP="00DC1670">
      <w:pPr>
        <w:tabs>
          <w:tab w:val="right" w:pos="9638"/>
        </w:tabs>
        <w:ind w:firstLine="709"/>
        <w:jc w:val="both"/>
        <w:rPr>
          <w:sz w:val="28"/>
          <w:szCs w:val="28"/>
        </w:rPr>
      </w:pPr>
      <w:r>
        <w:rPr>
          <w:sz w:val="28"/>
          <w:szCs w:val="28"/>
        </w:rPr>
        <w:t>2. Контроль за виконанням цього рішення покласти на постійну комісію з питань планування бюджету, фінансів, ринкових реформ і управління комунальною власністю (голова комісії К</w:t>
      </w:r>
      <w:r w:rsidR="004521C2">
        <w:rPr>
          <w:sz w:val="28"/>
          <w:szCs w:val="28"/>
        </w:rPr>
        <w:t>арпенко О.В.), постійну комісію</w:t>
      </w:r>
      <w:r>
        <w:rPr>
          <w:sz w:val="28"/>
          <w:szCs w:val="28"/>
        </w:rPr>
        <w:t xml:space="preserve"> з питань житлово-комунального господарства, будівництва, архітектури, </w:t>
      </w:r>
      <w:r>
        <w:rPr>
          <w:sz w:val="28"/>
          <w:szCs w:val="28"/>
        </w:rPr>
        <w:lastRenderedPageBreak/>
        <w:t>регулювання земельних відносин (голова комісії Індик М.О.), постійну комісію з питань промисловості, транспорту, зв’язку, торгівлі та побутового обслуговування населення, охорони навколишнього природного середовища (голова комісії Б</w:t>
      </w:r>
      <w:r w:rsidR="004521C2">
        <w:rPr>
          <w:sz w:val="28"/>
          <w:szCs w:val="28"/>
        </w:rPr>
        <w:t>удни</w:t>
      </w:r>
      <w:r>
        <w:rPr>
          <w:sz w:val="28"/>
          <w:szCs w:val="28"/>
        </w:rPr>
        <w:t>к І.М.).</w:t>
      </w:r>
    </w:p>
    <w:p w:rsidR="00D83877" w:rsidRDefault="00D83877" w:rsidP="003429A5">
      <w:pPr>
        <w:tabs>
          <w:tab w:val="right" w:pos="9638"/>
        </w:tabs>
        <w:ind w:firstLine="567"/>
        <w:jc w:val="both"/>
        <w:rPr>
          <w:sz w:val="28"/>
          <w:szCs w:val="28"/>
        </w:rPr>
      </w:pPr>
    </w:p>
    <w:p w:rsidR="00D83877" w:rsidRDefault="00D83877" w:rsidP="003429A5">
      <w:pPr>
        <w:tabs>
          <w:tab w:val="right" w:pos="9638"/>
        </w:tabs>
        <w:ind w:firstLine="567"/>
        <w:jc w:val="both"/>
        <w:rPr>
          <w:sz w:val="28"/>
          <w:szCs w:val="28"/>
        </w:rPr>
      </w:pPr>
    </w:p>
    <w:p w:rsidR="005E5BFA" w:rsidRPr="005E5BFA" w:rsidRDefault="004F7A62" w:rsidP="003429A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Секретар ради</w:t>
      </w:r>
      <w:r w:rsidR="003429A5">
        <w:rPr>
          <w:rStyle w:val="21"/>
          <w:rFonts w:ascii="Times New Roman" w:hAnsi="Times New Roman" w:cs="Times New Roman"/>
          <w:b/>
          <w:color w:val="000000"/>
          <w:sz w:val="28"/>
          <w:szCs w:val="28"/>
          <w:lang w:val="uk-UA" w:eastAsia="uk-UA"/>
        </w:rPr>
        <w:tab/>
      </w:r>
      <w:r w:rsidR="005E5BFA" w:rsidRPr="005E5BFA">
        <w:rPr>
          <w:rStyle w:val="21"/>
          <w:rFonts w:ascii="Times New Roman" w:hAnsi="Times New Roman" w:cs="Times New Roman"/>
          <w:b/>
          <w:color w:val="000000"/>
          <w:sz w:val="28"/>
          <w:szCs w:val="28"/>
          <w:lang w:val="uk-UA" w:eastAsia="uk-UA"/>
        </w:rPr>
        <w:t>Світлана ГОРОШКО</w:t>
      </w:r>
    </w:p>
    <w:p w:rsidR="00D83877" w:rsidRDefault="00D83877" w:rsidP="002C50C6">
      <w:pPr>
        <w:spacing w:line="360" w:lineRule="auto"/>
        <w:ind w:left="5670"/>
        <w:rPr>
          <w:bCs/>
          <w:sz w:val="28"/>
          <w:szCs w:val="28"/>
        </w:rPr>
      </w:pPr>
    </w:p>
    <w:p w:rsidR="00115DC2" w:rsidRDefault="00115DC2" w:rsidP="002C50C6">
      <w:pPr>
        <w:spacing w:line="360" w:lineRule="auto"/>
        <w:ind w:left="5670"/>
        <w:rPr>
          <w:bCs/>
          <w:sz w:val="28"/>
          <w:szCs w:val="28"/>
        </w:rPr>
        <w:sectPr w:rsidR="00115DC2" w:rsidSect="007B0060">
          <w:headerReference w:type="default" r:id="rId10"/>
          <w:headerReference w:type="first" r:id="rId11"/>
          <w:pgSz w:w="11906" w:h="16838"/>
          <w:pgMar w:top="1134" w:right="566" w:bottom="1134" w:left="1701" w:header="709" w:footer="709" w:gutter="0"/>
          <w:pgNumType w:start="1"/>
          <w:cols w:space="708"/>
          <w:titlePg/>
          <w:docGrid w:linePitch="360"/>
        </w:sectPr>
      </w:pPr>
    </w:p>
    <w:p w:rsidR="004521C2" w:rsidRPr="00B44C97" w:rsidRDefault="004521C2" w:rsidP="00AA550B">
      <w:pPr>
        <w:spacing w:line="360" w:lineRule="auto"/>
        <w:ind w:left="5670"/>
        <w:rPr>
          <w:sz w:val="28"/>
          <w:szCs w:val="28"/>
        </w:rPr>
      </w:pPr>
      <w:r w:rsidRPr="00B44C97">
        <w:rPr>
          <w:sz w:val="28"/>
          <w:szCs w:val="28"/>
        </w:rPr>
        <w:lastRenderedPageBreak/>
        <w:t>Додаток</w:t>
      </w:r>
    </w:p>
    <w:p w:rsidR="004521C2" w:rsidRPr="00B44C97" w:rsidRDefault="004521C2" w:rsidP="00AA550B">
      <w:pPr>
        <w:ind w:left="5670"/>
        <w:jc w:val="both"/>
        <w:rPr>
          <w:sz w:val="28"/>
          <w:szCs w:val="28"/>
        </w:rPr>
      </w:pPr>
      <w:r>
        <w:rPr>
          <w:sz w:val="28"/>
          <w:szCs w:val="28"/>
        </w:rPr>
        <w:t>до рішення шістдесят дев’ятої</w:t>
      </w:r>
      <w:r w:rsidRPr="00B44C97">
        <w:rPr>
          <w:sz w:val="28"/>
          <w:szCs w:val="28"/>
        </w:rPr>
        <w:t xml:space="preserve"> сесії Лебединської міської ради восьмого скликання</w:t>
      </w:r>
    </w:p>
    <w:p w:rsidR="004521C2" w:rsidRPr="00B44C97" w:rsidRDefault="004521C2" w:rsidP="00AA550B">
      <w:pPr>
        <w:spacing w:before="120"/>
        <w:ind w:left="5529" w:firstLine="141"/>
        <w:rPr>
          <w:sz w:val="28"/>
          <w:szCs w:val="28"/>
        </w:rPr>
      </w:pPr>
      <w:r>
        <w:rPr>
          <w:sz w:val="28"/>
          <w:szCs w:val="28"/>
        </w:rPr>
        <w:t>00 листопада 2025 року № 0</w:t>
      </w:r>
      <w:r w:rsidRPr="00B44C97">
        <w:rPr>
          <w:sz w:val="28"/>
          <w:szCs w:val="28"/>
        </w:rPr>
        <w:t>-МР</w:t>
      </w:r>
    </w:p>
    <w:p w:rsidR="002C50C6" w:rsidRDefault="002C50C6" w:rsidP="002C50C6">
      <w:pPr>
        <w:shd w:val="clear" w:color="auto" w:fill="FFFFFF"/>
        <w:jc w:val="center"/>
        <w:textAlignment w:val="baseline"/>
        <w:rPr>
          <w:b/>
          <w:bCs/>
          <w:color w:val="000000"/>
          <w:sz w:val="28"/>
          <w:szCs w:val="28"/>
        </w:rPr>
      </w:pPr>
    </w:p>
    <w:p w:rsidR="002C50C6" w:rsidRDefault="002C50C6" w:rsidP="002C50C6">
      <w:pPr>
        <w:shd w:val="clear" w:color="auto" w:fill="FFFFFF"/>
        <w:jc w:val="center"/>
        <w:textAlignment w:val="baseline"/>
        <w:rPr>
          <w:b/>
          <w:color w:val="000000"/>
          <w:sz w:val="28"/>
          <w:szCs w:val="28"/>
        </w:rPr>
      </w:pPr>
      <w:r w:rsidRPr="00D4257A">
        <w:rPr>
          <w:b/>
          <w:bCs/>
          <w:color w:val="000000"/>
          <w:sz w:val="28"/>
          <w:szCs w:val="28"/>
        </w:rPr>
        <w:t>Заплановані обсяги фінансування заходів Програми за роками</w:t>
      </w:r>
    </w:p>
    <w:p w:rsidR="002C50C6" w:rsidRPr="00AD4082" w:rsidRDefault="002C50C6" w:rsidP="002C50C6">
      <w:pPr>
        <w:shd w:val="clear" w:color="auto" w:fill="FFFFFF"/>
        <w:jc w:val="center"/>
        <w:textAlignment w:val="baseline"/>
        <w:rPr>
          <w:color w:val="000000"/>
          <w:sz w:val="28"/>
          <w:szCs w:val="28"/>
        </w:rPr>
      </w:pPr>
    </w:p>
    <w:tbl>
      <w:tblPr>
        <w:tblpPr w:leftFromText="45" w:rightFromText="45" w:vertAnchor="text" w:horzAnchor="margin" w:tblpY="186"/>
        <w:tblW w:w="9714" w:type="dxa"/>
        <w:tblLayout w:type="fixed"/>
        <w:tblCellMar>
          <w:left w:w="0" w:type="dxa"/>
          <w:right w:w="0" w:type="dxa"/>
        </w:tblCellMar>
        <w:tblLook w:val="04A0" w:firstRow="1" w:lastRow="0" w:firstColumn="1" w:lastColumn="0" w:noHBand="0" w:noVBand="1"/>
      </w:tblPr>
      <w:tblGrid>
        <w:gridCol w:w="631"/>
        <w:gridCol w:w="5452"/>
        <w:gridCol w:w="1322"/>
        <w:gridCol w:w="1322"/>
        <w:gridCol w:w="987"/>
      </w:tblGrid>
      <w:tr w:rsidR="002C50C6" w:rsidRPr="006E5582" w:rsidTr="00DC5EF3">
        <w:trPr>
          <w:trHeight w:val="611"/>
        </w:trPr>
        <w:tc>
          <w:tcPr>
            <w:tcW w:w="631" w:type="dxa"/>
            <w:vMerge w:val="restart"/>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rPr>
                <w:b/>
                <w:color w:val="212529"/>
                <w:sz w:val="28"/>
                <w:szCs w:val="28"/>
              </w:rPr>
            </w:pPr>
            <w:r>
              <w:rPr>
                <w:b/>
                <w:color w:val="212529"/>
                <w:sz w:val="28"/>
                <w:szCs w:val="28"/>
              </w:rPr>
              <w:t xml:space="preserve">№ </w:t>
            </w:r>
            <w:r w:rsidRPr="00055E2D">
              <w:rPr>
                <w:b/>
                <w:color w:val="212529"/>
                <w:sz w:val="28"/>
                <w:szCs w:val="28"/>
              </w:rPr>
              <w:t>з/п</w:t>
            </w:r>
          </w:p>
        </w:tc>
        <w:tc>
          <w:tcPr>
            <w:tcW w:w="5452" w:type="dxa"/>
            <w:vMerge w:val="restart"/>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jc w:val="center"/>
              <w:textAlignment w:val="baseline"/>
              <w:rPr>
                <w:b/>
                <w:sz w:val="28"/>
                <w:szCs w:val="28"/>
              </w:rPr>
            </w:pPr>
            <w:r w:rsidRPr="00055E2D">
              <w:rPr>
                <w:b/>
                <w:bCs/>
                <w:sz w:val="28"/>
                <w:szCs w:val="28"/>
              </w:rPr>
              <w:t>Захід</w:t>
            </w:r>
          </w:p>
        </w:tc>
        <w:tc>
          <w:tcPr>
            <w:tcW w:w="3631" w:type="dxa"/>
            <w:gridSpan w:val="3"/>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055E2D" w:rsidRDefault="002C50C6" w:rsidP="00DC5EF3">
            <w:pPr>
              <w:spacing w:after="150"/>
              <w:jc w:val="center"/>
              <w:textAlignment w:val="baseline"/>
              <w:rPr>
                <w:b/>
                <w:sz w:val="28"/>
                <w:szCs w:val="28"/>
              </w:rPr>
            </w:pPr>
            <w:r w:rsidRPr="00055E2D">
              <w:rPr>
                <w:b/>
                <w:sz w:val="28"/>
                <w:szCs w:val="28"/>
              </w:rPr>
              <w:t>Обсяги фінансування за роками</w:t>
            </w:r>
            <w:r>
              <w:rPr>
                <w:b/>
                <w:sz w:val="28"/>
                <w:szCs w:val="28"/>
              </w:rPr>
              <w:t xml:space="preserve"> (тис. гривень)</w:t>
            </w:r>
          </w:p>
        </w:tc>
      </w:tr>
      <w:tr w:rsidR="002C50C6" w:rsidRPr="003B1E5F" w:rsidTr="00DC5EF3">
        <w:trPr>
          <w:trHeight w:val="20"/>
        </w:trPr>
        <w:tc>
          <w:tcPr>
            <w:tcW w:w="631" w:type="dxa"/>
            <w:vMerge/>
            <w:tcBorders>
              <w:top w:val="outset" w:sz="6" w:space="0" w:color="auto"/>
              <w:left w:val="single" w:sz="4" w:space="0" w:color="auto"/>
              <w:bottom w:val="outset" w:sz="6" w:space="0" w:color="auto"/>
              <w:right w:val="outset" w:sz="6" w:space="0" w:color="auto"/>
            </w:tcBorders>
            <w:vAlign w:val="center"/>
            <w:hideMark/>
          </w:tcPr>
          <w:p w:rsidR="002C50C6" w:rsidRPr="006E5582" w:rsidRDefault="002C50C6" w:rsidP="00DC5EF3">
            <w:pPr>
              <w:rPr>
                <w:color w:val="212529"/>
                <w:sz w:val="28"/>
                <w:szCs w:val="28"/>
              </w:rPr>
            </w:pPr>
          </w:p>
        </w:tc>
        <w:tc>
          <w:tcPr>
            <w:tcW w:w="5452" w:type="dxa"/>
            <w:vMerge/>
            <w:tcBorders>
              <w:top w:val="outset" w:sz="6" w:space="0" w:color="auto"/>
              <w:left w:val="outset" w:sz="6" w:space="0" w:color="auto"/>
              <w:bottom w:val="outset" w:sz="6" w:space="0" w:color="auto"/>
              <w:right w:val="outset" w:sz="6" w:space="0" w:color="auto"/>
            </w:tcBorders>
            <w:vAlign w:val="center"/>
            <w:hideMark/>
          </w:tcPr>
          <w:p w:rsidR="002C50C6" w:rsidRPr="006E5582" w:rsidRDefault="002C50C6" w:rsidP="00DC5EF3">
            <w:pPr>
              <w:rPr>
                <w:sz w:val="28"/>
                <w:szCs w:val="28"/>
              </w:rPr>
            </w:pPr>
          </w:p>
        </w:tc>
        <w:tc>
          <w:tcPr>
            <w:tcW w:w="1322" w:type="dxa"/>
            <w:tcBorders>
              <w:top w:val="outset" w:sz="6" w:space="0" w:color="auto"/>
              <w:left w:val="nil"/>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bCs/>
                <w:sz w:val="28"/>
                <w:szCs w:val="28"/>
              </w:rPr>
              <w:t>202</w:t>
            </w:r>
            <w:r>
              <w:rPr>
                <w:b/>
                <w:bCs/>
                <w:sz w:val="28"/>
                <w:szCs w:val="28"/>
              </w:rPr>
              <w:t>4</w:t>
            </w:r>
          </w:p>
        </w:tc>
        <w:tc>
          <w:tcPr>
            <w:tcW w:w="1322" w:type="dxa"/>
            <w:tcBorders>
              <w:top w:val="single" w:sz="4"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bCs/>
                <w:sz w:val="28"/>
                <w:szCs w:val="28"/>
              </w:rPr>
              <w:t>202</w:t>
            </w:r>
            <w:r>
              <w:rPr>
                <w:b/>
                <w:bCs/>
                <w:sz w:val="28"/>
                <w:szCs w:val="28"/>
              </w:rPr>
              <w:t>5</w:t>
            </w:r>
          </w:p>
        </w:tc>
        <w:tc>
          <w:tcPr>
            <w:tcW w:w="987" w:type="dxa"/>
            <w:tcBorders>
              <w:top w:val="single" w:sz="4" w:space="0" w:color="auto"/>
              <w:left w:val="single" w:sz="4" w:space="0" w:color="auto"/>
              <w:bottom w:val="outset" w:sz="6" w:space="0" w:color="auto"/>
              <w:right w:val="single" w:sz="4" w:space="0" w:color="auto"/>
            </w:tcBorders>
          </w:tcPr>
          <w:p w:rsidR="002C50C6" w:rsidRPr="00946BE7" w:rsidRDefault="002C50C6" w:rsidP="00DC5EF3">
            <w:pPr>
              <w:jc w:val="center"/>
              <w:textAlignment w:val="baseline"/>
              <w:rPr>
                <w:b/>
                <w:sz w:val="28"/>
                <w:szCs w:val="28"/>
              </w:rPr>
            </w:pPr>
            <w:r w:rsidRPr="00946BE7">
              <w:rPr>
                <w:b/>
                <w:sz w:val="28"/>
                <w:szCs w:val="28"/>
              </w:rPr>
              <w:t>202</w:t>
            </w:r>
            <w:r>
              <w:rPr>
                <w:b/>
                <w:sz w:val="28"/>
                <w:szCs w:val="28"/>
              </w:rPr>
              <w:t>6</w:t>
            </w:r>
          </w:p>
        </w:tc>
      </w:tr>
      <w:tr w:rsidR="002C50C6" w:rsidRPr="003B1E5F" w:rsidTr="002E6353">
        <w:trPr>
          <w:trHeight w:val="968"/>
        </w:trPr>
        <w:tc>
          <w:tcPr>
            <w:tcW w:w="631"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A2AFC" w:rsidRDefault="002C50C6" w:rsidP="00DC5EF3">
            <w:pPr>
              <w:rPr>
                <w:sz w:val="28"/>
                <w:szCs w:val="28"/>
              </w:rPr>
            </w:pPr>
            <w:r w:rsidRPr="000A2AFC">
              <w:rPr>
                <w:sz w:val="28"/>
                <w:szCs w:val="28"/>
              </w:rPr>
              <w:t>1.</w:t>
            </w:r>
          </w:p>
        </w:tc>
        <w:tc>
          <w:tcPr>
            <w:tcW w:w="545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6E5582" w:rsidRDefault="002C50C6" w:rsidP="002E6353">
            <w:pPr>
              <w:jc w:val="both"/>
              <w:rPr>
                <w:sz w:val="28"/>
                <w:szCs w:val="28"/>
              </w:rPr>
            </w:pPr>
            <w:r w:rsidRPr="006E5582">
              <w:rPr>
                <w:sz w:val="28"/>
                <w:szCs w:val="28"/>
              </w:rPr>
              <w:t xml:space="preserve">Поховання </w:t>
            </w:r>
            <w:r>
              <w:rPr>
                <w:sz w:val="28"/>
                <w:szCs w:val="28"/>
              </w:rPr>
              <w:t>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Лебединської територіальної громади</w:t>
            </w:r>
          </w:p>
        </w:tc>
        <w:tc>
          <w:tcPr>
            <w:tcW w:w="132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6E5582" w:rsidRDefault="002C50C6" w:rsidP="00DC5EF3">
            <w:pPr>
              <w:spacing w:after="150"/>
              <w:jc w:val="center"/>
              <w:textAlignment w:val="baseline"/>
              <w:rPr>
                <w:sz w:val="28"/>
                <w:szCs w:val="28"/>
              </w:rPr>
            </w:pPr>
            <w:r>
              <w:rPr>
                <w:sz w:val="28"/>
                <w:szCs w:val="28"/>
              </w:rPr>
              <w:t>98,5</w:t>
            </w:r>
          </w:p>
        </w:tc>
        <w:tc>
          <w:tcPr>
            <w:tcW w:w="1322"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6E5582" w:rsidRDefault="00115DC2" w:rsidP="00DC5EF3">
            <w:pPr>
              <w:spacing w:after="150"/>
              <w:jc w:val="center"/>
              <w:textAlignment w:val="baseline"/>
              <w:rPr>
                <w:sz w:val="28"/>
                <w:szCs w:val="28"/>
              </w:rPr>
            </w:pPr>
            <w:r>
              <w:rPr>
                <w:sz w:val="28"/>
                <w:szCs w:val="28"/>
              </w:rPr>
              <w:t>81,0</w:t>
            </w:r>
          </w:p>
        </w:tc>
        <w:tc>
          <w:tcPr>
            <w:tcW w:w="987" w:type="dxa"/>
            <w:tcBorders>
              <w:top w:val="outset" w:sz="6" w:space="0" w:color="auto"/>
              <w:left w:val="single" w:sz="4" w:space="0" w:color="auto"/>
              <w:bottom w:val="outset" w:sz="6" w:space="0" w:color="auto"/>
              <w:right w:val="outset" w:sz="6" w:space="0" w:color="auto"/>
            </w:tcBorders>
          </w:tcPr>
          <w:p w:rsidR="002C50C6" w:rsidRPr="003B1E5F" w:rsidRDefault="002C50C6" w:rsidP="00DC5EF3">
            <w:pPr>
              <w:spacing w:after="150"/>
              <w:jc w:val="center"/>
              <w:textAlignment w:val="baseline"/>
              <w:rPr>
                <w:color w:val="000000"/>
                <w:sz w:val="28"/>
                <w:szCs w:val="28"/>
              </w:rPr>
            </w:pPr>
            <w:r>
              <w:rPr>
                <w:color w:val="000000"/>
                <w:sz w:val="28"/>
                <w:szCs w:val="28"/>
              </w:rPr>
              <w:t>0</w:t>
            </w:r>
          </w:p>
        </w:tc>
      </w:tr>
      <w:tr w:rsidR="002C50C6" w:rsidRPr="003B1E5F" w:rsidTr="00DC5EF3">
        <w:trPr>
          <w:trHeight w:val="204"/>
        </w:trPr>
        <w:tc>
          <w:tcPr>
            <w:tcW w:w="631"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hideMark/>
          </w:tcPr>
          <w:p w:rsidR="002C50C6" w:rsidRPr="000A2AFC" w:rsidRDefault="002C50C6" w:rsidP="00DC5EF3">
            <w:pPr>
              <w:jc w:val="center"/>
              <w:rPr>
                <w:sz w:val="28"/>
                <w:szCs w:val="28"/>
              </w:rPr>
            </w:pPr>
          </w:p>
        </w:tc>
        <w:tc>
          <w:tcPr>
            <w:tcW w:w="545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rPr>
                <w:b/>
                <w:sz w:val="28"/>
                <w:szCs w:val="28"/>
              </w:rPr>
            </w:pPr>
            <w:r w:rsidRPr="00946BE7">
              <w:rPr>
                <w:b/>
                <w:sz w:val="28"/>
                <w:szCs w:val="28"/>
              </w:rPr>
              <w:t>Усього за Програмою</w:t>
            </w:r>
          </w:p>
        </w:tc>
        <w:tc>
          <w:tcPr>
            <w:tcW w:w="1322"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hideMark/>
          </w:tcPr>
          <w:p w:rsidR="002C50C6" w:rsidRPr="00946BE7" w:rsidRDefault="002C50C6" w:rsidP="00DC5EF3">
            <w:pPr>
              <w:jc w:val="center"/>
              <w:textAlignment w:val="baseline"/>
              <w:rPr>
                <w:b/>
                <w:sz w:val="28"/>
                <w:szCs w:val="28"/>
              </w:rPr>
            </w:pPr>
            <w:r w:rsidRPr="00946BE7">
              <w:rPr>
                <w:b/>
                <w:sz w:val="28"/>
                <w:szCs w:val="28"/>
              </w:rPr>
              <w:t>9</w:t>
            </w:r>
            <w:r>
              <w:rPr>
                <w:b/>
                <w:sz w:val="28"/>
                <w:szCs w:val="28"/>
              </w:rPr>
              <w:t>8</w:t>
            </w:r>
            <w:r w:rsidRPr="00946BE7">
              <w:rPr>
                <w:b/>
                <w:sz w:val="28"/>
                <w:szCs w:val="28"/>
              </w:rPr>
              <w:t>,</w:t>
            </w:r>
            <w:r>
              <w:rPr>
                <w:b/>
                <w:sz w:val="28"/>
                <w:szCs w:val="28"/>
              </w:rPr>
              <w:t>5</w:t>
            </w:r>
          </w:p>
        </w:tc>
        <w:tc>
          <w:tcPr>
            <w:tcW w:w="1322"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hideMark/>
          </w:tcPr>
          <w:p w:rsidR="002C50C6" w:rsidRPr="00946BE7" w:rsidRDefault="00115DC2" w:rsidP="00DC5EF3">
            <w:pPr>
              <w:jc w:val="center"/>
              <w:textAlignment w:val="baseline"/>
              <w:rPr>
                <w:b/>
                <w:sz w:val="28"/>
                <w:szCs w:val="28"/>
              </w:rPr>
            </w:pPr>
            <w:r>
              <w:rPr>
                <w:b/>
                <w:sz w:val="28"/>
                <w:szCs w:val="28"/>
              </w:rPr>
              <w:t>81,0</w:t>
            </w:r>
          </w:p>
        </w:tc>
        <w:tc>
          <w:tcPr>
            <w:tcW w:w="987" w:type="dxa"/>
            <w:tcBorders>
              <w:top w:val="outset" w:sz="6" w:space="0" w:color="auto"/>
              <w:left w:val="single" w:sz="4" w:space="0" w:color="auto"/>
              <w:bottom w:val="outset" w:sz="6" w:space="0" w:color="auto"/>
              <w:right w:val="outset" w:sz="6" w:space="0" w:color="auto"/>
            </w:tcBorders>
          </w:tcPr>
          <w:p w:rsidR="002C50C6" w:rsidRPr="00946BE7" w:rsidRDefault="002C50C6" w:rsidP="00DC5EF3">
            <w:pPr>
              <w:jc w:val="center"/>
              <w:textAlignment w:val="baseline"/>
              <w:rPr>
                <w:b/>
                <w:color w:val="000000"/>
                <w:sz w:val="28"/>
                <w:szCs w:val="28"/>
              </w:rPr>
            </w:pPr>
            <w:r w:rsidRPr="00946BE7">
              <w:rPr>
                <w:b/>
                <w:color w:val="000000"/>
                <w:sz w:val="28"/>
                <w:szCs w:val="28"/>
              </w:rPr>
              <w:t>0</w:t>
            </w:r>
          </w:p>
        </w:tc>
      </w:tr>
    </w:tbl>
    <w:p w:rsidR="002C50C6" w:rsidRDefault="002C50C6" w:rsidP="002C50C6">
      <w:pPr>
        <w:tabs>
          <w:tab w:val="left" w:pos="6946"/>
        </w:tabs>
        <w:rPr>
          <w:b/>
          <w:sz w:val="28"/>
          <w:szCs w:val="28"/>
        </w:rPr>
      </w:pPr>
    </w:p>
    <w:p w:rsidR="002C50C6" w:rsidRDefault="002C50C6" w:rsidP="002C50C6">
      <w:pPr>
        <w:tabs>
          <w:tab w:val="left" w:pos="6946"/>
        </w:tabs>
        <w:rPr>
          <w:b/>
          <w:sz w:val="28"/>
          <w:szCs w:val="28"/>
        </w:rPr>
      </w:pP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Секретар ради</w:t>
      </w:r>
      <w:r>
        <w:rPr>
          <w:rStyle w:val="21"/>
          <w:rFonts w:ascii="Times New Roman" w:hAnsi="Times New Roman" w:cs="Times New Roman"/>
          <w:b/>
          <w:color w:val="000000"/>
          <w:sz w:val="28"/>
          <w:szCs w:val="28"/>
          <w:lang w:val="uk-UA" w:eastAsia="uk-UA"/>
        </w:rPr>
        <w:tab/>
      </w:r>
      <w:r w:rsidRPr="005E5BFA">
        <w:rPr>
          <w:rStyle w:val="21"/>
          <w:rFonts w:ascii="Times New Roman" w:hAnsi="Times New Roman" w:cs="Times New Roman"/>
          <w:b/>
          <w:color w:val="000000"/>
          <w:sz w:val="28"/>
          <w:szCs w:val="28"/>
          <w:lang w:val="uk-UA" w:eastAsia="uk-UA"/>
        </w:rPr>
        <w:t>Світлана ГОРОШКО</w:t>
      </w: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 xml:space="preserve">Начальник управління </w:t>
      </w:r>
    </w:p>
    <w:p w:rsidR="00DB0555"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 xml:space="preserve">житлово-комунального господарства </w:t>
      </w:r>
    </w:p>
    <w:p w:rsidR="00DB0555" w:rsidRPr="005E5BFA" w:rsidRDefault="00DB0555" w:rsidP="00DB0555">
      <w:pPr>
        <w:pStyle w:val="210"/>
        <w:shd w:val="clear" w:color="auto" w:fill="auto"/>
        <w:tabs>
          <w:tab w:val="left" w:pos="6804"/>
        </w:tabs>
        <w:spacing w:before="0" w:after="0" w:line="270" w:lineRule="exact"/>
        <w:jc w:val="left"/>
        <w:rPr>
          <w:rStyle w:val="21"/>
          <w:rFonts w:ascii="Times New Roman" w:hAnsi="Times New Roman" w:cs="Times New Roman"/>
          <w:b/>
          <w:color w:val="000000"/>
          <w:sz w:val="28"/>
          <w:szCs w:val="28"/>
          <w:lang w:val="uk-UA" w:eastAsia="uk-UA"/>
        </w:rPr>
      </w:pPr>
      <w:r>
        <w:rPr>
          <w:rStyle w:val="21"/>
          <w:rFonts w:ascii="Times New Roman" w:hAnsi="Times New Roman" w:cs="Times New Roman"/>
          <w:b/>
          <w:color w:val="000000"/>
          <w:sz w:val="28"/>
          <w:szCs w:val="28"/>
          <w:lang w:val="uk-UA" w:eastAsia="uk-UA"/>
        </w:rPr>
        <w:t>Лебединської міської ради</w:t>
      </w:r>
      <w:r>
        <w:rPr>
          <w:rStyle w:val="21"/>
          <w:rFonts w:ascii="Times New Roman" w:hAnsi="Times New Roman" w:cs="Times New Roman"/>
          <w:b/>
          <w:color w:val="000000"/>
          <w:sz w:val="28"/>
          <w:szCs w:val="28"/>
          <w:lang w:val="uk-UA" w:eastAsia="uk-UA"/>
        </w:rPr>
        <w:tab/>
        <w:t>Олексій ПАРФИЛО</w:t>
      </w:r>
    </w:p>
    <w:p w:rsidR="00283304" w:rsidRPr="00AE754C" w:rsidRDefault="00283304" w:rsidP="00DB0555">
      <w:pPr>
        <w:spacing w:line="360" w:lineRule="auto"/>
      </w:pPr>
    </w:p>
    <w:sectPr w:rsidR="00283304" w:rsidRPr="00AE754C" w:rsidSect="002C50C6">
      <w:headerReference w:type="default" r:id="rId12"/>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10E" w:rsidRDefault="0013410E" w:rsidP="004B0C4C">
      <w:r>
        <w:separator/>
      </w:r>
    </w:p>
  </w:endnote>
  <w:endnote w:type="continuationSeparator" w:id="0">
    <w:p w:rsidR="0013410E" w:rsidRDefault="0013410E"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10E" w:rsidRDefault="0013410E" w:rsidP="004B0C4C">
      <w:r>
        <w:separator/>
      </w:r>
    </w:p>
  </w:footnote>
  <w:footnote w:type="continuationSeparator" w:id="0">
    <w:p w:rsidR="0013410E" w:rsidRDefault="0013410E" w:rsidP="004B0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8859"/>
      <w:docPartObj>
        <w:docPartGallery w:val="Page Numbers (Top of Page)"/>
        <w:docPartUnique/>
      </w:docPartObj>
    </w:sdtPr>
    <w:sdtEndPr/>
    <w:sdtContent>
      <w:p w:rsidR="007B0060" w:rsidRDefault="00054737">
        <w:pPr>
          <w:pStyle w:val="a8"/>
          <w:jc w:val="center"/>
        </w:pPr>
        <w:r>
          <w:fldChar w:fldCharType="begin"/>
        </w:r>
        <w:r>
          <w:instrText xml:space="preserve"> PAGE   \* MERGEFORMAT </w:instrText>
        </w:r>
        <w:r>
          <w:fldChar w:fldCharType="separate"/>
        </w:r>
        <w:r w:rsidR="00A57208">
          <w:rPr>
            <w:noProof/>
          </w:rPr>
          <w:t>2</w:t>
        </w:r>
        <w:r>
          <w:rPr>
            <w:noProof/>
          </w:rPr>
          <w:fldChar w:fldCharType="end"/>
        </w:r>
      </w:p>
    </w:sdtContent>
  </w:sdt>
  <w:p w:rsidR="007B0060" w:rsidRDefault="007B006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D47" w:rsidRPr="000E3D47" w:rsidRDefault="000E3D47" w:rsidP="000E3D47">
    <w:pPr>
      <w:pStyle w:val="a8"/>
      <w:jc w:val="right"/>
      <w:rPr>
        <w:sz w:val="32"/>
        <w:szCs w:val="32"/>
        <w:lang w:val="uk-UA"/>
      </w:rPr>
    </w:pPr>
    <w:r>
      <w:rPr>
        <w:sz w:val="32"/>
        <w:szCs w:val="32"/>
        <w:lang w:val="uk-UA"/>
      </w:rPr>
      <w:t>ПРОЄКТ</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AC" w:rsidRDefault="00AB2DA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BF3E58"/>
    <w:multiLevelType w:val="hybridMultilevel"/>
    <w:tmpl w:val="9BACA172"/>
    <w:lvl w:ilvl="0" w:tplc="30C44118">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2"/>
  </w:compat>
  <w:rsids>
    <w:rsidRoot w:val="005A2513"/>
    <w:rsid w:val="00016478"/>
    <w:rsid w:val="00037BEE"/>
    <w:rsid w:val="00053278"/>
    <w:rsid w:val="00054737"/>
    <w:rsid w:val="000E3D47"/>
    <w:rsid w:val="00115DC2"/>
    <w:rsid w:val="0013410E"/>
    <w:rsid w:val="001362A3"/>
    <w:rsid w:val="00137F37"/>
    <w:rsid w:val="00141672"/>
    <w:rsid w:val="00186860"/>
    <w:rsid w:val="001C4E4A"/>
    <w:rsid w:val="001E0744"/>
    <w:rsid w:val="00247FA8"/>
    <w:rsid w:val="00264B71"/>
    <w:rsid w:val="00283304"/>
    <w:rsid w:val="002A4EBA"/>
    <w:rsid w:val="002C50C6"/>
    <w:rsid w:val="002E6353"/>
    <w:rsid w:val="003429A5"/>
    <w:rsid w:val="003B6D10"/>
    <w:rsid w:val="004521C2"/>
    <w:rsid w:val="004B0C4C"/>
    <w:rsid w:val="004F7A62"/>
    <w:rsid w:val="00527FE5"/>
    <w:rsid w:val="005A2513"/>
    <w:rsid w:val="005C5D69"/>
    <w:rsid w:val="005E5BFA"/>
    <w:rsid w:val="00600275"/>
    <w:rsid w:val="00622D1F"/>
    <w:rsid w:val="00654819"/>
    <w:rsid w:val="006B49A6"/>
    <w:rsid w:val="007043FB"/>
    <w:rsid w:val="00705E03"/>
    <w:rsid w:val="007307A9"/>
    <w:rsid w:val="007374FC"/>
    <w:rsid w:val="007402A3"/>
    <w:rsid w:val="00767427"/>
    <w:rsid w:val="007A50B0"/>
    <w:rsid w:val="007B0060"/>
    <w:rsid w:val="007B00D1"/>
    <w:rsid w:val="00824D28"/>
    <w:rsid w:val="008443E0"/>
    <w:rsid w:val="00855BD4"/>
    <w:rsid w:val="00912F24"/>
    <w:rsid w:val="009318E3"/>
    <w:rsid w:val="00944A33"/>
    <w:rsid w:val="009C5781"/>
    <w:rsid w:val="00A14B8A"/>
    <w:rsid w:val="00A2695B"/>
    <w:rsid w:val="00A57208"/>
    <w:rsid w:val="00A6477D"/>
    <w:rsid w:val="00A94FD3"/>
    <w:rsid w:val="00AA231A"/>
    <w:rsid w:val="00AA550B"/>
    <w:rsid w:val="00AB2DAC"/>
    <w:rsid w:val="00AE22CA"/>
    <w:rsid w:val="00AE754C"/>
    <w:rsid w:val="00B048C0"/>
    <w:rsid w:val="00C01061"/>
    <w:rsid w:val="00C024E1"/>
    <w:rsid w:val="00C427D0"/>
    <w:rsid w:val="00C57B00"/>
    <w:rsid w:val="00C97BC4"/>
    <w:rsid w:val="00CD04B4"/>
    <w:rsid w:val="00CF46F9"/>
    <w:rsid w:val="00D24281"/>
    <w:rsid w:val="00D83877"/>
    <w:rsid w:val="00DB0555"/>
    <w:rsid w:val="00DC1670"/>
    <w:rsid w:val="00E62458"/>
    <w:rsid w:val="00E92413"/>
    <w:rsid w:val="00EE00E0"/>
    <w:rsid w:val="00FA0AEC"/>
    <w:rsid w:val="00FA77A1"/>
    <w:rsid w:val="00FC2A99"/>
    <w:rsid w:val="00FF6E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C60A663"/>
  <w15:docId w15:val="{93B1A124-4B5E-48F9-A1B8-0D9FF083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uiPriority w:val="99"/>
    <w:locked/>
    <w:rsid w:val="005A2513"/>
    <w:rPr>
      <w:b/>
      <w:bCs/>
      <w:sz w:val="27"/>
      <w:szCs w:val="27"/>
      <w:shd w:val="clear" w:color="auto" w:fill="FFFFFF"/>
    </w:rPr>
  </w:style>
  <w:style w:type="paragraph" w:customStyle="1" w:styleId="210">
    <w:name w:val="Основной текст (2)1"/>
    <w:basedOn w:val="a"/>
    <w:link w:val="21"/>
    <w:uiPriority w:val="99"/>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character" w:customStyle="1" w:styleId="FontStyle36">
    <w:name w:val="Font Style36"/>
    <w:uiPriority w:val="99"/>
    <w:rsid w:val="003429A5"/>
    <w:rPr>
      <w:rFonts w:ascii="Times New Roman" w:hAnsi="Times New Roman" w:cs="Times New Roman"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15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F4652-030F-4A48-8331-2922489D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1843</Words>
  <Characters>1051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Администратор</cp:lastModifiedBy>
  <cp:revision>9</cp:revision>
  <cp:lastPrinted>2024-07-15T09:01:00Z</cp:lastPrinted>
  <dcterms:created xsi:type="dcterms:W3CDTF">2025-10-29T13:59:00Z</dcterms:created>
  <dcterms:modified xsi:type="dcterms:W3CDTF">2025-10-31T09:33:00Z</dcterms:modified>
</cp:coreProperties>
</file>