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AAAB6" w14:textId="77777777" w:rsidR="001D24F4" w:rsidRPr="00335748" w:rsidRDefault="00000000" w:rsidP="001D24F4">
      <w:pPr>
        <w:tabs>
          <w:tab w:val="left" w:pos="5152"/>
        </w:tabs>
        <w:jc w:val="center"/>
        <w:rPr>
          <w:b/>
          <w:sz w:val="28"/>
          <w:szCs w:val="28"/>
        </w:rPr>
      </w:pPr>
      <w:r>
        <w:rPr>
          <w:sz w:val="28"/>
          <w:szCs w:val="28"/>
        </w:rPr>
        <w:object w:dxaOrig="1440" w:dyaOrig="1440" w14:anchorId="09365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41.35pt;width:34pt;height:48.3pt;z-index:251659264;visibility:visible;mso-wrap-edited:f;mso-position-horizontal-relative:page">
            <v:imagedata r:id="rId6" o:title=""/>
            <w10:wrap anchorx="page"/>
          </v:shape>
          <o:OLEObject Type="Embed" ProgID="Word.Picture.8" ShapeID="_x0000_s1026" DrawAspect="Content" ObjectID="_1823854714" r:id="rId7"/>
        </w:object>
      </w:r>
    </w:p>
    <w:p w14:paraId="5723DDE9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ЛЕБЕДИНСЬКА МІСЬКА РАДА</w:t>
      </w:r>
    </w:p>
    <w:p w14:paraId="16050CAA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sz w:val="27"/>
          <w:szCs w:val="27"/>
        </w:rPr>
      </w:pPr>
      <w:r w:rsidRPr="00B91A55">
        <w:rPr>
          <w:b/>
          <w:bCs/>
          <w:sz w:val="27"/>
          <w:szCs w:val="27"/>
        </w:rPr>
        <w:t>СУМСЬКОЇ ОБЛАСТІ</w:t>
      </w:r>
    </w:p>
    <w:p w14:paraId="5AC38124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sz w:val="27"/>
          <w:szCs w:val="27"/>
        </w:rPr>
      </w:pPr>
    </w:p>
    <w:p w14:paraId="193E2270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>ВОСЬМЕ СКЛИКАННЯ</w:t>
      </w:r>
    </w:p>
    <w:p w14:paraId="7FBBECCA" w14:textId="77777777" w:rsidR="001D24F4" w:rsidRPr="00B91A55" w:rsidRDefault="001D24F4" w:rsidP="001D24F4">
      <w:pPr>
        <w:tabs>
          <w:tab w:val="left" w:pos="1245"/>
          <w:tab w:val="center" w:pos="4819"/>
          <w:tab w:val="left" w:pos="5152"/>
        </w:tabs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ab/>
      </w:r>
      <w:r w:rsidRPr="00B91A55">
        <w:rPr>
          <w:b/>
          <w:color w:val="000000" w:themeColor="text1"/>
          <w:sz w:val="27"/>
          <w:szCs w:val="27"/>
        </w:rPr>
        <w:tab/>
        <w:t xml:space="preserve">ШІСТДЕСЯТ </w:t>
      </w:r>
      <w:r>
        <w:rPr>
          <w:b/>
          <w:color w:val="000000" w:themeColor="text1"/>
          <w:sz w:val="27"/>
          <w:szCs w:val="27"/>
        </w:rPr>
        <w:t>ДЕВ</w:t>
      </w:r>
      <w:r w:rsidRPr="00E97E65">
        <w:rPr>
          <w:b/>
          <w:color w:val="000000" w:themeColor="text1"/>
          <w:sz w:val="27"/>
          <w:szCs w:val="27"/>
        </w:rPr>
        <w:t>’</w:t>
      </w:r>
      <w:r>
        <w:rPr>
          <w:b/>
          <w:color w:val="000000" w:themeColor="text1"/>
          <w:sz w:val="27"/>
          <w:szCs w:val="27"/>
        </w:rPr>
        <w:t>ЯТА</w:t>
      </w:r>
      <w:r w:rsidRPr="00B91A55">
        <w:rPr>
          <w:b/>
          <w:color w:val="000000" w:themeColor="text1"/>
          <w:sz w:val="27"/>
          <w:szCs w:val="27"/>
        </w:rPr>
        <w:t xml:space="preserve"> СЕСІЯ  </w:t>
      </w:r>
    </w:p>
    <w:p w14:paraId="6777F3DF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</w:p>
    <w:p w14:paraId="7FD3A0D4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color w:val="000000" w:themeColor="text1"/>
          <w:sz w:val="27"/>
          <w:szCs w:val="27"/>
        </w:rPr>
      </w:pPr>
      <w:r w:rsidRPr="00B91A55">
        <w:rPr>
          <w:b/>
          <w:color w:val="000000" w:themeColor="text1"/>
          <w:sz w:val="27"/>
          <w:szCs w:val="27"/>
        </w:rPr>
        <w:t>РІШЕННЯ</w:t>
      </w:r>
    </w:p>
    <w:p w14:paraId="74CDD7A7" w14:textId="77777777" w:rsidR="001D24F4" w:rsidRPr="00B91A55" w:rsidRDefault="001D24F4" w:rsidP="001D24F4">
      <w:pPr>
        <w:tabs>
          <w:tab w:val="left" w:pos="5152"/>
        </w:tabs>
        <w:jc w:val="center"/>
        <w:rPr>
          <w:b/>
          <w:bCs/>
          <w:color w:val="000000" w:themeColor="text1"/>
          <w:sz w:val="27"/>
          <w:szCs w:val="27"/>
        </w:rPr>
      </w:pPr>
    </w:p>
    <w:p w14:paraId="17D71E94" w14:textId="77777777" w:rsidR="001D24F4" w:rsidRDefault="001D24F4" w:rsidP="001D24F4">
      <w:pPr>
        <w:tabs>
          <w:tab w:val="left" w:pos="5152"/>
        </w:tabs>
        <w:rPr>
          <w:color w:val="000000" w:themeColor="text1"/>
          <w:sz w:val="28"/>
          <w:szCs w:val="28"/>
        </w:rPr>
      </w:pPr>
    </w:p>
    <w:p w14:paraId="32BCBF73" w14:textId="77777777" w:rsidR="001D24F4" w:rsidRPr="00296799" w:rsidRDefault="001D24F4" w:rsidP="001D24F4">
      <w:pPr>
        <w:tabs>
          <w:tab w:val="left" w:pos="5152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Pr="00E97E65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.11</w:t>
      </w:r>
      <w:r w:rsidRPr="00296799">
        <w:rPr>
          <w:color w:val="000000" w:themeColor="text1"/>
          <w:sz w:val="28"/>
          <w:szCs w:val="28"/>
        </w:rPr>
        <w:t>.2025</w:t>
      </w:r>
      <w:r w:rsidRPr="00296799">
        <w:rPr>
          <w:color w:val="000000" w:themeColor="text1"/>
          <w:sz w:val="28"/>
          <w:szCs w:val="28"/>
        </w:rPr>
        <w:tab/>
      </w:r>
      <w:r w:rsidRPr="00296799">
        <w:rPr>
          <w:color w:val="000000" w:themeColor="text1"/>
          <w:sz w:val="28"/>
          <w:szCs w:val="28"/>
        </w:rPr>
        <w:tab/>
      </w:r>
      <w:r w:rsidRPr="00296799">
        <w:rPr>
          <w:color w:val="000000" w:themeColor="text1"/>
          <w:sz w:val="28"/>
          <w:szCs w:val="28"/>
        </w:rPr>
        <w:tab/>
      </w:r>
      <w:r w:rsidRPr="00296799">
        <w:rPr>
          <w:color w:val="000000" w:themeColor="text1"/>
          <w:sz w:val="28"/>
          <w:szCs w:val="28"/>
        </w:rPr>
        <w:tab/>
        <w:t xml:space="preserve">           № </w:t>
      </w:r>
      <w:r w:rsidRPr="00E97E65">
        <w:rPr>
          <w:color w:val="000000" w:themeColor="text1"/>
          <w:sz w:val="28"/>
          <w:szCs w:val="28"/>
        </w:rPr>
        <w:t>0000</w:t>
      </w:r>
      <w:r w:rsidRPr="00296799">
        <w:rPr>
          <w:color w:val="000000" w:themeColor="text1"/>
          <w:sz w:val="28"/>
          <w:szCs w:val="28"/>
        </w:rPr>
        <w:t>-МР</w:t>
      </w:r>
    </w:p>
    <w:p w14:paraId="0E0974A6" w14:textId="77777777" w:rsidR="001D24F4" w:rsidRPr="00296799" w:rsidRDefault="001D24F4" w:rsidP="001D24F4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296799">
        <w:rPr>
          <w:sz w:val="28"/>
          <w:szCs w:val="28"/>
        </w:rPr>
        <w:t>м. Лебедин</w:t>
      </w:r>
    </w:p>
    <w:p w14:paraId="1BCCBDED" w14:textId="77777777" w:rsidR="001D24F4" w:rsidRPr="00296799" w:rsidRDefault="001D24F4" w:rsidP="001D24F4">
      <w:pPr>
        <w:pStyle w:val="ac"/>
        <w:tabs>
          <w:tab w:val="left" w:pos="0"/>
        </w:tabs>
        <w:rPr>
          <w:b/>
          <w:szCs w:val="28"/>
        </w:rPr>
      </w:pPr>
    </w:p>
    <w:p w14:paraId="189EFABA" w14:textId="77777777" w:rsidR="001D24F4" w:rsidRPr="00011A24" w:rsidRDefault="001D24F4" w:rsidP="001D24F4">
      <w:pPr>
        <w:pStyle w:val="ac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bCs/>
          <w:szCs w:val="28"/>
        </w:rPr>
      </w:pPr>
      <w:r w:rsidRPr="00296799">
        <w:rPr>
          <w:b/>
          <w:szCs w:val="28"/>
        </w:rPr>
        <w:t xml:space="preserve">Про продовження договору оренди землі </w:t>
      </w:r>
      <w:r>
        <w:rPr>
          <w:b/>
          <w:bCs/>
          <w:szCs w:val="28"/>
        </w:rPr>
        <w:t>Корчану Анатолію Михайловичу</w:t>
      </w:r>
    </w:p>
    <w:p w14:paraId="26056BF1" w14:textId="77777777" w:rsidR="001D24F4" w:rsidRPr="00296799" w:rsidRDefault="001D24F4" w:rsidP="001D24F4">
      <w:pPr>
        <w:pStyle w:val="ac"/>
        <w:tabs>
          <w:tab w:val="clear" w:pos="4153"/>
          <w:tab w:val="clear" w:pos="8306"/>
          <w:tab w:val="left" w:pos="0"/>
          <w:tab w:val="left" w:pos="5387"/>
          <w:tab w:val="right" w:pos="10206"/>
        </w:tabs>
        <w:ind w:right="5527"/>
        <w:jc w:val="both"/>
        <w:rPr>
          <w:b/>
          <w:szCs w:val="28"/>
        </w:rPr>
      </w:pPr>
    </w:p>
    <w:p w14:paraId="390AC322" w14:textId="77777777" w:rsidR="001D24F4" w:rsidRPr="00731E01" w:rsidRDefault="001D24F4" w:rsidP="001D24F4">
      <w:pPr>
        <w:tabs>
          <w:tab w:val="left" w:pos="567"/>
        </w:tabs>
        <w:ind w:firstLine="567"/>
        <w:jc w:val="both"/>
      </w:pPr>
      <w:r w:rsidRPr="00731E01">
        <w:t xml:space="preserve">Керуючись пунктом 34 частини першої статті 26, </w:t>
      </w:r>
      <w:r w:rsidRPr="00731E01">
        <w:rPr>
          <w:bCs/>
        </w:rPr>
        <w:t>частиною першою статті 59</w:t>
      </w:r>
      <w:r w:rsidRPr="00731E01">
        <w:t xml:space="preserve"> Закону України «Про місцеве самоврядування в Україні», статтями 93, 122, 124 Земельного кодексу України, Законом України «Про оренду землі», розглянувши </w:t>
      </w:r>
      <w:r w:rsidRPr="00731E01">
        <w:rPr>
          <w:bCs/>
          <w:color w:val="000000" w:themeColor="text1"/>
        </w:rPr>
        <w:t>заяву Корчана А.В.</w:t>
      </w:r>
      <w:r w:rsidRPr="00731E01">
        <w:rPr>
          <w:bCs/>
        </w:rPr>
        <w:t xml:space="preserve"> від 01.10.2025, </w:t>
      </w:r>
      <w:r w:rsidRPr="00731E01">
        <w:t xml:space="preserve">Лебединська міська рада </w:t>
      </w:r>
      <w:r w:rsidRPr="00731E01">
        <w:rPr>
          <w:b/>
        </w:rPr>
        <w:t>в и р і ш и л а:</w:t>
      </w:r>
      <w:r w:rsidRPr="00731E01">
        <w:t xml:space="preserve"> </w:t>
      </w:r>
    </w:p>
    <w:p w14:paraId="6CECCD3C" w14:textId="2EFC6378" w:rsidR="001D24F4" w:rsidRPr="00731E01" w:rsidRDefault="001D24F4" w:rsidP="001D24F4">
      <w:pPr>
        <w:ind w:firstLine="567"/>
        <w:jc w:val="both"/>
        <w:rPr>
          <w:bCs/>
        </w:rPr>
      </w:pPr>
      <w:r w:rsidRPr="00731E01">
        <w:rPr>
          <w:rFonts w:eastAsia="Arial Unicode MS"/>
        </w:rPr>
        <w:t>1. Продовжити договір оренди землі</w:t>
      </w:r>
      <w:r w:rsidRPr="00731E01">
        <w:rPr>
          <w:bCs/>
        </w:rPr>
        <w:t xml:space="preserve"> Корчану Анатолію Михайловичу</w:t>
      </w:r>
      <w:r w:rsidR="00661930">
        <w:rPr>
          <w:bCs/>
        </w:rPr>
        <w:t>,</w:t>
      </w:r>
      <w:r w:rsidRPr="00731E01">
        <w:rPr>
          <w:bCs/>
        </w:rPr>
        <w:t xml:space="preserve"> </w:t>
      </w:r>
      <w:r w:rsidRPr="00731E01">
        <w:rPr>
          <w:rFonts w:eastAsia="Arial Unicode MS"/>
        </w:rPr>
        <w:t>укладений між Лебединською районною державною адміністрацією та Корчаном Анатолієм Михайловичем (</w:t>
      </w:r>
      <w:r w:rsidRPr="00731E01">
        <w:rPr>
          <w:color w:val="000000"/>
          <w:shd w:val="clear" w:color="auto" w:fill="FFFFFF"/>
        </w:rPr>
        <w:t>ідентифікаційний номер</w:t>
      </w:r>
      <w:r w:rsidRPr="00731E01">
        <w:rPr>
          <w:color w:val="000000"/>
        </w:rPr>
        <w:t xml:space="preserve"> </w:t>
      </w:r>
      <w:r w:rsidR="00462A13">
        <w:rPr>
          <w:color w:val="000000"/>
          <w:lang w:val="en-US"/>
        </w:rPr>
        <w:t>xxxxxxxxx</w:t>
      </w:r>
      <w:r w:rsidRPr="00731E01">
        <w:rPr>
          <w:color w:val="000000"/>
        </w:rPr>
        <w:t xml:space="preserve">, місце реєстрації: площа Волі, </w:t>
      </w:r>
      <w:r w:rsidR="00462A13">
        <w:rPr>
          <w:color w:val="000000"/>
          <w:lang w:val="en-US"/>
        </w:rPr>
        <w:t>xx</w:t>
      </w:r>
      <w:r w:rsidRPr="00731E01">
        <w:rPr>
          <w:color w:val="000000"/>
        </w:rPr>
        <w:t xml:space="preserve">, квартира </w:t>
      </w:r>
      <w:r w:rsidR="00462A13">
        <w:rPr>
          <w:color w:val="000000"/>
          <w:lang w:val="en-US"/>
        </w:rPr>
        <w:t>xx</w:t>
      </w:r>
      <w:r w:rsidRPr="00731E01">
        <w:rPr>
          <w:color w:val="000000"/>
        </w:rPr>
        <w:t>, місто Лебедин, Сумська область</w:t>
      </w:r>
      <w:r w:rsidRPr="00731E01">
        <w:rPr>
          <w:color w:val="000000"/>
          <w:shd w:val="clear" w:color="auto" w:fill="FFFFFF"/>
        </w:rPr>
        <w:t>)</w:t>
      </w:r>
      <w:r w:rsidRPr="00731E01">
        <w:t xml:space="preserve"> (далі – Орендар)</w:t>
      </w:r>
      <w:r w:rsidR="00661930">
        <w:t>,</w:t>
      </w:r>
      <w:r w:rsidRPr="00731E01">
        <w:t xml:space="preserve"> від 06.08.2008</w:t>
      </w:r>
      <w:r w:rsidR="00661930">
        <w:t>,</w:t>
      </w:r>
      <w:r w:rsidRPr="00731E01">
        <w:t xml:space="preserve"> зареєстрований: </w:t>
      </w:r>
      <w:r w:rsidRPr="00731E01">
        <w:rPr>
          <w:b/>
          <w:bCs/>
        </w:rPr>
        <w:t xml:space="preserve">у </w:t>
      </w:r>
      <w:r w:rsidRPr="00731E01">
        <w:rPr>
          <w:rStyle w:val="fontstyle21"/>
          <w:rFonts w:eastAsiaTheme="majorEastAsia"/>
          <w:b w:val="0"/>
          <w:bCs w:val="0"/>
          <w:sz w:val="24"/>
          <w:szCs w:val="24"/>
        </w:rPr>
        <w:t xml:space="preserve">Державному </w:t>
      </w:r>
      <w:r w:rsidRPr="00731E01">
        <w:t>реєстрі земель 22.07.2009 № 040962101065; у Державному реєстрі речових прав</w:t>
      </w:r>
      <w:r w:rsidRPr="00731E01">
        <w:rPr>
          <w:b/>
          <w:bCs/>
        </w:rPr>
        <w:t xml:space="preserve"> </w:t>
      </w:r>
      <w:r w:rsidRPr="00731E01">
        <w:rPr>
          <w:rStyle w:val="fontstyle21"/>
          <w:rFonts w:eastAsiaTheme="majorEastAsia"/>
          <w:b w:val="0"/>
          <w:bCs w:val="0"/>
          <w:sz w:val="24"/>
          <w:szCs w:val="24"/>
        </w:rPr>
        <w:t>23.09.2025</w:t>
      </w:r>
      <w:r w:rsidR="00731E01">
        <w:rPr>
          <w:rStyle w:val="fontstyle21"/>
          <w:rFonts w:eastAsiaTheme="majorEastAsia"/>
          <w:b w:val="0"/>
          <w:bCs w:val="0"/>
          <w:sz w:val="24"/>
          <w:szCs w:val="24"/>
        </w:rPr>
        <w:br/>
      </w:r>
      <w:r w:rsidRPr="00731E01">
        <w:rPr>
          <w:rStyle w:val="fontstyle21"/>
          <w:rFonts w:eastAsiaTheme="majorEastAsia"/>
          <w:b w:val="0"/>
          <w:bCs w:val="0"/>
          <w:sz w:val="24"/>
          <w:szCs w:val="24"/>
        </w:rPr>
        <w:t xml:space="preserve"> №</w:t>
      </w:r>
      <w:r w:rsidRPr="00731E01">
        <w:rPr>
          <w:rStyle w:val="fontstyle21"/>
          <w:rFonts w:eastAsiaTheme="majorEastAsia"/>
          <w:sz w:val="24"/>
          <w:szCs w:val="24"/>
        </w:rPr>
        <w:t xml:space="preserve"> </w:t>
      </w:r>
      <w:r w:rsidRPr="00731E01">
        <w:rPr>
          <w:bCs/>
        </w:rPr>
        <w:t>61649081), на земельну ділянку</w:t>
      </w:r>
      <w:r w:rsidRPr="00731E01">
        <w:rPr>
          <w:rFonts w:eastAsia="Arial Unicode MS"/>
        </w:rPr>
        <w:t xml:space="preserve"> </w:t>
      </w:r>
      <w:r w:rsidRPr="00731E01">
        <w:t>і</w:t>
      </w:r>
      <w:r w:rsidRPr="00731E01">
        <w:rPr>
          <w:rFonts w:eastAsia="Arial Unicode MS"/>
        </w:rPr>
        <w:t>з цільовим призначенням «01.01 Для ведення товарного сільськогосподарського виробництва»</w:t>
      </w:r>
      <w:r w:rsidR="00661930">
        <w:rPr>
          <w:rFonts w:eastAsia="Arial Unicode MS"/>
        </w:rPr>
        <w:t>,</w:t>
      </w:r>
      <w:r w:rsidRPr="00731E01">
        <w:rPr>
          <w:rFonts w:eastAsia="Arial Unicode MS"/>
        </w:rPr>
        <w:t xml:space="preserve"> з кадастровим номером </w:t>
      </w:r>
      <w:r w:rsidRPr="00731E01">
        <w:t xml:space="preserve">5922983700:10:001:0751, </w:t>
      </w:r>
      <w:r w:rsidRPr="00731E01">
        <w:rPr>
          <w:rFonts w:eastAsia="Arial Unicode MS"/>
        </w:rPr>
        <w:t xml:space="preserve">площею </w:t>
      </w:r>
      <w:r w:rsidRPr="00731E01">
        <w:t>20,2089 га,</w:t>
      </w:r>
      <w:r w:rsidRPr="00731E01">
        <w:rPr>
          <w:rFonts w:eastAsia="Arial Unicode MS"/>
        </w:rPr>
        <w:t xml:space="preserve"> з орендною платою, яка складає 12% нормативної грошової оцінки земель (</w:t>
      </w:r>
      <w:r w:rsidRPr="00731E01">
        <w:t xml:space="preserve">763 315,96 </w:t>
      </w:r>
      <w:r w:rsidRPr="00731E01">
        <w:rPr>
          <w:bCs/>
          <w:color w:val="000000" w:themeColor="text1"/>
        </w:rPr>
        <w:t>гривні</w:t>
      </w:r>
      <w:r w:rsidRPr="00731E01">
        <w:rPr>
          <w:rFonts w:eastAsia="Arial Unicode MS"/>
          <w:color w:val="000000" w:themeColor="text1"/>
        </w:rPr>
        <w:t>)</w:t>
      </w:r>
      <w:r w:rsidRPr="00731E01">
        <w:rPr>
          <w:rFonts w:eastAsia="Arial Unicode MS"/>
        </w:rPr>
        <w:t xml:space="preserve">, що становить </w:t>
      </w:r>
      <w:r w:rsidRPr="00731E01">
        <w:t xml:space="preserve">91 597,92 </w:t>
      </w:r>
      <w:r w:rsidRPr="00731E01">
        <w:rPr>
          <w:bCs/>
          <w:color w:val="000000" w:themeColor="text1"/>
        </w:rPr>
        <w:t>гривні</w:t>
      </w:r>
      <w:r w:rsidRPr="00731E01">
        <w:rPr>
          <w:rFonts w:eastAsia="Arial Unicode MS"/>
          <w:color w:val="000000" w:themeColor="text1"/>
        </w:rPr>
        <w:t>/рік,</w:t>
      </w:r>
      <w:r w:rsidRPr="00731E01">
        <w:rPr>
          <w:rFonts w:eastAsia="Arial Unicode MS"/>
        </w:rPr>
        <w:t xml:space="preserve"> строком на 20 (двадцять) років</w:t>
      </w:r>
      <w:r w:rsidRPr="00731E01">
        <w:rPr>
          <w:rFonts w:eastAsia="Arial Unicode MS"/>
          <w:color w:val="000000" w:themeColor="text1"/>
        </w:rPr>
        <w:t xml:space="preserve"> шляхом</w:t>
      </w:r>
      <w:r w:rsidRPr="00731E01">
        <w:rPr>
          <w:rFonts w:eastAsia="Arial Unicode MS"/>
        </w:rPr>
        <w:t xml:space="preserve"> укладання додаткової угоди.</w:t>
      </w:r>
    </w:p>
    <w:p w14:paraId="538A677D" w14:textId="77777777" w:rsidR="001D24F4" w:rsidRPr="00731E01" w:rsidRDefault="001D24F4" w:rsidP="001D24F4">
      <w:pPr>
        <w:ind w:firstLine="567"/>
        <w:jc w:val="both"/>
        <w:rPr>
          <w:rFonts w:eastAsia="Arial Unicode MS"/>
        </w:rPr>
      </w:pPr>
      <w:r w:rsidRPr="00731E01">
        <w:rPr>
          <w:rFonts w:eastAsia="Arial Unicode MS"/>
        </w:rPr>
        <w:t>2. Усі грошові витрати щодо оформлення додаткової угоди здійснити за рахунок Орендаря.</w:t>
      </w:r>
    </w:p>
    <w:p w14:paraId="7FB10770" w14:textId="77777777" w:rsidR="001D24F4" w:rsidRPr="00731E01" w:rsidRDefault="001D24F4" w:rsidP="001D24F4">
      <w:pPr>
        <w:tabs>
          <w:tab w:val="left" w:pos="0"/>
        </w:tabs>
        <w:ind w:firstLine="567"/>
        <w:jc w:val="both"/>
        <w:rPr>
          <w:rFonts w:eastAsia="Arial Unicode MS"/>
        </w:rPr>
      </w:pPr>
      <w:r w:rsidRPr="00731E01">
        <w:rPr>
          <w:rFonts w:eastAsia="Arial Unicode MS"/>
        </w:rPr>
        <w:t>3. Рекомендувати Орендарю укласти та зареєструвати в установленому чинним законодавством України порядку додаткову угоду в місячний термін із дня прийняття цього рішення.</w:t>
      </w:r>
    </w:p>
    <w:p w14:paraId="45775C82" w14:textId="77777777" w:rsidR="001D24F4" w:rsidRPr="00731E01" w:rsidRDefault="001D24F4" w:rsidP="001D24F4">
      <w:pPr>
        <w:ind w:firstLine="567"/>
        <w:jc w:val="both"/>
      </w:pPr>
      <w:r w:rsidRPr="00731E01">
        <w:rPr>
          <w:bCs/>
        </w:rPr>
        <w:t>4. У випадку невиконання вимоги щодо укладення додаткової угоди та її державної реєстрації протягом трьох календарних місяців із дня прийняття цього рішення, воно втрачає чинність.</w:t>
      </w:r>
    </w:p>
    <w:p w14:paraId="0F24B4C8" w14:textId="77777777" w:rsidR="001D24F4" w:rsidRPr="00731E01" w:rsidRDefault="001D24F4" w:rsidP="001D24F4">
      <w:pPr>
        <w:tabs>
          <w:tab w:val="left" w:pos="0"/>
        </w:tabs>
        <w:ind w:firstLine="567"/>
        <w:jc w:val="both"/>
      </w:pPr>
      <w:r w:rsidRPr="00731E01">
        <w:t>5.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0E38100F" w14:textId="77777777" w:rsidR="001D24F4" w:rsidRDefault="001D24F4" w:rsidP="001D24F4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17CCDA28" w14:textId="77777777" w:rsidR="00731E01" w:rsidRPr="00296799" w:rsidRDefault="00731E01" w:rsidP="001D24F4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</w:p>
    <w:p w14:paraId="28D9E7AE" w14:textId="77777777" w:rsidR="001D24F4" w:rsidRPr="00296799" w:rsidRDefault="001D24F4" w:rsidP="001D24F4">
      <w:pPr>
        <w:tabs>
          <w:tab w:val="left" w:pos="0"/>
          <w:tab w:val="left" w:pos="6804"/>
        </w:tabs>
        <w:jc w:val="both"/>
        <w:rPr>
          <w:b/>
          <w:sz w:val="28"/>
          <w:szCs w:val="28"/>
        </w:rPr>
      </w:pPr>
      <w:r w:rsidRPr="00296799">
        <w:rPr>
          <w:b/>
          <w:sz w:val="28"/>
          <w:szCs w:val="28"/>
        </w:rPr>
        <w:t>Секретар ради</w:t>
      </w:r>
      <w:r>
        <w:rPr>
          <w:b/>
          <w:sz w:val="28"/>
          <w:szCs w:val="28"/>
        </w:rPr>
        <w:t xml:space="preserve">                                                                  </w:t>
      </w:r>
      <w:r w:rsidRPr="00296799">
        <w:rPr>
          <w:b/>
          <w:sz w:val="28"/>
          <w:szCs w:val="28"/>
        </w:rPr>
        <w:t>Світлана ГОРОШКО</w:t>
      </w:r>
    </w:p>
    <w:p w14:paraId="4A99CC10" w14:textId="77777777" w:rsidR="00F12C76" w:rsidRDefault="00F12C76" w:rsidP="006C0B77">
      <w:pPr>
        <w:ind w:firstLine="709"/>
        <w:jc w:val="both"/>
      </w:pPr>
    </w:p>
    <w:sectPr w:rsidR="00F12C76" w:rsidSect="00731E01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530FB" w14:textId="77777777" w:rsidR="00A324D0" w:rsidRDefault="00A324D0" w:rsidP="00F037FC">
      <w:r>
        <w:separator/>
      </w:r>
    </w:p>
  </w:endnote>
  <w:endnote w:type="continuationSeparator" w:id="0">
    <w:p w14:paraId="3BD13919" w14:textId="77777777" w:rsidR="00A324D0" w:rsidRDefault="00A324D0" w:rsidP="00F0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7A5CF" w14:textId="77777777" w:rsidR="00A324D0" w:rsidRDefault="00A324D0" w:rsidP="00F037FC">
      <w:r>
        <w:separator/>
      </w:r>
    </w:p>
  </w:footnote>
  <w:footnote w:type="continuationSeparator" w:id="0">
    <w:p w14:paraId="35980FE9" w14:textId="77777777" w:rsidR="00A324D0" w:rsidRDefault="00A324D0" w:rsidP="00F03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E6177" w14:textId="77777777" w:rsidR="00F037FC" w:rsidRDefault="00F037FC" w:rsidP="00F037FC">
    <w:pPr>
      <w:pStyle w:val="ae"/>
      <w:jc w:val="right"/>
    </w:pPr>
    <w:r>
      <w:t>ПРОЄКТ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ABF"/>
    <w:rsid w:val="001D24F4"/>
    <w:rsid w:val="0032149C"/>
    <w:rsid w:val="00327EF0"/>
    <w:rsid w:val="00462A13"/>
    <w:rsid w:val="00477078"/>
    <w:rsid w:val="00661930"/>
    <w:rsid w:val="006C0B77"/>
    <w:rsid w:val="00731E01"/>
    <w:rsid w:val="00770A64"/>
    <w:rsid w:val="00820ABF"/>
    <w:rsid w:val="008242FF"/>
    <w:rsid w:val="00870751"/>
    <w:rsid w:val="00922C48"/>
    <w:rsid w:val="009E23BB"/>
    <w:rsid w:val="00A324D0"/>
    <w:rsid w:val="00B45B74"/>
    <w:rsid w:val="00B915B7"/>
    <w:rsid w:val="00CC5DF7"/>
    <w:rsid w:val="00DB3E1E"/>
    <w:rsid w:val="00EA59DF"/>
    <w:rsid w:val="00EE4070"/>
    <w:rsid w:val="00EF12F5"/>
    <w:rsid w:val="00F037FC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1A642E4"/>
  <w15:docId w15:val="{56AB1E2C-70FE-4C94-8E7F-C829797F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0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A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A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A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A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A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A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0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0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0ABF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0ABF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20AB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20ABF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20AB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20ABF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20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2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A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2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0ABF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20ABF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20ABF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820A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0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20ABF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20ABF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1D24F4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1D24F4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21">
    <w:name w:val="fontstyle21"/>
    <w:rsid w:val="001D24F4"/>
    <w:rPr>
      <w:rFonts w:ascii="Times New Roman" w:hAnsi="Times New Roman" w:cs="Times New Roman" w:hint="default"/>
      <w:b/>
      <w:bCs/>
      <w:i w:val="0"/>
      <w:iCs w:val="0"/>
      <w:color w:val="0D0D0D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037F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037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2025-10-29T13:16:00Z</dcterms:created>
  <dcterms:modified xsi:type="dcterms:W3CDTF">2025-11-05T11:32:00Z</dcterms:modified>
</cp:coreProperties>
</file>