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FA" w:rsidRPr="001903FA" w:rsidRDefault="001903FA" w:rsidP="0066059C">
      <w:pPr>
        <w:spacing w:after="160" w:line="259" w:lineRule="auto"/>
        <w:ind w:left="5670" w:right="1751"/>
        <w:rPr>
          <w:rFonts w:ascii="Times New Roman" w:eastAsiaTheme="minorHAnsi" w:hAnsi="Times New Roman"/>
          <w:caps/>
          <w:color w:val="000000" w:themeColor="text1"/>
          <w:szCs w:val="28"/>
          <w:lang w:eastAsia="en-US"/>
        </w:rPr>
      </w:pPr>
      <w:r w:rsidRPr="001903FA">
        <w:rPr>
          <w:rFonts w:ascii="Times New Roman" w:eastAsiaTheme="minorHAnsi" w:hAnsi="Times New Roman"/>
          <w:caps/>
          <w:color w:val="000000" w:themeColor="text1"/>
          <w:szCs w:val="28"/>
          <w:lang w:eastAsia="en-US"/>
        </w:rPr>
        <w:t>Затверджено</w:t>
      </w:r>
      <w:r w:rsidR="001C33DF">
        <w:rPr>
          <w:rFonts w:ascii="Times New Roman" w:eastAsiaTheme="minorHAnsi" w:hAnsi="Times New Roman"/>
          <w:caps/>
          <w:color w:val="000000" w:themeColor="text1"/>
          <w:szCs w:val="28"/>
          <w:lang w:eastAsia="en-US"/>
        </w:rPr>
        <w:t xml:space="preserve"> </w:t>
      </w:r>
    </w:p>
    <w:p w:rsidR="001903FA" w:rsidRPr="001903FA" w:rsidRDefault="001903FA" w:rsidP="008E13F5">
      <w:pPr>
        <w:spacing w:after="160" w:line="259" w:lineRule="auto"/>
        <w:ind w:left="5670" w:right="-92"/>
        <w:jc w:val="both"/>
        <w:rPr>
          <w:rFonts w:ascii="Times New Roman" w:eastAsiaTheme="minorHAnsi" w:hAnsi="Times New Roman"/>
          <w:color w:val="000000" w:themeColor="text1"/>
          <w:szCs w:val="28"/>
          <w:lang w:eastAsia="en-US"/>
        </w:rPr>
      </w:pPr>
      <w:r w:rsidRPr="001903FA">
        <w:rPr>
          <w:rFonts w:ascii="Times New Roman" w:eastAsiaTheme="minorHAnsi" w:hAnsi="Times New Roman"/>
          <w:color w:val="000000" w:themeColor="text1"/>
          <w:szCs w:val="28"/>
          <w:lang w:eastAsia="en-US"/>
        </w:rPr>
        <w:t>Рішення</w:t>
      </w:r>
      <w:r w:rsidR="008E13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шістдесят четвертої </w:t>
      </w:r>
      <w:r w:rsidRPr="001903FA">
        <w:rPr>
          <w:rFonts w:ascii="Times New Roman" w:eastAsiaTheme="minorHAnsi" w:hAnsi="Times New Roman"/>
          <w:color w:val="000000" w:themeColor="text1"/>
          <w:szCs w:val="28"/>
          <w:lang w:eastAsia="en-US"/>
        </w:rPr>
        <w:t>сесії Лебединської міської ради восьмого скликання</w:t>
      </w:r>
    </w:p>
    <w:p w:rsidR="001903FA" w:rsidRPr="001903FA" w:rsidRDefault="001903FA" w:rsidP="008E13F5">
      <w:pPr>
        <w:spacing w:after="160" w:line="259" w:lineRule="auto"/>
        <w:ind w:left="5670" w:right="-92"/>
        <w:jc w:val="both"/>
        <w:rPr>
          <w:rFonts w:ascii="Times New Roman" w:eastAsiaTheme="minorHAnsi" w:hAnsi="Times New Roman"/>
          <w:color w:val="000000" w:themeColor="text1"/>
          <w:szCs w:val="28"/>
          <w:lang w:eastAsia="en-US"/>
        </w:rPr>
      </w:pPr>
      <w:r w:rsidRPr="001903FA">
        <w:rPr>
          <w:rFonts w:ascii="Times New Roman" w:eastAsiaTheme="minorHAnsi" w:hAnsi="Times New Roman"/>
          <w:color w:val="000000" w:themeColor="text1"/>
          <w:szCs w:val="28"/>
          <w:lang w:eastAsia="en-US"/>
        </w:rPr>
        <w:t>00</w:t>
      </w:r>
      <w:r w:rsidR="008E13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 червня </w:t>
      </w:r>
      <w:r w:rsidRPr="001903FA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2025 </w:t>
      </w:r>
      <w:r w:rsidR="008E13F5">
        <w:rPr>
          <w:rFonts w:ascii="Times New Roman" w:eastAsiaTheme="minorHAnsi" w:hAnsi="Times New Roman"/>
          <w:color w:val="000000" w:themeColor="text1"/>
          <w:szCs w:val="28"/>
          <w:lang w:eastAsia="en-US"/>
        </w:rPr>
        <w:t xml:space="preserve">року </w:t>
      </w:r>
      <w:r w:rsidRPr="001903FA">
        <w:rPr>
          <w:rFonts w:ascii="Times New Roman" w:eastAsiaTheme="minorHAnsi" w:hAnsi="Times New Roman"/>
          <w:color w:val="000000" w:themeColor="text1"/>
          <w:szCs w:val="28"/>
          <w:lang w:eastAsia="en-US"/>
        </w:rPr>
        <w:t>№ 0000-МР</w:t>
      </w:r>
    </w:p>
    <w:p w:rsidR="001903FA" w:rsidRPr="009027F1" w:rsidRDefault="001903FA" w:rsidP="001903FA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1903FA" w:rsidRPr="009027F1" w:rsidRDefault="001903FA" w:rsidP="001903FA">
      <w:pPr>
        <w:ind w:left="6120" w:hanging="6120"/>
        <w:jc w:val="both"/>
        <w:rPr>
          <w:b/>
          <w:bCs/>
          <w:color w:val="000000" w:themeColor="text1"/>
        </w:rPr>
      </w:pPr>
    </w:p>
    <w:p w:rsidR="001903FA" w:rsidRPr="009027F1" w:rsidRDefault="004B13DC" w:rsidP="001903FA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ЕЛЕМЕНТИ</w:t>
      </w:r>
    </w:p>
    <w:p w:rsidR="001903FA" w:rsidRPr="009027F1" w:rsidRDefault="001903FA" w:rsidP="001903FA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027F1">
        <w:rPr>
          <w:rFonts w:ascii="Times New Roman" w:hAnsi="Times New Roman"/>
          <w:b/>
          <w:bCs/>
          <w:color w:val="000000" w:themeColor="text1"/>
          <w:szCs w:val="28"/>
        </w:rPr>
        <w:t>оподаткування збором за місця паркування транспортних засобів</w:t>
      </w:r>
    </w:p>
    <w:p w:rsidR="001903FA" w:rsidRPr="009027F1" w:rsidRDefault="001903FA" w:rsidP="001903FA">
      <w:pPr>
        <w:jc w:val="center"/>
        <w:rPr>
          <w:rFonts w:ascii="Times New Roman" w:hAnsi="Times New Roman"/>
          <w:color w:val="000000" w:themeColor="text1"/>
          <w:szCs w:val="28"/>
          <w:lang w:eastAsia="uk-UA"/>
        </w:rPr>
      </w:pPr>
      <w:r w:rsidRPr="009027F1">
        <w:rPr>
          <w:rFonts w:ascii="Times New Roman" w:hAnsi="Times New Roman"/>
          <w:color w:val="000000" w:themeColor="text1"/>
          <w:szCs w:val="28"/>
          <w:lang w:eastAsia="uk-UA"/>
        </w:rPr>
        <w:t xml:space="preserve"> </w:t>
      </w:r>
    </w:p>
    <w:p w:rsidR="001903FA" w:rsidRPr="00A2643E" w:rsidRDefault="001903FA" w:rsidP="008E13F5">
      <w:pPr>
        <w:pStyle w:val="3"/>
        <w:keepNext w:val="0"/>
        <w:widowControl w:val="0"/>
        <w:numPr>
          <w:ilvl w:val="2"/>
          <w:numId w:val="1"/>
        </w:numPr>
        <w:tabs>
          <w:tab w:val="clear" w:pos="720"/>
          <w:tab w:val="num" w:pos="360"/>
          <w:tab w:val="num" w:pos="567"/>
        </w:tabs>
        <w:suppressAutoHyphens/>
        <w:ind w:left="0" w:right="49" w:firstLine="567"/>
        <w:rPr>
          <w:b w:val="0"/>
          <w:sz w:val="26"/>
          <w:szCs w:val="26"/>
        </w:rPr>
      </w:pPr>
      <w:bookmarkStart w:id="0" w:name="_GoBack"/>
      <w:r w:rsidRPr="00A2643E">
        <w:rPr>
          <w:b w:val="0"/>
          <w:sz w:val="26"/>
          <w:szCs w:val="26"/>
        </w:rPr>
        <w:t>1. Платник</w:t>
      </w:r>
      <w:r w:rsidR="000D3F32" w:rsidRPr="00A2643E">
        <w:rPr>
          <w:b w:val="0"/>
          <w:sz w:val="26"/>
          <w:szCs w:val="26"/>
        </w:rPr>
        <w:t>и</w:t>
      </w:r>
      <w:r w:rsidRPr="00A2643E">
        <w:rPr>
          <w:b w:val="0"/>
          <w:sz w:val="26"/>
          <w:szCs w:val="26"/>
        </w:rPr>
        <w:t xml:space="preserve"> збору за місця паркування транспортних засобів визнач</w:t>
      </w:r>
      <w:r w:rsidR="004B13DC" w:rsidRPr="00A2643E">
        <w:rPr>
          <w:b w:val="0"/>
          <w:sz w:val="26"/>
          <w:szCs w:val="26"/>
        </w:rPr>
        <w:t xml:space="preserve">аються </w:t>
      </w:r>
      <w:r w:rsidRPr="00A2643E">
        <w:rPr>
          <w:b w:val="0"/>
          <w:sz w:val="26"/>
          <w:szCs w:val="26"/>
        </w:rPr>
        <w:t>пунктом 268</w:t>
      </w:r>
      <w:r w:rsidRPr="00A2643E">
        <w:rPr>
          <w:b w:val="0"/>
          <w:sz w:val="26"/>
          <w:szCs w:val="26"/>
          <w:vertAlign w:val="superscript"/>
        </w:rPr>
        <w:t>1</w:t>
      </w:r>
      <w:r w:rsidRPr="00A2643E">
        <w:rPr>
          <w:b w:val="0"/>
          <w:sz w:val="26"/>
          <w:szCs w:val="26"/>
        </w:rPr>
        <w:t>.1 статті 268</w:t>
      </w:r>
      <w:r w:rsidRPr="00A2643E">
        <w:rPr>
          <w:b w:val="0"/>
          <w:sz w:val="26"/>
          <w:szCs w:val="26"/>
          <w:vertAlign w:val="superscript"/>
        </w:rPr>
        <w:t>1</w:t>
      </w:r>
      <w:r w:rsidRPr="00A2643E">
        <w:rPr>
          <w:b w:val="0"/>
          <w:sz w:val="26"/>
          <w:szCs w:val="26"/>
        </w:rPr>
        <w:t xml:space="preserve"> Податкового кодексу України.</w:t>
      </w:r>
    </w:p>
    <w:p w:rsidR="001903FA" w:rsidRPr="00A2643E" w:rsidRDefault="001903FA" w:rsidP="008E13F5">
      <w:pPr>
        <w:ind w:right="49" w:firstLine="567"/>
        <w:jc w:val="both"/>
        <w:rPr>
          <w:rFonts w:ascii="Times New Roman" w:hAnsi="Times New Roman"/>
          <w:sz w:val="26"/>
          <w:szCs w:val="26"/>
        </w:rPr>
      </w:pPr>
      <w:r w:rsidRPr="00A2643E">
        <w:rPr>
          <w:rFonts w:ascii="Times New Roman" w:hAnsi="Times New Roman"/>
          <w:sz w:val="26"/>
          <w:szCs w:val="26"/>
        </w:rPr>
        <w:t xml:space="preserve">2. Об'єкт оподаткування визначено </w:t>
      </w:r>
      <w:r w:rsidR="000736A3" w:rsidRPr="00A2643E">
        <w:rPr>
          <w:rFonts w:ascii="Times New Roman" w:hAnsi="Times New Roman"/>
          <w:sz w:val="26"/>
          <w:szCs w:val="26"/>
        </w:rPr>
        <w:t>під</w:t>
      </w:r>
      <w:r w:rsidRPr="00A2643E">
        <w:rPr>
          <w:rFonts w:ascii="Times New Roman" w:hAnsi="Times New Roman"/>
          <w:sz w:val="26"/>
          <w:szCs w:val="26"/>
        </w:rPr>
        <w:t xml:space="preserve">пунктом </w:t>
      </w:r>
      <w:bookmarkStart w:id="1" w:name="_Hlk200535407"/>
      <w:r w:rsidRPr="00A2643E">
        <w:rPr>
          <w:rFonts w:ascii="Times New Roman" w:hAnsi="Times New Roman"/>
          <w:sz w:val="26"/>
          <w:szCs w:val="26"/>
        </w:rPr>
        <w:t>268</w:t>
      </w:r>
      <w:r w:rsidRPr="00A2643E">
        <w:rPr>
          <w:rFonts w:ascii="Times New Roman" w:hAnsi="Times New Roman"/>
          <w:sz w:val="26"/>
          <w:szCs w:val="26"/>
          <w:vertAlign w:val="superscript"/>
        </w:rPr>
        <w:t>1</w:t>
      </w:r>
      <w:r w:rsidRPr="00A2643E">
        <w:rPr>
          <w:rFonts w:ascii="Times New Roman" w:hAnsi="Times New Roman"/>
          <w:sz w:val="26"/>
          <w:szCs w:val="26"/>
        </w:rPr>
        <w:t>.2.</w:t>
      </w:r>
      <w:bookmarkEnd w:id="1"/>
      <w:r w:rsidRPr="00A2643E">
        <w:rPr>
          <w:rFonts w:ascii="Times New Roman" w:hAnsi="Times New Roman"/>
          <w:sz w:val="26"/>
          <w:szCs w:val="26"/>
        </w:rPr>
        <w:t xml:space="preserve">1 </w:t>
      </w:r>
      <w:r w:rsidR="000736A3" w:rsidRPr="00A2643E">
        <w:rPr>
          <w:rFonts w:ascii="Times New Roman" w:hAnsi="Times New Roman"/>
          <w:sz w:val="26"/>
          <w:szCs w:val="26"/>
        </w:rPr>
        <w:t>пункту 268</w:t>
      </w:r>
      <w:r w:rsidR="000736A3" w:rsidRPr="00A2643E">
        <w:rPr>
          <w:rFonts w:ascii="Times New Roman" w:hAnsi="Times New Roman"/>
          <w:sz w:val="26"/>
          <w:szCs w:val="26"/>
          <w:vertAlign w:val="superscript"/>
        </w:rPr>
        <w:t>1</w:t>
      </w:r>
      <w:r w:rsidR="000736A3" w:rsidRPr="00A2643E">
        <w:rPr>
          <w:rFonts w:ascii="Times New Roman" w:hAnsi="Times New Roman"/>
          <w:sz w:val="26"/>
          <w:szCs w:val="26"/>
        </w:rPr>
        <w:t xml:space="preserve">.2 </w:t>
      </w:r>
      <w:r w:rsidRPr="00A2643E">
        <w:rPr>
          <w:rFonts w:ascii="Times New Roman" w:hAnsi="Times New Roman"/>
          <w:sz w:val="26"/>
          <w:szCs w:val="26"/>
        </w:rPr>
        <w:t>статті 268</w:t>
      </w:r>
      <w:r w:rsidRPr="00A2643E">
        <w:rPr>
          <w:rFonts w:ascii="Times New Roman" w:hAnsi="Times New Roman"/>
          <w:sz w:val="26"/>
          <w:szCs w:val="26"/>
          <w:vertAlign w:val="superscript"/>
        </w:rPr>
        <w:t>1</w:t>
      </w:r>
      <w:r w:rsidRPr="00A2643E">
        <w:rPr>
          <w:rFonts w:ascii="Times New Roman" w:hAnsi="Times New Roman"/>
          <w:sz w:val="26"/>
          <w:szCs w:val="26"/>
        </w:rPr>
        <w:t xml:space="preserve"> Податкового кодексу України.</w:t>
      </w:r>
    </w:p>
    <w:p w:rsidR="00BB10AE" w:rsidRPr="00A2643E" w:rsidRDefault="000D3F32" w:rsidP="008E13F5">
      <w:pPr>
        <w:ind w:right="49" w:firstLine="567"/>
        <w:jc w:val="both"/>
        <w:rPr>
          <w:sz w:val="26"/>
          <w:szCs w:val="26"/>
          <w:shd w:val="clear" w:color="auto" w:fill="FFFFFF"/>
        </w:rPr>
      </w:pPr>
      <w:r w:rsidRPr="00A2643E">
        <w:rPr>
          <w:rFonts w:ascii="Times New Roman" w:hAnsi="Times New Roman"/>
          <w:sz w:val="26"/>
          <w:szCs w:val="26"/>
        </w:rPr>
        <w:t xml:space="preserve">Відповідно до </w:t>
      </w:r>
      <w:r w:rsidR="000736A3" w:rsidRPr="00A2643E">
        <w:rPr>
          <w:rFonts w:ascii="Times New Roman" w:hAnsi="Times New Roman"/>
          <w:sz w:val="26"/>
          <w:szCs w:val="26"/>
        </w:rPr>
        <w:t>під</w:t>
      </w:r>
      <w:r w:rsidRPr="00A2643E">
        <w:rPr>
          <w:rFonts w:ascii="Times New Roman" w:hAnsi="Times New Roman"/>
          <w:sz w:val="26"/>
          <w:szCs w:val="26"/>
        </w:rPr>
        <w:t xml:space="preserve">пункту </w:t>
      </w:r>
      <w:bookmarkStart w:id="2" w:name="_Hlk200014582"/>
      <w:r w:rsidRPr="00A2643E">
        <w:rPr>
          <w:sz w:val="26"/>
          <w:szCs w:val="26"/>
          <w:shd w:val="clear" w:color="auto" w:fill="FFFFFF"/>
        </w:rPr>
        <w:t>268</w:t>
      </w:r>
      <w:r w:rsidRPr="00A2643E">
        <w:rPr>
          <w:rStyle w:val="rvts37"/>
          <w:b/>
          <w:bCs/>
          <w:sz w:val="26"/>
          <w:szCs w:val="26"/>
          <w:shd w:val="clear" w:color="auto" w:fill="FFFFFF"/>
          <w:vertAlign w:val="superscript"/>
        </w:rPr>
        <w:t>-</w:t>
      </w:r>
      <w:bookmarkEnd w:id="2"/>
      <w:r w:rsidR="000736A3" w:rsidRPr="00A2643E">
        <w:rPr>
          <w:rStyle w:val="rvts37"/>
          <w:b/>
          <w:bCs/>
          <w:sz w:val="26"/>
          <w:szCs w:val="26"/>
          <w:shd w:val="clear" w:color="auto" w:fill="FFFFFF"/>
          <w:vertAlign w:val="superscript"/>
        </w:rPr>
        <w:t>1</w:t>
      </w:r>
      <w:r w:rsidRPr="00A2643E">
        <w:rPr>
          <w:sz w:val="26"/>
          <w:szCs w:val="26"/>
          <w:shd w:val="clear" w:color="auto" w:fill="FFFFFF"/>
        </w:rPr>
        <w:t>.1.2.</w:t>
      </w:r>
      <w:r w:rsidR="000736A3" w:rsidRPr="00A2643E">
        <w:rPr>
          <w:sz w:val="26"/>
          <w:szCs w:val="26"/>
          <w:shd w:val="clear" w:color="auto" w:fill="FFFFFF"/>
        </w:rPr>
        <w:t xml:space="preserve"> пункту 268</w:t>
      </w:r>
      <w:r w:rsidR="000736A3" w:rsidRPr="00A2643E">
        <w:rPr>
          <w:sz w:val="26"/>
          <w:szCs w:val="26"/>
          <w:shd w:val="clear" w:color="auto" w:fill="FFFFFF"/>
          <w:vertAlign w:val="superscript"/>
        </w:rPr>
        <w:t>1</w:t>
      </w:r>
      <w:r w:rsidR="000736A3" w:rsidRPr="00A2643E">
        <w:rPr>
          <w:sz w:val="26"/>
          <w:szCs w:val="26"/>
          <w:shd w:val="clear" w:color="auto" w:fill="FFFFFF"/>
        </w:rPr>
        <w:t>.1</w:t>
      </w:r>
      <w:r w:rsidRPr="00A2643E">
        <w:rPr>
          <w:sz w:val="26"/>
          <w:szCs w:val="26"/>
          <w:shd w:val="clear" w:color="auto" w:fill="FFFFFF"/>
        </w:rPr>
        <w:t xml:space="preserve"> статті </w:t>
      </w:r>
      <w:bookmarkStart w:id="3" w:name="_Hlk200014830"/>
      <w:r w:rsidRPr="00A2643E">
        <w:rPr>
          <w:sz w:val="26"/>
          <w:szCs w:val="26"/>
          <w:shd w:val="clear" w:color="auto" w:fill="FFFFFF"/>
        </w:rPr>
        <w:t>268</w:t>
      </w:r>
      <w:r w:rsidRPr="00A2643E">
        <w:rPr>
          <w:rStyle w:val="rvts37"/>
          <w:b/>
          <w:bCs/>
          <w:sz w:val="26"/>
          <w:szCs w:val="26"/>
          <w:shd w:val="clear" w:color="auto" w:fill="FFFFFF"/>
          <w:vertAlign w:val="superscript"/>
        </w:rPr>
        <w:t xml:space="preserve">1  </w:t>
      </w:r>
      <w:bookmarkEnd w:id="3"/>
      <w:r w:rsidR="00483F3E">
        <w:rPr>
          <w:sz w:val="26"/>
          <w:szCs w:val="26"/>
          <w:shd w:val="clear" w:color="auto" w:fill="FFFFFF"/>
        </w:rPr>
        <w:t>Податкового кодексу України</w:t>
      </w:r>
      <w:r w:rsidRPr="00A2643E">
        <w:rPr>
          <w:sz w:val="26"/>
          <w:szCs w:val="26"/>
          <w:shd w:val="clear" w:color="auto" w:fill="FFFFFF"/>
        </w:rPr>
        <w:t xml:space="preserve"> </w:t>
      </w:r>
      <w:r w:rsidR="00BD66F9" w:rsidRPr="00A2643E">
        <w:rPr>
          <w:sz w:val="26"/>
          <w:szCs w:val="26"/>
          <w:shd w:val="clear" w:color="auto" w:fill="FFFFFF"/>
        </w:rPr>
        <w:t>п</w:t>
      </w:r>
      <w:r w:rsidRPr="00A2643E">
        <w:rPr>
          <w:sz w:val="26"/>
          <w:szCs w:val="26"/>
          <w:shd w:val="clear" w:color="auto" w:fill="FFFFFF"/>
        </w:rPr>
        <w:t xml:space="preserve">ерелік спеціальних земельних ділянок, відведених для організації та провадження діяльності із забезпечення паркування транспортних засобів, в якому зазначаються їх місцезнаходження, загальна площа, технічне облаштування, кількість місць для паркування транспортних засобів, затверджується рішенням Лебединської міської ради. </w:t>
      </w:r>
    </w:p>
    <w:p w:rsidR="001903FA" w:rsidRPr="00A2643E" w:rsidRDefault="001903FA" w:rsidP="008E13F5">
      <w:pPr>
        <w:ind w:right="49" w:firstLine="567"/>
        <w:jc w:val="both"/>
        <w:rPr>
          <w:b/>
          <w:bCs/>
          <w:sz w:val="26"/>
          <w:szCs w:val="26"/>
        </w:rPr>
      </w:pPr>
      <w:r w:rsidRPr="00A2643E">
        <w:rPr>
          <w:sz w:val="26"/>
          <w:szCs w:val="26"/>
        </w:rPr>
        <w:t>3. Баз</w:t>
      </w:r>
      <w:r w:rsidR="00BB10AE" w:rsidRPr="00A2643E">
        <w:rPr>
          <w:sz w:val="26"/>
          <w:szCs w:val="26"/>
        </w:rPr>
        <w:t>а</w:t>
      </w:r>
      <w:r w:rsidRPr="00A2643E">
        <w:rPr>
          <w:sz w:val="26"/>
          <w:szCs w:val="26"/>
        </w:rPr>
        <w:t xml:space="preserve"> справляння збору визнач</w:t>
      </w:r>
      <w:r w:rsidR="00BB10AE" w:rsidRPr="00A2643E">
        <w:rPr>
          <w:sz w:val="26"/>
          <w:szCs w:val="26"/>
        </w:rPr>
        <w:t xml:space="preserve">ається </w:t>
      </w:r>
      <w:r w:rsidR="00C61C49" w:rsidRPr="00A2643E">
        <w:rPr>
          <w:sz w:val="26"/>
          <w:szCs w:val="26"/>
        </w:rPr>
        <w:t>під</w:t>
      </w:r>
      <w:r w:rsidRPr="00A2643E">
        <w:rPr>
          <w:sz w:val="26"/>
          <w:szCs w:val="26"/>
        </w:rPr>
        <w:t xml:space="preserve">пунктом </w:t>
      </w:r>
      <w:bookmarkStart w:id="4" w:name="_Hlk200541027"/>
      <w:r w:rsidRPr="00A2643E">
        <w:rPr>
          <w:sz w:val="26"/>
          <w:szCs w:val="26"/>
        </w:rPr>
        <w:t>268</w:t>
      </w:r>
      <w:r w:rsidRPr="00A2643E">
        <w:rPr>
          <w:sz w:val="26"/>
          <w:szCs w:val="26"/>
          <w:vertAlign w:val="superscript"/>
        </w:rPr>
        <w:t>1</w:t>
      </w:r>
      <w:r w:rsidRPr="00A2643E">
        <w:rPr>
          <w:sz w:val="26"/>
          <w:szCs w:val="26"/>
        </w:rPr>
        <w:t>.2</w:t>
      </w:r>
      <w:bookmarkEnd w:id="4"/>
      <w:r w:rsidRPr="00A2643E">
        <w:rPr>
          <w:sz w:val="26"/>
          <w:szCs w:val="26"/>
        </w:rPr>
        <w:t>.2</w:t>
      </w:r>
      <w:r w:rsidR="00C61C49" w:rsidRPr="00A2643E">
        <w:rPr>
          <w:sz w:val="26"/>
          <w:szCs w:val="26"/>
        </w:rPr>
        <w:t xml:space="preserve"> пункту 268</w:t>
      </w:r>
      <w:r w:rsidR="00C61C49" w:rsidRPr="00A2643E">
        <w:rPr>
          <w:sz w:val="26"/>
          <w:szCs w:val="26"/>
          <w:vertAlign w:val="superscript"/>
        </w:rPr>
        <w:t>1</w:t>
      </w:r>
      <w:r w:rsidR="00C61C49" w:rsidRPr="00A2643E">
        <w:rPr>
          <w:sz w:val="26"/>
          <w:szCs w:val="26"/>
        </w:rPr>
        <w:t xml:space="preserve">.2 </w:t>
      </w:r>
      <w:r w:rsidRPr="00A2643E">
        <w:rPr>
          <w:sz w:val="26"/>
          <w:szCs w:val="26"/>
        </w:rPr>
        <w:t>статті 268</w:t>
      </w:r>
      <w:r w:rsidRPr="00A2643E">
        <w:rPr>
          <w:sz w:val="26"/>
          <w:szCs w:val="26"/>
          <w:vertAlign w:val="superscript"/>
        </w:rPr>
        <w:t>1</w:t>
      </w:r>
      <w:r w:rsidRPr="00A2643E">
        <w:rPr>
          <w:sz w:val="26"/>
          <w:szCs w:val="26"/>
        </w:rPr>
        <w:t xml:space="preserve"> Податкового кодексу України. </w:t>
      </w:r>
    </w:p>
    <w:p w:rsidR="000D03A0" w:rsidRPr="00A2643E" w:rsidRDefault="001903FA" w:rsidP="008E13F5">
      <w:pPr>
        <w:pStyle w:val="3"/>
        <w:keepNext w:val="0"/>
        <w:widowControl w:val="0"/>
        <w:numPr>
          <w:ilvl w:val="2"/>
          <w:numId w:val="1"/>
        </w:numPr>
        <w:tabs>
          <w:tab w:val="clear" w:pos="720"/>
          <w:tab w:val="num" w:pos="360"/>
          <w:tab w:val="num" w:pos="567"/>
        </w:tabs>
        <w:suppressAutoHyphens/>
        <w:ind w:left="0" w:right="49" w:firstLine="567"/>
        <w:rPr>
          <w:b w:val="0"/>
          <w:sz w:val="26"/>
          <w:szCs w:val="26"/>
        </w:rPr>
      </w:pPr>
      <w:r w:rsidRPr="00A2643E">
        <w:rPr>
          <w:b w:val="0"/>
          <w:sz w:val="26"/>
          <w:szCs w:val="26"/>
        </w:rPr>
        <w:t>4. Ставк</w:t>
      </w:r>
      <w:r w:rsidR="00BB10AE" w:rsidRPr="00A2643E">
        <w:rPr>
          <w:b w:val="0"/>
          <w:sz w:val="26"/>
          <w:szCs w:val="26"/>
        </w:rPr>
        <w:t>а</w:t>
      </w:r>
      <w:r w:rsidRPr="00A2643E">
        <w:rPr>
          <w:b w:val="0"/>
          <w:sz w:val="26"/>
          <w:szCs w:val="26"/>
        </w:rPr>
        <w:t xml:space="preserve"> </w:t>
      </w:r>
      <w:r w:rsidRPr="00A2643E">
        <w:rPr>
          <w:b w:val="0"/>
          <w:bCs/>
          <w:sz w:val="26"/>
          <w:szCs w:val="26"/>
        </w:rPr>
        <w:t>збору за місця паркування транспортних засобів визнач</w:t>
      </w:r>
      <w:r w:rsidR="00BB10AE" w:rsidRPr="00A2643E">
        <w:rPr>
          <w:b w:val="0"/>
          <w:bCs/>
          <w:sz w:val="26"/>
          <w:szCs w:val="26"/>
        </w:rPr>
        <w:t xml:space="preserve">ається відповідно до </w:t>
      </w:r>
      <w:r w:rsidR="002F30FE" w:rsidRPr="00A2643E">
        <w:rPr>
          <w:b w:val="0"/>
          <w:bCs/>
          <w:sz w:val="26"/>
          <w:szCs w:val="26"/>
        </w:rPr>
        <w:t>підпункту</w:t>
      </w:r>
      <w:r w:rsidR="00BB10AE" w:rsidRPr="00A2643E">
        <w:rPr>
          <w:b w:val="0"/>
          <w:bCs/>
          <w:sz w:val="26"/>
          <w:szCs w:val="26"/>
        </w:rPr>
        <w:t xml:space="preserve"> </w:t>
      </w:r>
      <w:r w:rsidR="00BB10AE" w:rsidRPr="00A2643E">
        <w:rPr>
          <w:b w:val="0"/>
          <w:bCs/>
          <w:sz w:val="26"/>
          <w:szCs w:val="26"/>
          <w:shd w:val="clear" w:color="auto" w:fill="FFFFFF"/>
        </w:rPr>
        <w:t>268</w:t>
      </w:r>
      <w:r w:rsidR="00BB10AE" w:rsidRPr="00A2643E">
        <w:rPr>
          <w:rStyle w:val="rvts37"/>
          <w:b w:val="0"/>
          <w:bCs/>
          <w:sz w:val="26"/>
          <w:szCs w:val="26"/>
          <w:shd w:val="clear" w:color="auto" w:fill="FFFFFF"/>
          <w:vertAlign w:val="superscript"/>
        </w:rPr>
        <w:t>1</w:t>
      </w:r>
      <w:r w:rsidR="00BB10AE" w:rsidRPr="00A2643E">
        <w:rPr>
          <w:b w:val="0"/>
          <w:bCs/>
          <w:sz w:val="26"/>
          <w:szCs w:val="26"/>
        </w:rPr>
        <w:t>.3.1.</w:t>
      </w:r>
      <w:r w:rsidR="002F30FE" w:rsidRPr="00A2643E">
        <w:rPr>
          <w:b w:val="0"/>
          <w:bCs/>
          <w:sz w:val="26"/>
          <w:szCs w:val="26"/>
        </w:rPr>
        <w:t xml:space="preserve"> пункту 268</w:t>
      </w:r>
      <w:r w:rsidR="002F30FE" w:rsidRPr="00A2643E">
        <w:rPr>
          <w:b w:val="0"/>
          <w:bCs/>
          <w:sz w:val="26"/>
          <w:szCs w:val="26"/>
          <w:vertAlign w:val="superscript"/>
        </w:rPr>
        <w:t>1</w:t>
      </w:r>
      <w:r w:rsidR="002F30FE" w:rsidRPr="00A2643E">
        <w:rPr>
          <w:b w:val="0"/>
          <w:bCs/>
          <w:sz w:val="26"/>
          <w:szCs w:val="26"/>
        </w:rPr>
        <w:t>.3</w:t>
      </w:r>
      <w:r w:rsidR="00BB10AE" w:rsidRPr="00A2643E">
        <w:rPr>
          <w:b w:val="0"/>
          <w:bCs/>
          <w:sz w:val="26"/>
          <w:szCs w:val="26"/>
        </w:rPr>
        <w:t xml:space="preserve"> статті 268</w:t>
      </w:r>
      <w:r w:rsidR="00BB10AE" w:rsidRPr="00A2643E">
        <w:rPr>
          <w:b w:val="0"/>
          <w:bCs/>
          <w:sz w:val="26"/>
          <w:szCs w:val="26"/>
          <w:vertAlign w:val="superscript"/>
        </w:rPr>
        <w:t>1</w:t>
      </w:r>
      <w:r w:rsidR="00483F3E">
        <w:rPr>
          <w:b w:val="0"/>
          <w:bCs/>
          <w:sz w:val="26"/>
          <w:szCs w:val="26"/>
        </w:rPr>
        <w:t xml:space="preserve"> Податкового кодексу України. </w:t>
      </w:r>
      <w:r w:rsidR="00BB10AE" w:rsidRPr="00A2643E">
        <w:rPr>
          <w:b w:val="0"/>
          <w:bCs/>
          <w:sz w:val="26"/>
          <w:szCs w:val="26"/>
        </w:rPr>
        <w:t xml:space="preserve">Ставки збору встановлюються за кожний день провадження діяльності із забезпечення паркування транспортних засобів у </w:t>
      </w:r>
      <w:r w:rsidR="002F30FE" w:rsidRPr="00A2643E">
        <w:rPr>
          <w:b w:val="0"/>
          <w:bCs/>
          <w:sz w:val="26"/>
          <w:szCs w:val="26"/>
        </w:rPr>
        <w:t xml:space="preserve">розмірі 0,03 відсотка від мінімальної заробітної плати, встановленої законом на 1 січня податкового (звітного) року </w:t>
      </w:r>
      <w:r w:rsidR="00BB10AE" w:rsidRPr="00A2643E">
        <w:rPr>
          <w:b w:val="0"/>
          <w:bCs/>
          <w:sz w:val="26"/>
          <w:szCs w:val="26"/>
        </w:rPr>
        <w:t>за 1 кв. метр площі земельної ділянки, відведеної для організації та провадження такої діяльності</w:t>
      </w:r>
      <w:r w:rsidR="00C61C49" w:rsidRPr="00A2643E">
        <w:rPr>
          <w:b w:val="0"/>
          <w:bCs/>
          <w:sz w:val="26"/>
          <w:szCs w:val="26"/>
        </w:rPr>
        <w:t>.</w:t>
      </w:r>
      <w:r w:rsidRPr="00A2643E">
        <w:rPr>
          <w:b w:val="0"/>
          <w:bCs/>
          <w:sz w:val="26"/>
          <w:szCs w:val="26"/>
        </w:rPr>
        <w:t xml:space="preserve"> </w:t>
      </w:r>
    </w:p>
    <w:p w:rsidR="009045A9" w:rsidRPr="00A2643E" w:rsidRDefault="009045A9" w:rsidP="008E13F5">
      <w:pPr>
        <w:pStyle w:val="rvps2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49" w:firstLine="567"/>
        <w:jc w:val="both"/>
        <w:textAlignment w:val="baseline"/>
        <w:rPr>
          <w:sz w:val="26"/>
          <w:szCs w:val="26"/>
        </w:rPr>
      </w:pPr>
      <w:r w:rsidRPr="00A2643E">
        <w:rPr>
          <w:bCs/>
          <w:sz w:val="26"/>
          <w:szCs w:val="26"/>
          <w:lang w:val="uk-UA"/>
        </w:rPr>
        <w:t>5</w:t>
      </w:r>
      <w:r w:rsidRPr="00A2643E">
        <w:rPr>
          <w:bCs/>
          <w:sz w:val="26"/>
          <w:szCs w:val="26"/>
        </w:rPr>
        <w:t xml:space="preserve">. </w:t>
      </w:r>
      <w:r w:rsidRPr="00A2643E">
        <w:rPr>
          <w:bCs/>
          <w:sz w:val="26"/>
          <w:szCs w:val="26"/>
          <w:lang w:val="uk-UA"/>
        </w:rPr>
        <w:t>Порядок обчислення збору визначено пунктом 268</w:t>
      </w:r>
      <w:r w:rsidRPr="00A2643E">
        <w:rPr>
          <w:bCs/>
          <w:sz w:val="26"/>
          <w:szCs w:val="26"/>
          <w:vertAlign w:val="superscript"/>
          <w:lang w:val="uk-UA"/>
        </w:rPr>
        <w:t>1</w:t>
      </w:r>
      <w:r w:rsidRPr="00A2643E">
        <w:rPr>
          <w:bCs/>
          <w:sz w:val="26"/>
          <w:szCs w:val="26"/>
          <w:lang w:val="uk-UA"/>
        </w:rPr>
        <w:t>.5 статті 268</w:t>
      </w:r>
      <w:r w:rsidRPr="00A2643E">
        <w:rPr>
          <w:bCs/>
          <w:sz w:val="26"/>
          <w:szCs w:val="26"/>
          <w:vertAlign w:val="superscript"/>
          <w:lang w:val="uk-UA"/>
        </w:rPr>
        <w:t>1</w:t>
      </w:r>
      <w:r w:rsidRPr="00A2643E">
        <w:rPr>
          <w:bCs/>
          <w:sz w:val="26"/>
          <w:szCs w:val="26"/>
          <w:lang w:val="uk-UA"/>
        </w:rPr>
        <w:t xml:space="preserve"> </w:t>
      </w:r>
      <w:r w:rsidRPr="00A2643E">
        <w:rPr>
          <w:sz w:val="26"/>
          <w:szCs w:val="26"/>
          <w:lang w:val="uk-UA"/>
        </w:rPr>
        <w:t>Податкового кодексу України</w:t>
      </w:r>
      <w:r w:rsidRPr="00A2643E">
        <w:rPr>
          <w:b/>
          <w:sz w:val="26"/>
          <w:szCs w:val="26"/>
        </w:rPr>
        <w:t>.</w:t>
      </w:r>
      <w:r w:rsidRPr="00A2643E">
        <w:rPr>
          <w:sz w:val="26"/>
          <w:szCs w:val="26"/>
        </w:rPr>
        <w:t xml:space="preserve"> </w:t>
      </w:r>
    </w:p>
    <w:p w:rsidR="009045A9" w:rsidRPr="00A2643E" w:rsidRDefault="009045A9" w:rsidP="008E13F5">
      <w:pPr>
        <w:ind w:right="49" w:firstLine="567"/>
        <w:jc w:val="both"/>
        <w:rPr>
          <w:sz w:val="26"/>
          <w:szCs w:val="26"/>
          <w:shd w:val="clear" w:color="auto" w:fill="FFFFFF"/>
        </w:rPr>
      </w:pPr>
      <w:r w:rsidRPr="00A2643E">
        <w:rPr>
          <w:sz w:val="26"/>
          <w:szCs w:val="26"/>
        </w:rPr>
        <w:t xml:space="preserve">6. Податковий період встановлюється </w:t>
      </w:r>
      <w:r w:rsidR="00C61C49" w:rsidRPr="00A2643E">
        <w:rPr>
          <w:sz w:val="26"/>
          <w:szCs w:val="26"/>
        </w:rPr>
        <w:t>під</w:t>
      </w:r>
      <w:r w:rsidRPr="00A2643E">
        <w:rPr>
          <w:sz w:val="26"/>
          <w:szCs w:val="26"/>
        </w:rPr>
        <w:t xml:space="preserve">пунктом </w:t>
      </w:r>
      <w:r w:rsidRPr="00A2643E">
        <w:rPr>
          <w:sz w:val="26"/>
          <w:szCs w:val="26"/>
          <w:shd w:val="clear" w:color="auto" w:fill="FFFFFF"/>
        </w:rPr>
        <w:t>268</w:t>
      </w:r>
      <w:r w:rsidRPr="00A2643E">
        <w:rPr>
          <w:rStyle w:val="rvts37"/>
          <w:sz w:val="26"/>
          <w:szCs w:val="26"/>
          <w:shd w:val="clear" w:color="auto" w:fill="FFFFFF"/>
          <w:vertAlign w:val="superscript"/>
        </w:rPr>
        <w:t>1</w:t>
      </w:r>
      <w:r w:rsidRPr="00A2643E">
        <w:rPr>
          <w:sz w:val="26"/>
          <w:szCs w:val="26"/>
          <w:shd w:val="clear" w:color="auto" w:fill="FFFFFF"/>
        </w:rPr>
        <w:t>.5.3. статті 268</w:t>
      </w:r>
      <w:r w:rsidRPr="00A2643E">
        <w:rPr>
          <w:sz w:val="26"/>
          <w:szCs w:val="26"/>
          <w:shd w:val="clear" w:color="auto" w:fill="FFFFFF"/>
          <w:vertAlign w:val="superscript"/>
        </w:rPr>
        <w:t xml:space="preserve">1 </w:t>
      </w:r>
      <w:r w:rsidRPr="00A2643E">
        <w:rPr>
          <w:sz w:val="26"/>
          <w:szCs w:val="26"/>
          <w:shd w:val="clear" w:color="auto" w:fill="FFFFFF"/>
        </w:rPr>
        <w:t xml:space="preserve"> Податкового кодексу України. Базовий податковий (звітний) період дорівнює календарному кварталу.</w:t>
      </w:r>
    </w:p>
    <w:p w:rsidR="0032421C" w:rsidRPr="00A2643E" w:rsidRDefault="0032421C" w:rsidP="008E13F5">
      <w:pPr>
        <w:ind w:right="49" w:firstLine="567"/>
        <w:jc w:val="both"/>
        <w:rPr>
          <w:sz w:val="26"/>
          <w:szCs w:val="26"/>
          <w:shd w:val="clear" w:color="auto" w:fill="FFFFFF"/>
        </w:rPr>
      </w:pPr>
      <w:r w:rsidRPr="00A2643E">
        <w:rPr>
          <w:sz w:val="26"/>
          <w:szCs w:val="26"/>
          <w:shd w:val="clear" w:color="auto" w:fill="FFFFFF"/>
        </w:rPr>
        <w:t>7. Строки та порядок сплати визначено пунктом 268</w:t>
      </w:r>
      <w:r w:rsidR="00D43499" w:rsidRPr="00A2643E">
        <w:rPr>
          <w:sz w:val="26"/>
          <w:szCs w:val="26"/>
          <w:shd w:val="clear" w:color="auto" w:fill="FFFFFF"/>
          <w:vertAlign w:val="superscript"/>
        </w:rPr>
        <w:t>1</w:t>
      </w:r>
      <w:r w:rsidRPr="00A2643E">
        <w:rPr>
          <w:sz w:val="26"/>
          <w:szCs w:val="26"/>
          <w:shd w:val="clear" w:color="auto" w:fill="FFFFFF"/>
        </w:rPr>
        <w:t>.5 статті 268</w:t>
      </w:r>
      <w:r w:rsidR="00C61C49" w:rsidRPr="00A2643E">
        <w:rPr>
          <w:sz w:val="26"/>
          <w:szCs w:val="26"/>
          <w:shd w:val="clear" w:color="auto" w:fill="FFFFFF"/>
          <w:vertAlign w:val="superscript"/>
        </w:rPr>
        <w:t>1</w:t>
      </w:r>
      <w:r w:rsidRPr="00A2643E">
        <w:rPr>
          <w:sz w:val="26"/>
          <w:szCs w:val="26"/>
          <w:shd w:val="clear" w:color="auto" w:fill="FFFFFF"/>
        </w:rPr>
        <w:t xml:space="preserve"> Податкового кодексу України.</w:t>
      </w:r>
    </w:p>
    <w:p w:rsidR="00C27380" w:rsidRPr="00A2643E" w:rsidRDefault="00C27380" w:rsidP="008E13F5">
      <w:pPr>
        <w:ind w:right="49" w:firstLine="567"/>
        <w:jc w:val="both"/>
        <w:rPr>
          <w:sz w:val="26"/>
          <w:szCs w:val="26"/>
          <w:shd w:val="clear" w:color="auto" w:fill="FFFFFF"/>
        </w:rPr>
      </w:pPr>
      <w:r w:rsidRPr="00A2643E">
        <w:rPr>
          <w:sz w:val="26"/>
          <w:szCs w:val="26"/>
          <w:shd w:val="clear" w:color="auto" w:fill="FFFFFF"/>
        </w:rPr>
        <w:t>8. Строки та порядок подання звітності встановлюється в порядку подання звітності за звітний квартал.</w:t>
      </w:r>
    </w:p>
    <w:bookmarkEnd w:id="0"/>
    <w:p w:rsidR="001903FA" w:rsidRPr="00A2643E" w:rsidRDefault="001903FA" w:rsidP="001903FA">
      <w:pPr>
        <w:widowControl w:val="0"/>
        <w:ind w:left="5398"/>
        <w:rPr>
          <w:bCs/>
          <w:color w:val="000000" w:themeColor="text1"/>
          <w:sz w:val="26"/>
          <w:szCs w:val="26"/>
        </w:rPr>
      </w:pPr>
    </w:p>
    <w:p w:rsidR="001903FA" w:rsidRDefault="001903FA" w:rsidP="00505BB5">
      <w:pPr>
        <w:widowControl w:val="0"/>
        <w:tabs>
          <w:tab w:val="left" w:pos="7088"/>
        </w:tabs>
        <w:rPr>
          <w:b/>
          <w:color w:val="000000" w:themeColor="text1"/>
        </w:rPr>
      </w:pPr>
      <w:r w:rsidRPr="009027F1">
        <w:rPr>
          <w:b/>
          <w:color w:val="000000" w:themeColor="text1"/>
        </w:rPr>
        <w:t xml:space="preserve">Секретар ради </w:t>
      </w:r>
      <w:r w:rsidR="00505BB5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Світлана ГОРОШКО </w:t>
      </w:r>
    </w:p>
    <w:p w:rsidR="00A2643E" w:rsidRDefault="00A2643E" w:rsidP="00A2643E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643E" w:rsidRDefault="00A2643E" w:rsidP="00A2643E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A2643E" w:rsidRDefault="00A2643E" w:rsidP="00A2643E">
      <w:pPr>
        <w:pStyle w:val="a3"/>
        <w:tabs>
          <w:tab w:val="left" w:pos="0"/>
          <w:tab w:val="left" w:pos="708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ради</w:t>
      </w:r>
      <w:proofErr w:type="gramEnd"/>
      <w:r w:rsidR="00505BB5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Людмила ЧИЧИНА</w:t>
      </w:r>
    </w:p>
    <w:p w:rsidR="00A2643E" w:rsidRDefault="00A2643E" w:rsidP="00A2643E"/>
    <w:sectPr w:rsidR="00A2643E" w:rsidSect="008E13F5">
      <w:headerReference w:type="default" r:id="rId7"/>
      <w:pgSz w:w="12240" w:h="15840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0D" w:rsidRDefault="002C2D0D">
      <w:r>
        <w:separator/>
      </w:r>
    </w:p>
  </w:endnote>
  <w:endnote w:type="continuationSeparator" w:id="0">
    <w:p w:rsidR="002C2D0D" w:rsidRDefault="002C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0D" w:rsidRDefault="002C2D0D">
      <w:r>
        <w:separator/>
      </w:r>
    </w:p>
  </w:footnote>
  <w:footnote w:type="continuationSeparator" w:id="0">
    <w:p w:rsidR="002C2D0D" w:rsidRDefault="002C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65" w:rsidRDefault="00884E28" w:rsidP="001133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41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1CD">
      <w:rPr>
        <w:rStyle w:val="a5"/>
        <w:noProof/>
      </w:rPr>
      <w:t>2</w:t>
    </w:r>
    <w:r>
      <w:rPr>
        <w:rStyle w:val="a5"/>
      </w:rPr>
      <w:fldChar w:fldCharType="end"/>
    </w:r>
  </w:p>
  <w:p w:rsidR="004F0265" w:rsidRPr="00AB0441" w:rsidRDefault="002C2D0D" w:rsidP="004100C6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3FA"/>
    <w:rsid w:val="00000E87"/>
    <w:rsid w:val="00036F9D"/>
    <w:rsid w:val="000736A3"/>
    <w:rsid w:val="000D03A0"/>
    <w:rsid w:val="000D3F32"/>
    <w:rsid w:val="00165071"/>
    <w:rsid w:val="001903FA"/>
    <w:rsid w:val="001C33DF"/>
    <w:rsid w:val="001F700B"/>
    <w:rsid w:val="002C2D0D"/>
    <w:rsid w:val="002F30FE"/>
    <w:rsid w:val="0032421C"/>
    <w:rsid w:val="00461FE0"/>
    <w:rsid w:val="00483F3E"/>
    <w:rsid w:val="004B13DC"/>
    <w:rsid w:val="00505BB5"/>
    <w:rsid w:val="005C41CD"/>
    <w:rsid w:val="0066059C"/>
    <w:rsid w:val="006712C2"/>
    <w:rsid w:val="00884E28"/>
    <w:rsid w:val="008E13F5"/>
    <w:rsid w:val="008E5304"/>
    <w:rsid w:val="009045A9"/>
    <w:rsid w:val="00A2643E"/>
    <w:rsid w:val="00A341C0"/>
    <w:rsid w:val="00B12B8E"/>
    <w:rsid w:val="00BB10AE"/>
    <w:rsid w:val="00BD12C3"/>
    <w:rsid w:val="00BD66F9"/>
    <w:rsid w:val="00C27380"/>
    <w:rsid w:val="00C61C49"/>
    <w:rsid w:val="00CA3DA3"/>
    <w:rsid w:val="00D43499"/>
    <w:rsid w:val="00DC0809"/>
    <w:rsid w:val="00F8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FA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903FA"/>
    <w:pPr>
      <w:keepNext/>
      <w:ind w:firstLine="5670"/>
      <w:jc w:val="both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03F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1903FA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903FA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styleId="a5">
    <w:name w:val="page number"/>
    <w:basedOn w:val="a0"/>
    <w:rsid w:val="001903FA"/>
  </w:style>
  <w:style w:type="paragraph" w:styleId="a6">
    <w:name w:val="header"/>
    <w:basedOn w:val="a"/>
    <w:link w:val="a7"/>
    <w:rsid w:val="00190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03FA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1903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37">
    <w:name w:val="rvts37"/>
    <w:basedOn w:val="a0"/>
    <w:rsid w:val="000D3F32"/>
  </w:style>
  <w:style w:type="paragraph" w:styleId="a8">
    <w:name w:val="List Paragraph"/>
    <w:basedOn w:val="a"/>
    <w:uiPriority w:val="34"/>
    <w:qFormat/>
    <w:rsid w:val="009045A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E1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3F5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9</cp:revision>
  <dcterms:created xsi:type="dcterms:W3CDTF">2025-06-17T06:59:00Z</dcterms:created>
  <dcterms:modified xsi:type="dcterms:W3CDTF">2025-06-18T05:48:00Z</dcterms:modified>
</cp:coreProperties>
</file>