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FD" w:rsidRPr="009027F1" w:rsidRDefault="00301FFD" w:rsidP="00301FFD">
      <w:pPr>
        <w:ind w:left="5760"/>
        <w:jc w:val="both"/>
        <w:rPr>
          <w:rFonts w:ascii="Times New Roman" w:hAnsi="Times New Roman"/>
          <w:caps/>
          <w:color w:val="000000" w:themeColor="text1"/>
          <w:szCs w:val="28"/>
        </w:rPr>
      </w:pPr>
      <w:r w:rsidRPr="009027F1">
        <w:rPr>
          <w:rFonts w:ascii="Times New Roman" w:hAnsi="Times New Roman"/>
          <w:caps/>
          <w:color w:val="000000" w:themeColor="text1"/>
          <w:szCs w:val="28"/>
        </w:rPr>
        <w:t>Затверджено</w:t>
      </w:r>
    </w:p>
    <w:p w:rsidR="0009544D" w:rsidRDefault="0009544D" w:rsidP="00301FFD">
      <w:pPr>
        <w:ind w:left="5760"/>
        <w:jc w:val="both"/>
        <w:rPr>
          <w:rFonts w:ascii="Times New Roman" w:hAnsi="Times New Roman"/>
          <w:color w:val="000000" w:themeColor="text1"/>
          <w:szCs w:val="28"/>
        </w:rPr>
      </w:pPr>
    </w:p>
    <w:p w:rsidR="00301FFD" w:rsidRPr="009027F1" w:rsidRDefault="00301FFD" w:rsidP="00301FFD">
      <w:pPr>
        <w:ind w:left="5760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Рішення</w:t>
      </w:r>
      <w:r w:rsidR="0009544D">
        <w:rPr>
          <w:rFonts w:ascii="Times New Roman" w:hAnsi="Times New Roman"/>
          <w:color w:val="000000" w:themeColor="text1"/>
          <w:szCs w:val="28"/>
        </w:rPr>
        <w:t xml:space="preserve"> шістдесят четвертої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 сесії Лебединської міської </w:t>
      </w:r>
      <w:r>
        <w:rPr>
          <w:rFonts w:ascii="Times New Roman" w:hAnsi="Times New Roman"/>
          <w:color w:val="000000" w:themeColor="text1"/>
          <w:szCs w:val="28"/>
        </w:rPr>
        <w:t>ради восьмого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 скликання</w:t>
      </w:r>
    </w:p>
    <w:p w:rsidR="0009544D" w:rsidRDefault="0009544D" w:rsidP="00301FFD">
      <w:pPr>
        <w:ind w:left="5760"/>
        <w:jc w:val="both"/>
        <w:rPr>
          <w:rFonts w:ascii="Times New Roman" w:hAnsi="Times New Roman"/>
          <w:color w:val="000000" w:themeColor="text1"/>
          <w:szCs w:val="28"/>
        </w:rPr>
      </w:pPr>
    </w:p>
    <w:p w:rsidR="00301FFD" w:rsidRPr="009027F1" w:rsidRDefault="00301FFD" w:rsidP="00301FFD">
      <w:pPr>
        <w:ind w:left="5760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00</w:t>
      </w:r>
      <w:r w:rsidR="0009544D">
        <w:rPr>
          <w:rFonts w:ascii="Times New Roman" w:hAnsi="Times New Roman"/>
          <w:color w:val="000000" w:themeColor="text1"/>
          <w:szCs w:val="28"/>
        </w:rPr>
        <w:t xml:space="preserve"> червня </w:t>
      </w:r>
      <w:r w:rsidRPr="009027F1">
        <w:rPr>
          <w:rFonts w:ascii="Times New Roman" w:hAnsi="Times New Roman"/>
          <w:color w:val="000000" w:themeColor="text1"/>
          <w:szCs w:val="28"/>
        </w:rPr>
        <w:t>202</w:t>
      </w:r>
      <w:r>
        <w:rPr>
          <w:rFonts w:ascii="Times New Roman" w:hAnsi="Times New Roman"/>
          <w:color w:val="000000" w:themeColor="text1"/>
          <w:szCs w:val="28"/>
        </w:rPr>
        <w:t>5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 </w:t>
      </w:r>
      <w:r w:rsidR="0009544D">
        <w:rPr>
          <w:rFonts w:ascii="Times New Roman" w:hAnsi="Times New Roman"/>
          <w:color w:val="000000" w:themeColor="text1"/>
          <w:szCs w:val="28"/>
        </w:rPr>
        <w:t xml:space="preserve">року </w:t>
      </w:r>
      <w:r w:rsidRPr="009027F1">
        <w:rPr>
          <w:rFonts w:ascii="Times New Roman" w:hAnsi="Times New Roman"/>
          <w:color w:val="000000" w:themeColor="text1"/>
          <w:szCs w:val="28"/>
        </w:rPr>
        <w:t>№ 000-МР</w:t>
      </w:r>
    </w:p>
    <w:p w:rsidR="00301FFD" w:rsidRPr="009027F1" w:rsidRDefault="00301FFD" w:rsidP="00301FFD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301FFD" w:rsidRPr="009027F1" w:rsidRDefault="00301FFD" w:rsidP="00301FFD">
      <w:pPr>
        <w:jc w:val="center"/>
        <w:rPr>
          <w:b/>
          <w:bCs/>
          <w:color w:val="000000" w:themeColor="text1"/>
        </w:rPr>
      </w:pPr>
    </w:p>
    <w:p w:rsidR="00301FFD" w:rsidRPr="009027F1" w:rsidRDefault="00EF5FA5" w:rsidP="00301FFD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Елементи</w:t>
      </w:r>
    </w:p>
    <w:p w:rsidR="00301FFD" w:rsidRPr="009027F1" w:rsidRDefault="00301FFD" w:rsidP="00301FFD">
      <w:pPr>
        <w:jc w:val="center"/>
        <w:rPr>
          <w:b/>
          <w:color w:val="000000" w:themeColor="text1"/>
          <w:szCs w:val="28"/>
        </w:rPr>
      </w:pPr>
      <w:r w:rsidRPr="009027F1">
        <w:rPr>
          <w:b/>
          <w:color w:val="000000" w:themeColor="text1"/>
          <w:szCs w:val="28"/>
        </w:rPr>
        <w:t>оподаткування транспортним податком</w:t>
      </w:r>
    </w:p>
    <w:p w:rsidR="00301FFD" w:rsidRPr="009027F1" w:rsidRDefault="00301FFD" w:rsidP="00301FFD">
      <w:pPr>
        <w:ind w:firstLine="900"/>
        <w:jc w:val="center"/>
        <w:rPr>
          <w:b/>
          <w:color w:val="000000" w:themeColor="text1"/>
          <w:szCs w:val="28"/>
        </w:rPr>
      </w:pPr>
    </w:p>
    <w:p w:rsidR="00301FFD" w:rsidRPr="009027F1" w:rsidRDefault="00301FFD" w:rsidP="0009544D">
      <w:pPr>
        <w:ind w:right="49" w:firstLine="567"/>
        <w:jc w:val="both"/>
        <w:rPr>
          <w:color w:val="000000" w:themeColor="text1"/>
          <w:szCs w:val="28"/>
        </w:rPr>
      </w:pPr>
      <w:r w:rsidRPr="009027F1">
        <w:rPr>
          <w:color w:val="000000" w:themeColor="text1"/>
          <w:szCs w:val="28"/>
        </w:rPr>
        <w:t>1. Платник</w:t>
      </w:r>
      <w:r w:rsidR="0059762E">
        <w:rPr>
          <w:color w:val="000000" w:themeColor="text1"/>
          <w:szCs w:val="28"/>
        </w:rPr>
        <w:t>и</w:t>
      </w:r>
      <w:r w:rsidRPr="009027F1">
        <w:rPr>
          <w:color w:val="000000" w:themeColor="text1"/>
          <w:szCs w:val="28"/>
        </w:rPr>
        <w:t xml:space="preserve"> транспортного податку визнач</w:t>
      </w:r>
      <w:r w:rsidR="0059762E">
        <w:rPr>
          <w:color w:val="000000" w:themeColor="text1"/>
          <w:szCs w:val="28"/>
        </w:rPr>
        <w:t>аються</w:t>
      </w:r>
      <w:r w:rsidRPr="009027F1">
        <w:rPr>
          <w:color w:val="000000" w:themeColor="text1"/>
          <w:szCs w:val="28"/>
        </w:rPr>
        <w:t xml:space="preserve"> </w:t>
      </w:r>
      <w:r w:rsidR="00A379EE">
        <w:rPr>
          <w:color w:val="000000" w:themeColor="text1"/>
          <w:szCs w:val="28"/>
        </w:rPr>
        <w:t xml:space="preserve">підпунктом 267.1.1 </w:t>
      </w:r>
      <w:r w:rsidRPr="009027F1">
        <w:rPr>
          <w:color w:val="000000" w:themeColor="text1"/>
          <w:szCs w:val="28"/>
        </w:rPr>
        <w:t>пункт</w:t>
      </w:r>
      <w:r w:rsidR="00A379EE">
        <w:rPr>
          <w:color w:val="000000" w:themeColor="text1"/>
          <w:szCs w:val="28"/>
        </w:rPr>
        <w:t>у</w:t>
      </w:r>
      <w:r w:rsidRPr="009027F1">
        <w:rPr>
          <w:color w:val="000000" w:themeColor="text1"/>
          <w:szCs w:val="28"/>
        </w:rPr>
        <w:t xml:space="preserve"> 267.1 статті 267 Податкового кодексу України.</w:t>
      </w:r>
    </w:p>
    <w:p w:rsidR="00301FFD" w:rsidRPr="009027F1" w:rsidRDefault="00301FFD" w:rsidP="0009544D">
      <w:pPr>
        <w:ind w:right="49" w:firstLine="567"/>
        <w:jc w:val="both"/>
        <w:rPr>
          <w:color w:val="000000" w:themeColor="text1"/>
          <w:szCs w:val="28"/>
        </w:rPr>
      </w:pPr>
      <w:r w:rsidRPr="009027F1">
        <w:rPr>
          <w:color w:val="000000" w:themeColor="text1"/>
          <w:szCs w:val="28"/>
        </w:rPr>
        <w:t>2. Об’єкт оподаткування визнач</w:t>
      </w:r>
      <w:r w:rsidR="0059762E">
        <w:rPr>
          <w:color w:val="000000" w:themeColor="text1"/>
          <w:szCs w:val="28"/>
        </w:rPr>
        <w:t>ається</w:t>
      </w:r>
      <w:r w:rsidRPr="009027F1">
        <w:rPr>
          <w:color w:val="000000" w:themeColor="text1"/>
          <w:szCs w:val="28"/>
        </w:rPr>
        <w:t xml:space="preserve"> </w:t>
      </w:r>
      <w:r w:rsidR="00A379EE">
        <w:rPr>
          <w:color w:val="000000" w:themeColor="text1"/>
          <w:szCs w:val="28"/>
        </w:rPr>
        <w:t xml:space="preserve">підпунктом 267.2.1 </w:t>
      </w:r>
      <w:r w:rsidRPr="009027F1">
        <w:rPr>
          <w:color w:val="000000" w:themeColor="text1"/>
          <w:szCs w:val="28"/>
        </w:rPr>
        <w:t>пункт</w:t>
      </w:r>
      <w:r w:rsidR="00A379EE">
        <w:rPr>
          <w:color w:val="000000" w:themeColor="text1"/>
          <w:szCs w:val="28"/>
        </w:rPr>
        <w:t>у</w:t>
      </w:r>
      <w:r w:rsidRPr="009027F1">
        <w:rPr>
          <w:color w:val="000000" w:themeColor="text1"/>
          <w:szCs w:val="28"/>
        </w:rPr>
        <w:t xml:space="preserve"> 267.2 статті 267 Податкового кодексу України.</w:t>
      </w:r>
    </w:p>
    <w:p w:rsidR="00301FFD" w:rsidRPr="009027F1" w:rsidRDefault="00301FFD" w:rsidP="0009544D">
      <w:pPr>
        <w:ind w:right="49" w:firstLine="567"/>
        <w:jc w:val="both"/>
        <w:rPr>
          <w:color w:val="000000" w:themeColor="text1"/>
          <w:szCs w:val="28"/>
        </w:rPr>
      </w:pPr>
      <w:r w:rsidRPr="009027F1">
        <w:rPr>
          <w:color w:val="000000" w:themeColor="text1"/>
          <w:szCs w:val="28"/>
        </w:rPr>
        <w:t>3. Баз</w:t>
      </w:r>
      <w:r w:rsidR="0059762E">
        <w:rPr>
          <w:color w:val="000000" w:themeColor="text1"/>
          <w:szCs w:val="28"/>
        </w:rPr>
        <w:t>а</w:t>
      </w:r>
      <w:r w:rsidRPr="009027F1">
        <w:rPr>
          <w:color w:val="000000" w:themeColor="text1"/>
          <w:szCs w:val="28"/>
        </w:rPr>
        <w:t xml:space="preserve"> оподаткування визнач</w:t>
      </w:r>
      <w:r w:rsidR="0059762E">
        <w:rPr>
          <w:color w:val="000000" w:themeColor="text1"/>
          <w:szCs w:val="28"/>
        </w:rPr>
        <w:t>ається</w:t>
      </w:r>
      <w:r w:rsidRPr="009027F1">
        <w:rPr>
          <w:color w:val="000000" w:themeColor="text1"/>
          <w:szCs w:val="28"/>
        </w:rPr>
        <w:t xml:space="preserve"> </w:t>
      </w:r>
      <w:r w:rsidR="00A379EE">
        <w:rPr>
          <w:color w:val="000000" w:themeColor="text1"/>
          <w:szCs w:val="28"/>
        </w:rPr>
        <w:t xml:space="preserve">підпунктом 267.3.1 </w:t>
      </w:r>
      <w:r w:rsidRPr="009027F1">
        <w:rPr>
          <w:color w:val="000000" w:themeColor="text1"/>
          <w:szCs w:val="28"/>
        </w:rPr>
        <w:t>пункт</w:t>
      </w:r>
      <w:r w:rsidR="00A379EE">
        <w:rPr>
          <w:color w:val="000000" w:themeColor="text1"/>
          <w:szCs w:val="28"/>
        </w:rPr>
        <w:t>у</w:t>
      </w:r>
      <w:r w:rsidRPr="009027F1">
        <w:rPr>
          <w:color w:val="000000" w:themeColor="text1"/>
          <w:szCs w:val="28"/>
        </w:rPr>
        <w:t xml:space="preserve"> 267.3 статті 267 Податкового кодексу України.</w:t>
      </w:r>
    </w:p>
    <w:p w:rsidR="00301FFD" w:rsidRPr="009027F1" w:rsidRDefault="00301FFD" w:rsidP="0009544D">
      <w:pPr>
        <w:ind w:right="49" w:firstLine="567"/>
        <w:jc w:val="both"/>
        <w:rPr>
          <w:color w:val="000000" w:themeColor="text1"/>
          <w:szCs w:val="28"/>
        </w:rPr>
      </w:pPr>
      <w:r w:rsidRPr="009027F1">
        <w:rPr>
          <w:color w:val="000000" w:themeColor="text1"/>
          <w:szCs w:val="28"/>
        </w:rPr>
        <w:t xml:space="preserve">4. Ставка податку </w:t>
      </w:r>
      <w:r w:rsidR="00D06329" w:rsidRPr="00D06329">
        <w:rPr>
          <w:color w:val="000000" w:themeColor="text1"/>
          <w:szCs w:val="28"/>
        </w:rPr>
        <w:t>встановлюється</w:t>
      </w:r>
      <w:r w:rsidR="00D06329">
        <w:rPr>
          <w:color w:val="000000" w:themeColor="text1"/>
          <w:szCs w:val="28"/>
        </w:rPr>
        <w:t xml:space="preserve"> відповідно до </w:t>
      </w:r>
      <w:r w:rsidR="00D06329" w:rsidRPr="00D06329">
        <w:rPr>
          <w:color w:val="000000" w:themeColor="text1"/>
          <w:szCs w:val="28"/>
        </w:rPr>
        <w:t>пунк</w:t>
      </w:r>
      <w:r w:rsidR="00D06329">
        <w:rPr>
          <w:color w:val="000000" w:themeColor="text1"/>
          <w:szCs w:val="28"/>
        </w:rPr>
        <w:t>ту</w:t>
      </w:r>
      <w:r w:rsidR="00D06329" w:rsidRPr="00D06329">
        <w:rPr>
          <w:color w:val="000000" w:themeColor="text1"/>
          <w:szCs w:val="28"/>
        </w:rPr>
        <w:t xml:space="preserve"> 267.4 статті 267 Податкового кодексу України з розрахунку на календарний рік у розмірі 25 000 гривень за кожен легковий автомобіль, що є об’єктом оподаткування</w:t>
      </w:r>
      <w:r w:rsidR="009D1507">
        <w:rPr>
          <w:color w:val="000000" w:themeColor="text1"/>
          <w:szCs w:val="28"/>
        </w:rPr>
        <w:t>,</w:t>
      </w:r>
      <w:r w:rsidR="00D06329" w:rsidRPr="00D06329">
        <w:rPr>
          <w:color w:val="000000" w:themeColor="text1"/>
          <w:szCs w:val="28"/>
        </w:rPr>
        <w:t xml:space="preserve"> відповідно до </w:t>
      </w:r>
      <w:r w:rsidR="009D1507">
        <w:rPr>
          <w:color w:val="000000" w:themeColor="text1"/>
          <w:szCs w:val="28"/>
        </w:rPr>
        <w:t xml:space="preserve">підпункту 267.2.1 пункту 267.2 </w:t>
      </w:r>
      <w:r w:rsidR="00D06329" w:rsidRPr="00D06329">
        <w:rPr>
          <w:color w:val="000000" w:themeColor="text1"/>
          <w:szCs w:val="28"/>
        </w:rPr>
        <w:t>статті 267</w:t>
      </w:r>
      <w:r w:rsidR="00D06329" w:rsidRPr="00D06329">
        <w:t xml:space="preserve"> </w:t>
      </w:r>
      <w:r w:rsidR="00D06329" w:rsidRPr="00D06329">
        <w:rPr>
          <w:color w:val="000000" w:themeColor="text1"/>
          <w:szCs w:val="28"/>
        </w:rPr>
        <w:t>Податкового кодексу України.</w:t>
      </w:r>
    </w:p>
    <w:p w:rsidR="00301FFD" w:rsidRPr="009027F1" w:rsidRDefault="00301FFD" w:rsidP="0009544D">
      <w:pPr>
        <w:ind w:right="49" w:firstLine="567"/>
        <w:jc w:val="both"/>
        <w:rPr>
          <w:color w:val="000000" w:themeColor="text1"/>
          <w:szCs w:val="28"/>
        </w:rPr>
      </w:pPr>
      <w:r w:rsidRPr="009027F1">
        <w:rPr>
          <w:color w:val="000000" w:themeColor="text1"/>
          <w:szCs w:val="28"/>
        </w:rPr>
        <w:t>5. Порядок обчислення податку визнач</w:t>
      </w:r>
      <w:r w:rsidR="0059762E">
        <w:rPr>
          <w:color w:val="000000" w:themeColor="text1"/>
          <w:szCs w:val="28"/>
        </w:rPr>
        <w:t xml:space="preserve">ається </w:t>
      </w:r>
      <w:r w:rsidRPr="009027F1">
        <w:rPr>
          <w:color w:val="000000" w:themeColor="text1"/>
          <w:szCs w:val="28"/>
        </w:rPr>
        <w:t>пунктом 267.6 статті 267 Податкового кодексу України.</w:t>
      </w:r>
    </w:p>
    <w:p w:rsidR="00301FFD" w:rsidRPr="009027F1" w:rsidRDefault="00301FFD" w:rsidP="0009544D">
      <w:pPr>
        <w:ind w:right="49" w:firstLine="567"/>
        <w:jc w:val="both"/>
        <w:rPr>
          <w:color w:val="000000" w:themeColor="text1"/>
        </w:rPr>
      </w:pPr>
      <w:r w:rsidRPr="009027F1">
        <w:rPr>
          <w:color w:val="000000" w:themeColor="text1"/>
          <w:szCs w:val="28"/>
        </w:rPr>
        <w:t>6. Податковий період для податку визна</w:t>
      </w:r>
      <w:r w:rsidR="0059762E">
        <w:rPr>
          <w:color w:val="000000" w:themeColor="text1"/>
          <w:szCs w:val="28"/>
        </w:rPr>
        <w:t>чається</w:t>
      </w:r>
      <w:r w:rsidRPr="009027F1">
        <w:rPr>
          <w:color w:val="000000" w:themeColor="text1"/>
          <w:szCs w:val="28"/>
        </w:rPr>
        <w:t xml:space="preserve"> пунктом 267.5 статті 2</w:t>
      </w:r>
      <w:r w:rsidR="009D1507">
        <w:rPr>
          <w:color w:val="000000" w:themeColor="text1"/>
          <w:szCs w:val="28"/>
        </w:rPr>
        <w:t xml:space="preserve">67 </w:t>
      </w:r>
      <w:r w:rsidRPr="009027F1">
        <w:rPr>
          <w:color w:val="000000" w:themeColor="text1"/>
          <w:szCs w:val="28"/>
        </w:rPr>
        <w:t>Податкового кодексу Украї</w:t>
      </w:r>
      <w:r w:rsidRPr="009027F1">
        <w:rPr>
          <w:color w:val="000000" w:themeColor="text1"/>
        </w:rPr>
        <w:t>ни.</w:t>
      </w:r>
    </w:p>
    <w:p w:rsidR="00301FFD" w:rsidRDefault="00301FFD" w:rsidP="0009544D">
      <w:pPr>
        <w:pStyle w:val="a3"/>
        <w:tabs>
          <w:tab w:val="num" w:pos="284"/>
        </w:tabs>
        <w:spacing w:line="276" w:lineRule="auto"/>
        <w:ind w:right="49" w:firstLine="567"/>
        <w:jc w:val="both"/>
        <w:rPr>
          <w:color w:val="000000" w:themeColor="text1"/>
          <w:sz w:val="28"/>
          <w:szCs w:val="28"/>
        </w:rPr>
      </w:pPr>
      <w:r w:rsidRPr="009027F1">
        <w:rPr>
          <w:b w:val="0"/>
          <w:bCs/>
          <w:color w:val="000000" w:themeColor="text1"/>
          <w:sz w:val="28"/>
          <w:szCs w:val="28"/>
        </w:rPr>
        <w:t xml:space="preserve">7. Строк та порядок сплати податку </w:t>
      </w:r>
      <w:bookmarkStart w:id="0" w:name="_Hlk200009360"/>
      <w:r w:rsidRPr="009027F1">
        <w:rPr>
          <w:b w:val="0"/>
          <w:bCs/>
          <w:color w:val="000000" w:themeColor="text1"/>
          <w:sz w:val="28"/>
          <w:szCs w:val="28"/>
        </w:rPr>
        <w:t>визнач</w:t>
      </w:r>
      <w:r w:rsidR="00283C3D">
        <w:rPr>
          <w:b w:val="0"/>
          <w:bCs/>
          <w:color w:val="000000" w:themeColor="text1"/>
          <w:sz w:val="28"/>
          <w:szCs w:val="28"/>
        </w:rPr>
        <w:t xml:space="preserve">ається </w:t>
      </w:r>
      <w:bookmarkEnd w:id="0"/>
      <w:r w:rsidRPr="009027F1">
        <w:rPr>
          <w:b w:val="0"/>
          <w:bCs/>
          <w:color w:val="000000" w:themeColor="text1"/>
          <w:sz w:val="28"/>
          <w:szCs w:val="28"/>
        </w:rPr>
        <w:t xml:space="preserve">пунктами 267.7, 267.8 статті 267 </w:t>
      </w:r>
      <w:r w:rsidRPr="009027F1">
        <w:rPr>
          <w:b w:val="0"/>
          <w:color w:val="000000" w:themeColor="text1"/>
          <w:sz w:val="28"/>
          <w:szCs w:val="28"/>
        </w:rPr>
        <w:t>Податкового кодексу України</w:t>
      </w:r>
      <w:r w:rsidRPr="009027F1">
        <w:rPr>
          <w:color w:val="000000" w:themeColor="text1"/>
          <w:sz w:val="28"/>
          <w:szCs w:val="28"/>
        </w:rPr>
        <w:t>.</w:t>
      </w:r>
    </w:p>
    <w:p w:rsidR="00283C3D" w:rsidRPr="00283C3D" w:rsidRDefault="00283C3D" w:rsidP="0009544D">
      <w:pPr>
        <w:pStyle w:val="a3"/>
        <w:tabs>
          <w:tab w:val="num" w:pos="284"/>
        </w:tabs>
        <w:spacing w:line="276" w:lineRule="auto"/>
        <w:ind w:right="49" w:firstLine="567"/>
        <w:jc w:val="both"/>
        <w:rPr>
          <w:b w:val="0"/>
          <w:bCs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 xml:space="preserve">8. Строк та порядок подання звітності про обчислення і сплату податку визначається </w:t>
      </w:r>
      <w:r w:rsidR="000D430B">
        <w:rPr>
          <w:b w:val="0"/>
          <w:bCs/>
          <w:color w:val="000000" w:themeColor="text1"/>
          <w:sz w:val="28"/>
          <w:szCs w:val="28"/>
        </w:rPr>
        <w:t>підпунктом 267.6.4 пункту 267.6 статті 267</w:t>
      </w:r>
      <w:r w:rsidR="008D28D5">
        <w:rPr>
          <w:b w:val="0"/>
          <w:bCs/>
          <w:color w:val="000000" w:themeColor="text1"/>
          <w:sz w:val="28"/>
          <w:szCs w:val="28"/>
        </w:rPr>
        <w:t>.</w:t>
      </w:r>
      <w:bookmarkStart w:id="1" w:name="_GoBack"/>
      <w:bookmarkEnd w:id="1"/>
    </w:p>
    <w:p w:rsidR="00301FFD" w:rsidRPr="009027F1" w:rsidRDefault="00301FFD" w:rsidP="0009544D">
      <w:pPr>
        <w:widowControl w:val="0"/>
        <w:ind w:left="10080" w:right="49" w:firstLine="567"/>
        <w:rPr>
          <w:bCs/>
          <w:color w:val="000000" w:themeColor="text1"/>
        </w:rPr>
      </w:pPr>
    </w:p>
    <w:p w:rsidR="00301FFD" w:rsidRPr="009027F1" w:rsidRDefault="00301FFD" w:rsidP="00301FFD">
      <w:pPr>
        <w:widowControl w:val="0"/>
        <w:ind w:left="10080"/>
        <w:rPr>
          <w:bCs/>
          <w:color w:val="000000" w:themeColor="text1"/>
        </w:rPr>
      </w:pPr>
    </w:p>
    <w:p w:rsidR="009D1507" w:rsidRPr="00C06B7B" w:rsidRDefault="009D1507" w:rsidP="009D1507">
      <w:pPr>
        <w:pStyle w:val="a3"/>
        <w:tabs>
          <w:tab w:val="left" w:pos="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D1507" w:rsidRDefault="009D1507" w:rsidP="009D1507">
      <w:pPr>
        <w:pStyle w:val="a3"/>
        <w:tabs>
          <w:tab w:val="left" w:pos="0"/>
          <w:tab w:val="left" w:pos="708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6B7B">
        <w:rPr>
          <w:rFonts w:ascii="Times New Roman" w:hAnsi="Times New Roman"/>
          <w:color w:val="000000" w:themeColor="text1"/>
          <w:sz w:val="28"/>
          <w:szCs w:val="28"/>
        </w:rPr>
        <w:t>Секретар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proofErr w:type="spellStart"/>
      <w:r w:rsidRPr="00C06B7B">
        <w:rPr>
          <w:rFonts w:ascii="Times New Roman" w:hAnsi="Times New Roman"/>
          <w:color w:val="000000" w:themeColor="text1"/>
          <w:sz w:val="28"/>
          <w:szCs w:val="28"/>
          <w:lang w:val="ru-RU"/>
        </w:rPr>
        <w:t>Світлана</w:t>
      </w:r>
      <w:proofErr w:type="spellEnd"/>
      <w:r w:rsidRPr="00C06B7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ГОРОШКО</w:t>
      </w:r>
    </w:p>
    <w:p w:rsidR="009D1507" w:rsidRDefault="009D1507" w:rsidP="009D1507">
      <w:pPr>
        <w:pStyle w:val="a3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D1507" w:rsidRDefault="009D1507" w:rsidP="009D1507">
      <w:pPr>
        <w:pStyle w:val="a3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фінансового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9D1507" w:rsidRDefault="009D1507" w:rsidP="009D1507">
      <w:pPr>
        <w:pStyle w:val="a3"/>
        <w:tabs>
          <w:tab w:val="left" w:pos="0"/>
          <w:tab w:val="left" w:pos="708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Лебединської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Людмила ЧИЧИНА</w:t>
      </w:r>
    </w:p>
    <w:p w:rsidR="001F700B" w:rsidRDefault="001F700B" w:rsidP="009D1507"/>
    <w:sectPr w:rsidR="001F700B" w:rsidSect="0009544D">
      <w:pgSz w:w="12240" w:h="15840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01FFD"/>
    <w:rsid w:val="0009544D"/>
    <w:rsid w:val="000D430B"/>
    <w:rsid w:val="001F700B"/>
    <w:rsid w:val="00241950"/>
    <w:rsid w:val="002525BA"/>
    <w:rsid w:val="00283C3D"/>
    <w:rsid w:val="00301FFD"/>
    <w:rsid w:val="0059762E"/>
    <w:rsid w:val="006B3A1E"/>
    <w:rsid w:val="008B4F91"/>
    <w:rsid w:val="008D28D5"/>
    <w:rsid w:val="009D1507"/>
    <w:rsid w:val="00A355C0"/>
    <w:rsid w:val="00A379EE"/>
    <w:rsid w:val="00BE7FD7"/>
    <w:rsid w:val="00D06329"/>
    <w:rsid w:val="00EE63F3"/>
    <w:rsid w:val="00E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FD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1FFD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301FFD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5</cp:revision>
  <dcterms:created xsi:type="dcterms:W3CDTF">2025-06-17T06:49:00Z</dcterms:created>
  <dcterms:modified xsi:type="dcterms:W3CDTF">2025-06-17T11:54:00Z</dcterms:modified>
</cp:coreProperties>
</file>