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FB" w:rsidRPr="00951DFF" w:rsidRDefault="00B44D8B" w:rsidP="00B72DFB">
      <w:pPr>
        <w:tabs>
          <w:tab w:val="left" w:pos="5152"/>
        </w:tabs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B44D8B">
        <w:rPr>
          <w:rFonts w:ascii="Times New Roman" w:hAnsi="Times New Roman" w:cs="Times New Roman"/>
          <w:b/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85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811827321" r:id="rId8"/>
        </w:pic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ЛЕБЕДИНСЬКА МІСЬКА РАДА</w: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СУМСЬКОЇ ОБЛАСТІ</w: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ШІСТДЕСЯТ </w:t>
      </w:r>
      <w:r w:rsidR="004C2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ЧЕТВЕРТА</w:t>
      </w:r>
      <w:r w:rsidR="00FC7C9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51D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СЕСІЯ</w: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B72DFB" w:rsidRPr="00951DFF" w:rsidRDefault="004C2D28" w:rsidP="00B72DFB">
      <w:pPr>
        <w:tabs>
          <w:tab w:val="left" w:pos="5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00.00</w:t>
      </w:r>
      <w:r w:rsidR="00B72DFB" w:rsidRPr="00951DFF">
        <w:rPr>
          <w:rFonts w:ascii="Times New Roman" w:hAnsi="Times New Roman" w:cs="Times New Roman"/>
          <w:sz w:val="28"/>
          <w:szCs w:val="28"/>
        </w:rPr>
        <w:t>.202</w:t>
      </w:r>
      <w:r w:rsidR="00B72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B72DFB">
        <w:rPr>
          <w:rFonts w:ascii="Times New Roman" w:hAnsi="Times New Roman" w:cs="Times New Roman"/>
          <w:sz w:val="28"/>
          <w:szCs w:val="28"/>
        </w:rPr>
        <w:t xml:space="preserve"> </w:t>
      </w:r>
      <w:r w:rsidR="007F6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FB" w:rsidRPr="00B72DFB">
        <w:rPr>
          <w:rFonts w:ascii="Times New Roman" w:hAnsi="Times New Roman" w:cs="Times New Roman"/>
          <w:sz w:val="28"/>
          <w:szCs w:val="28"/>
        </w:rPr>
        <w:t xml:space="preserve"> </w:t>
      </w:r>
      <w:r w:rsidR="00B72DFB" w:rsidRPr="00951DFF">
        <w:rPr>
          <w:rFonts w:ascii="Times New Roman" w:hAnsi="Times New Roman" w:cs="Times New Roman"/>
          <w:sz w:val="28"/>
          <w:szCs w:val="28"/>
        </w:rPr>
        <w:t>№</w:t>
      </w:r>
      <w:r w:rsidR="00FC7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="00B72DFB" w:rsidRPr="00951DFF">
        <w:rPr>
          <w:rFonts w:ascii="Times New Roman" w:hAnsi="Times New Roman" w:cs="Times New Roman"/>
          <w:sz w:val="28"/>
          <w:szCs w:val="28"/>
        </w:rPr>
        <w:t xml:space="preserve"> -МР</w:t>
      </w:r>
    </w:p>
    <w:p w:rsidR="00B72DFB" w:rsidRPr="00951DFF" w:rsidRDefault="00B72DFB" w:rsidP="00B72DFB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t>м. Лебедин</w:t>
      </w:r>
    </w:p>
    <w:p w:rsidR="00B72DFB" w:rsidRDefault="00EA3B8E" w:rsidP="00B72DFB">
      <w:pPr>
        <w:pStyle w:val="ac"/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2146D" w:rsidRPr="00951DFF" w:rsidRDefault="00E2146D" w:rsidP="00B72DFB">
      <w:pPr>
        <w:pStyle w:val="ac"/>
        <w:tabs>
          <w:tab w:val="left" w:pos="708"/>
        </w:tabs>
        <w:rPr>
          <w:b/>
          <w:sz w:val="24"/>
          <w:szCs w:val="24"/>
        </w:rPr>
      </w:pPr>
    </w:p>
    <w:p w:rsidR="00B72DFB" w:rsidRPr="00771694" w:rsidRDefault="00B72DFB" w:rsidP="00B72D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</w:t>
      </w:r>
      <w:r w:rsidRPr="00951DFF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п’ятдесят дев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’ятої сесії Лебединської міської ради восьмого скликання від 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30.01.2025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14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57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>-МР «Про затвердження переліку земельних ділянок, право оренди на які планується продати на земельних торгах у 202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році»</w:t>
      </w:r>
    </w:p>
    <w:p w:rsidR="00771694" w:rsidRPr="00F20BA5" w:rsidRDefault="00771694" w:rsidP="00771694">
      <w:pPr>
        <w:pStyle w:val="ac"/>
        <w:tabs>
          <w:tab w:val="left" w:pos="708"/>
        </w:tabs>
        <w:rPr>
          <w:b/>
          <w:szCs w:val="28"/>
        </w:rPr>
      </w:pPr>
    </w:p>
    <w:p w:rsidR="00B72DFB" w:rsidRPr="00A82100" w:rsidRDefault="00B72DFB" w:rsidP="00E22E0E">
      <w:pPr>
        <w:tabs>
          <w:tab w:val="left" w:pos="515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розглянувши 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D46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02D" w:rsidRPr="008B7E8E">
        <w:rPr>
          <w:rFonts w:ascii="Times New Roman" w:hAnsi="Times New Roman" w:cs="Times New Roman"/>
          <w:sz w:val="28"/>
          <w:szCs w:val="28"/>
          <w:lang w:val="uk-UA"/>
        </w:rPr>
        <w:t>фізичних та юридичних</w:t>
      </w:r>
      <w:r w:rsidR="00D4602D">
        <w:rPr>
          <w:rFonts w:ascii="Times New Roman" w:hAnsi="Times New Roman" w:cs="Times New Roman"/>
          <w:sz w:val="28"/>
          <w:szCs w:val="28"/>
          <w:lang w:val="uk-UA"/>
        </w:rPr>
        <w:t xml:space="preserve"> осіб,</w:t>
      </w:r>
      <w:r w:rsidR="0049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E0E">
        <w:rPr>
          <w:rFonts w:ascii="Times New Roman" w:hAnsi="Times New Roman" w:cs="Times New Roman"/>
          <w:sz w:val="28"/>
          <w:szCs w:val="28"/>
          <w:lang w:val="uk-UA"/>
        </w:rPr>
        <w:t>Лебединська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  <w:r w:rsidR="00A8210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82100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л а:</w:t>
      </w:r>
      <w:r w:rsidRPr="00A8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:rsidR="00B72DFB" w:rsidRPr="00A7192E" w:rsidRDefault="00B46645" w:rsidP="00B46645">
      <w:pPr>
        <w:pStyle w:val="a7"/>
        <w:tabs>
          <w:tab w:val="left" w:pos="993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 w:rsidR="00B72DFB" w:rsidRPr="00B46645">
        <w:rPr>
          <w:rFonts w:ascii="Times New Roman" w:eastAsia="Arial Unicode MS" w:hAnsi="Times New Roman" w:cs="Times New Roman"/>
          <w:sz w:val="28"/>
          <w:szCs w:val="28"/>
          <w:lang w:val="uk-UA"/>
        </w:rPr>
        <w:t>Унести зміни до</w:t>
      </w:r>
      <w:r w:rsidR="00B72DFB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694" w:rsidRPr="00B46645">
        <w:rPr>
          <w:rFonts w:ascii="Times New Roman" w:hAnsi="Times New Roman" w:cs="Times New Roman"/>
          <w:sz w:val="28"/>
          <w:szCs w:val="28"/>
          <w:lang w:val="uk-UA"/>
        </w:rPr>
        <w:t>рішення п’ятдесят дев’ятої сесії Лебединської міської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 ради восьмого скликання від 30.01.2025 № 1457-МР «Про затвердження переліку земельних ділянок, право оренди на які планується продати на </w:t>
      </w:r>
      <w:r w:rsidR="00771694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торгах у 2025 </w:t>
      </w:r>
      <w:r w:rsidR="00771694" w:rsidRPr="0053369D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B72DFB" w:rsidRPr="0053369D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B72DFB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FB" w:rsidRPr="00B466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затвердивши</w:t>
      </w:r>
      <w:r w:rsidR="00B72DFB" w:rsidRPr="00B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2DFB" w:rsidRPr="00B466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перелік земельних ділянок,</w:t>
      </w:r>
      <w:r w:rsidR="00B72DFB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оренди на які планується продати на земельних торгах у 202</w:t>
      </w:r>
      <w:r w:rsidR="00771694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B72DFB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</w:t>
      </w:r>
      <w:r w:rsidR="00B72DFB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7DE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у новій </w:t>
      </w:r>
      <w:r w:rsidR="00547DEA" w:rsidRPr="00661552">
        <w:rPr>
          <w:rFonts w:ascii="Times New Roman" w:eastAsia="Arial Unicode MS" w:hAnsi="Times New Roman" w:cs="Times New Roman"/>
          <w:sz w:val="28"/>
          <w:szCs w:val="28"/>
          <w:lang w:val="uk-UA"/>
        </w:rPr>
        <w:t>редакції, що додається.</w:t>
      </w:r>
    </w:p>
    <w:p w:rsidR="00A65761" w:rsidRPr="007D7517" w:rsidRDefault="00B46645" w:rsidP="00B62A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2. </w:t>
      </w:r>
      <w:r w:rsidR="00A65761" w:rsidRPr="00B46645">
        <w:rPr>
          <w:rFonts w:ascii="Times New Roman" w:eastAsia="Arial Unicode MS" w:hAnsi="Times New Roman" w:cs="Times New Roman"/>
          <w:sz w:val="28"/>
          <w:szCs w:val="28"/>
          <w:lang w:val="uk-UA"/>
        </w:rPr>
        <w:t>Визнати таким, що втратило чинність</w:t>
      </w:r>
      <w:r w:rsidR="00A82100" w:rsidRPr="00B46645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 w:rsidR="00A65761" w:rsidRPr="00B4664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рішення </w:t>
      </w:r>
      <w:r w:rsidR="007D7517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</w:t>
      </w:r>
      <w:r w:rsidR="004C2D28">
        <w:rPr>
          <w:rFonts w:ascii="Times New Roman" w:hAnsi="Times New Roman" w:cs="Times New Roman"/>
          <w:sz w:val="28"/>
          <w:szCs w:val="28"/>
          <w:lang w:val="uk-UA"/>
        </w:rPr>
        <w:t>третьої</w:t>
      </w:r>
      <w:r w:rsidR="00A65761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сесії Лебединської міської ради восьмого скликання </w:t>
      </w:r>
      <w:r w:rsidR="00E22E0E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2D28">
        <w:rPr>
          <w:rFonts w:ascii="Times New Roman" w:hAnsi="Times New Roman" w:cs="Times New Roman"/>
          <w:sz w:val="28"/>
          <w:szCs w:val="28"/>
          <w:lang w:val="uk-UA"/>
        </w:rPr>
        <w:t>28.05</w:t>
      </w:r>
      <w:r w:rsidR="007D7517">
        <w:rPr>
          <w:rFonts w:ascii="Times New Roman" w:hAnsi="Times New Roman" w:cs="Times New Roman"/>
          <w:sz w:val="28"/>
          <w:szCs w:val="28"/>
          <w:lang w:val="uk-UA"/>
        </w:rPr>
        <w:t>.2025 №</w:t>
      </w:r>
      <w:r w:rsidR="00E56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517" w:rsidRPr="007D751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C2D28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E22E0E" w:rsidRPr="007D7517">
        <w:rPr>
          <w:rFonts w:ascii="Times New Roman" w:hAnsi="Times New Roman" w:cs="Times New Roman"/>
          <w:sz w:val="28"/>
          <w:szCs w:val="28"/>
          <w:lang w:val="uk-UA"/>
        </w:rPr>
        <w:t xml:space="preserve">-МР </w:t>
      </w:r>
      <w:r w:rsidR="00A82100" w:rsidRPr="007D751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7517" w:rsidRPr="007D751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п’ятдесят дев’ятої сесії Лебединської міської ради восьмого скликання від 30.01.2025 № 1457-МР «Про затвердження переліку земельних ділянок, право оренди на які планується продати на земельних торгах у 2025 році»</w:t>
      </w:r>
      <w:r w:rsidR="007D7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2DFB" w:rsidRPr="00E22E0E" w:rsidRDefault="00E22E0E" w:rsidP="00E22E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E0E"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="00B72DFB" w:rsidRPr="00E22E0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B72DFB" w:rsidRPr="00E22E0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реформ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Карпенко О.В.),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Індик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М.О.).</w:t>
      </w:r>
    </w:p>
    <w:p w:rsidR="00547DEA" w:rsidRDefault="00547DEA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DFB" w:rsidRPr="00661552" w:rsidRDefault="00B72DFB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B72DFB" w:rsidRPr="00661552" w:rsidSect="00B72DFB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61552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1552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p w:rsidR="00D0479C" w:rsidRDefault="00D0479C" w:rsidP="00D0479C">
      <w:pPr>
        <w:spacing w:before="120" w:after="0"/>
        <w:ind w:left="567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ЗАТВЕРДЖЕНО</w:t>
      </w:r>
    </w:p>
    <w:p w:rsidR="00D0479C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479C" w:rsidRDefault="00D0479C" w:rsidP="00D0479C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п’ятдесят дев’ятої сесії Лебединської міської ради восьмого скликання </w:t>
      </w:r>
    </w:p>
    <w:p w:rsidR="00D0479C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 січня 2025 року № 1457-МР</w:t>
      </w:r>
    </w:p>
    <w:p w:rsidR="00D0479C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(у редакції рішення шістдесят </w:t>
      </w:r>
      <w:r w:rsidR="004C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четвертої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сесії Лебединської міської ради восьмого скликання </w:t>
      </w:r>
    </w:p>
    <w:p w:rsidR="00D0479C" w:rsidRDefault="007058C7" w:rsidP="007058C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FC7C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C2D28">
        <w:rPr>
          <w:rFonts w:ascii="Times New Roman" w:hAnsi="Times New Roman" w:cs="Times New Roman"/>
          <w:sz w:val="28"/>
          <w:szCs w:val="28"/>
          <w:lang w:val="uk-UA"/>
        </w:rPr>
        <w:t>00 червня</w:t>
      </w:r>
      <w:r w:rsidR="00822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9C" w:rsidRPr="00034E72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541C5C" w:rsidRPr="00034E7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04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9C" w:rsidRPr="002231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4C2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</w:t>
      </w:r>
      <w:r w:rsidR="00D0479C" w:rsidRPr="002231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-МР)</w:t>
      </w:r>
    </w:p>
    <w:p w:rsidR="00C3759B" w:rsidRDefault="00C3759B" w:rsidP="00C37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3759B" w:rsidRDefault="00C3759B" w:rsidP="006B2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 земельних ділянок, право оренди на які планується продати на земельних торгах у 2025 році</w:t>
      </w:r>
    </w:p>
    <w:p w:rsidR="00FB7EDC" w:rsidRDefault="00FB7EDC" w:rsidP="006B2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3"/>
        <w:gridCol w:w="3403"/>
        <w:gridCol w:w="1276"/>
      </w:tblGrid>
      <w:tr w:rsidR="00C3759B" w:rsidTr="00886F5A">
        <w:trPr>
          <w:trHeight w:val="80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C3759B" w:rsidRPr="00886F5A" w:rsidRDefault="00C3759B" w:rsidP="00886F5A">
            <w:pPr>
              <w:pStyle w:val="a7"/>
              <w:ind w:left="-142" w:right="3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Місце розташування проектної</w:t>
            </w:r>
          </w:p>
          <w:p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земельної ділянки, кадастровий номер (за наявності)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Проектне цільове</w:t>
            </w:r>
          </w:p>
          <w:p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призначення</w:t>
            </w:r>
          </w:p>
          <w:p w:rsidR="00C3759B" w:rsidRPr="00886F5A" w:rsidRDefault="00C3759B" w:rsidP="00886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B" w:rsidRPr="00886F5A" w:rsidRDefault="00C3759B" w:rsidP="003C1E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Орієнтовна площа,</w:t>
            </w:r>
          </w:p>
          <w:p w:rsidR="00C3759B" w:rsidRPr="00886F5A" w:rsidRDefault="00C3759B" w:rsidP="00886F5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га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E6500A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Лебединобобрицький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5922986900:03:001:0039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1,5275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Рябушківський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5922988200:03:002:0452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1,8206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Пристайлівський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5922987800:06:001:0366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3,3672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Калюжненський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5922983700:10:002:0729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F01555" w:rsidRDefault="00C3759B" w:rsidP="00886F5A">
            <w:pPr>
              <w:pStyle w:val="a7"/>
              <w:ind w:left="0" w:right="6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F01555">
              <w:rPr>
                <w:rFonts w:ascii="Times New Roman" w:hAnsi="Times New Roman" w:cs="Times New Roman"/>
                <w:lang w:val="uk-UA"/>
              </w:rPr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4,5601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BE124F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Рябушківський</w:t>
            </w:r>
            <w:proofErr w:type="spellEnd"/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BE124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поряд із ділянкою з кадастровим номером</w:t>
            </w:r>
          </w:p>
          <w:p w:rsidR="00C3759B" w:rsidRPr="00BE124F" w:rsidRDefault="00C3759B" w:rsidP="00886F5A">
            <w:pPr>
              <w:pStyle w:val="a7"/>
              <w:ind w:left="0" w:right="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5922988200:03:002:0398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BE124F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  <w:p w:rsidR="00C3759B" w:rsidRPr="00BE124F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BE124F" w:rsidRDefault="00C3759B" w:rsidP="00886F5A">
            <w:pPr>
              <w:pStyle w:val="a7"/>
              <w:ind w:left="0" w:right="-1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Вулиця Молодіжна, б/н, місто Лебедин, Сумська область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02.05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індивідуальних гаражів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0,0300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Штепівський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5922989600:05:001:0864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15,3988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Ворожбянський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поряд із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ділянкою з кадастровим номером</w:t>
            </w:r>
          </w:p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5922982400:03:006:0413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5,9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Штепівський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5922989600:05:003:0003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4,0195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Штепівський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5922989600:05:004:0019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2,0656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Штепівський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5922989600:05:004:0026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2,7142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(Михайлівський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5922986500:08:002:0467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6,3815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(Михайлівський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7,9452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(Михайлівський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5922986500:08:002:0470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8,9762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(Михайлівський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59229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865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1096</w:t>
            </w:r>
          </w:p>
          <w:p w:rsidR="00113C1F" w:rsidRDefault="00113C1F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3,5210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(Михайлівський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59229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865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6,5444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Катеринівський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846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4,2036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Катеринівський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59229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846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1,5816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(Курганський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Поряд із ділянкою з кадастровим номером 5922985200:07:004:0473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5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Вулиця Тараса Шевченка, 97, місто Лебедин, Сумська область</w:t>
            </w:r>
          </w:p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5910500000:01:038:0027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0,25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1A4FF4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Пристайлівський</w:t>
            </w:r>
            <w:proofErr w:type="spellEnd"/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1A4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3093B" w:rsidRPr="001A4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5922987800:05:004:0098</w:t>
            </w:r>
          </w:p>
          <w:p w:rsidR="00C3759B" w:rsidRPr="001A4FF4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1A4FF4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 Для сінокосіння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1A4FF4" w:rsidRDefault="0023093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38,3755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5267C3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Рябушківський</w:t>
            </w:r>
            <w:proofErr w:type="spellEnd"/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 </w:t>
            </w:r>
          </w:p>
          <w:p w:rsidR="00C3759B" w:rsidRPr="005267C3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5922988200:03:002:0461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5267C3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 Для сінокосіння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5267C3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0,8328</w:t>
            </w:r>
          </w:p>
        </w:tc>
      </w:tr>
      <w:tr w:rsidR="00C3759B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Площа Волі, б/н, місто Лебедин, Сумська область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03.07 Для будівництва та обслуговування будівель торгівлі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0,0116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4C2D28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Василівський</w:t>
            </w:r>
            <w:proofErr w:type="spellEnd"/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5922981600:05:001:06</w:t>
            </w:r>
            <w:r w:rsidR="004C2D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4C2D28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8,1420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4C2D28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Василівський</w:t>
            </w:r>
            <w:proofErr w:type="spellEnd"/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5922981600:05:001:06</w:t>
            </w:r>
            <w:r w:rsidR="004C2D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9A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10.07</w:t>
            </w:r>
            <w:r w:rsidR="00EA5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A5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EA59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рибогосподарських</w:t>
            </w:r>
            <w:proofErr w:type="spellEnd"/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</w:t>
            </w:r>
            <w:proofErr w:type="spellEnd"/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Бишкінський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9,9802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Бишкінський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5,9913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Червленівський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4,0000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Червленівський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1,8084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Великовисторопський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1,5545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Кам’янський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Великовисторопський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5922982000:05:003:0002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8,5682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Кам’янський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Бишкінський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5922980400:06:003:0099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1,8747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Великовисторопськ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5922982000:05:001:0623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0,2099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Кам’янський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7:004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415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18,8385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Кам’янський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 w:rsidR="00CD3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Пристайлівськ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5922987800:05:001:0119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3,3792</w:t>
            </w:r>
          </w:p>
        </w:tc>
      </w:tr>
      <w:tr w:rsidR="00095717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717" w:rsidRPr="00FC5F10" w:rsidRDefault="00095717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717" w:rsidRPr="00FC5F10" w:rsidRDefault="00095717" w:rsidP="00095717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Катеринівського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5922984600:06:001:0389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717" w:rsidRPr="00FC5F10" w:rsidRDefault="00095717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717" w:rsidRPr="00FC5F10" w:rsidRDefault="004E7CC6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</w:tr>
      <w:tr w:rsidR="00BE124F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FC5F10" w:rsidRDefault="00BE124F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FC5F10" w:rsidRDefault="00BE124F" w:rsidP="00BE124F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Пристайлівськ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5922987800:05:001:0099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FC5F10" w:rsidRDefault="00BE124F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Default="00BE124F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C2D28">
              <w:rPr>
                <w:rFonts w:ascii="Times New Roman" w:hAnsi="Times New Roman" w:cs="Times New Roman"/>
                <w:sz w:val="24"/>
                <w:szCs w:val="24"/>
              </w:rPr>
              <w:t xml:space="preserve">0544 </w:t>
            </w:r>
          </w:p>
        </w:tc>
      </w:tr>
      <w:tr w:rsidR="00BE124F" w:rsidRPr="00FC5F10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FC5F10" w:rsidRDefault="00BE124F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EF49DA" w:rsidRDefault="00BE124F" w:rsidP="00BE124F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Михайлівський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поряд із ділянкою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кадастровим номером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5922986500:08:002:0234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FC5F10" w:rsidRDefault="00BE124F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BE124F" w:rsidRDefault="00BE124F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</w:tbl>
    <w:p w:rsidR="00C3759B" w:rsidRPr="00FC5F10" w:rsidRDefault="00C3759B" w:rsidP="00C3759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C44" w:rsidRDefault="00661C44" w:rsidP="00C3759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59B" w:rsidRDefault="00C3759B" w:rsidP="00C3759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F10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FC5F10"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ГОРОШКО</w:t>
      </w:r>
    </w:p>
    <w:p w:rsidR="000C0EF5" w:rsidRDefault="000C0EF5" w:rsidP="00C3759B">
      <w:pPr>
        <w:tabs>
          <w:tab w:val="left" w:pos="5152"/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59B" w:rsidRDefault="00C3759B" w:rsidP="00C3759B">
      <w:pPr>
        <w:tabs>
          <w:tab w:val="left" w:pos="5152"/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земельних відносин </w:t>
      </w:r>
    </w:p>
    <w:p w:rsidR="00B72DFB" w:rsidRDefault="00C3759B" w:rsidP="0015392B">
      <w:pPr>
        <w:tabs>
          <w:tab w:val="left" w:pos="6804"/>
          <w:tab w:val="left" w:pos="8789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Тетяна НАЙДА</w:t>
      </w:r>
    </w:p>
    <w:sectPr w:rsidR="00B72DFB" w:rsidSect="00C23F5E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AA" w:rsidRDefault="003D7CAA">
      <w:pPr>
        <w:spacing w:after="0" w:line="240" w:lineRule="auto"/>
      </w:pPr>
      <w:r>
        <w:separator/>
      </w:r>
    </w:p>
  </w:endnote>
  <w:endnote w:type="continuationSeparator" w:id="0">
    <w:p w:rsidR="003D7CAA" w:rsidRDefault="003D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AA" w:rsidRDefault="003D7CAA">
      <w:pPr>
        <w:spacing w:after="0" w:line="240" w:lineRule="auto"/>
      </w:pPr>
      <w:r>
        <w:separator/>
      </w:r>
    </w:p>
  </w:footnote>
  <w:footnote w:type="continuationSeparator" w:id="0">
    <w:p w:rsidR="003D7CAA" w:rsidRDefault="003D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5A" w:rsidRDefault="00886F5A" w:rsidP="00FB7EDC">
    <w:pPr>
      <w:pStyle w:val="ae"/>
      <w:tabs>
        <w:tab w:val="center" w:pos="4819"/>
        <w:tab w:val="left" w:pos="7230"/>
        <w:tab w:val="right" w:pos="9638"/>
      </w:tabs>
    </w:pPr>
    <w:r>
      <w:tab/>
    </w:r>
    <w:r>
      <w:tab/>
    </w:r>
    <w:sdt>
      <w:sdtPr>
        <w:id w:val="193417669"/>
        <w:docPartObj>
          <w:docPartGallery w:val="Page Numbers (Top of Page)"/>
          <w:docPartUnique/>
        </w:docPartObj>
      </w:sdtPr>
      <w:sdtContent>
        <w:r w:rsidR="00B44D8B">
          <w:fldChar w:fldCharType="begin"/>
        </w:r>
        <w:r>
          <w:instrText xml:space="preserve"> PAGE   \* MERGEFORMAT </w:instrText>
        </w:r>
        <w:r w:rsidR="00B44D8B">
          <w:fldChar w:fldCharType="separate"/>
        </w:r>
        <w:r w:rsidR="00FB7EDC">
          <w:rPr>
            <w:noProof/>
          </w:rPr>
          <w:t>1</w:t>
        </w:r>
        <w:r w:rsidR="00B44D8B">
          <w:rPr>
            <w:noProof/>
          </w:rPr>
          <w:fldChar w:fldCharType="end"/>
        </w:r>
      </w:sdtContent>
    </w:sdt>
    <w:r>
      <w:tab/>
    </w:r>
    <w:r w:rsidR="00FB7EDC">
      <w:rPr>
        <w:lang w:val="uk-UA"/>
      </w:rPr>
      <w:t>ПРОЕКТ</w:t>
    </w:r>
    <w:r w:rsidR="00FB7EDC">
      <w:tab/>
    </w:r>
    <w:r w:rsidRPr="00981B4A">
      <w:rPr>
        <w:rFonts w:ascii="Times New Roman" w:hAnsi="Times New Roman" w:cs="Times New Roman"/>
        <w:sz w:val="28"/>
        <w:szCs w:val="28"/>
      </w:rPr>
      <w:tab/>
    </w:r>
  </w:p>
  <w:p w:rsidR="00886F5A" w:rsidRPr="00B46C05" w:rsidRDefault="00886F5A" w:rsidP="00886F5A">
    <w:pPr>
      <w:pStyle w:val="ae"/>
      <w:jc w:val="right"/>
      <w:rPr>
        <w:rFonts w:ascii="Times New Roman" w:hAnsi="Times New Roman" w:cs="Times New Roman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1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6F5A" w:rsidRPr="00C23F5E" w:rsidRDefault="00B44D8B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3F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6F5A" w:rsidRPr="00C23F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3F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1C4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23F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6F5A" w:rsidRPr="00B46C05" w:rsidRDefault="00886F5A" w:rsidP="00886F5A">
    <w:pPr>
      <w:pStyle w:val="ae"/>
      <w:jc w:val="right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40A"/>
    <w:multiLevelType w:val="hybridMultilevel"/>
    <w:tmpl w:val="B9C8D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B6F56"/>
    <w:multiLevelType w:val="hybridMultilevel"/>
    <w:tmpl w:val="505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85C46"/>
    <w:multiLevelType w:val="hybridMultilevel"/>
    <w:tmpl w:val="ACD8461A"/>
    <w:lvl w:ilvl="0" w:tplc="DBFAAE1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1458"/>
    <w:multiLevelType w:val="hybridMultilevel"/>
    <w:tmpl w:val="0B58940C"/>
    <w:lvl w:ilvl="0" w:tplc="05C2422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2CC"/>
    <w:rsid w:val="00023682"/>
    <w:rsid w:val="00034E72"/>
    <w:rsid w:val="000611B6"/>
    <w:rsid w:val="000952F2"/>
    <w:rsid w:val="00095717"/>
    <w:rsid w:val="000B6FD1"/>
    <w:rsid w:val="000C0EF5"/>
    <w:rsid w:val="00113C1F"/>
    <w:rsid w:val="0015392B"/>
    <w:rsid w:val="00155CBE"/>
    <w:rsid w:val="001679A9"/>
    <w:rsid w:val="00182C8B"/>
    <w:rsid w:val="001947AA"/>
    <w:rsid w:val="001A4FF4"/>
    <w:rsid w:val="002010ED"/>
    <w:rsid w:val="002231A0"/>
    <w:rsid w:val="0023093B"/>
    <w:rsid w:val="002E50EB"/>
    <w:rsid w:val="00306E09"/>
    <w:rsid w:val="003248FB"/>
    <w:rsid w:val="00331C7A"/>
    <w:rsid w:val="00334C32"/>
    <w:rsid w:val="003C1ECB"/>
    <w:rsid w:val="003D09EB"/>
    <w:rsid w:val="003D7A29"/>
    <w:rsid w:val="003D7CAA"/>
    <w:rsid w:val="003E0743"/>
    <w:rsid w:val="00451E21"/>
    <w:rsid w:val="00466263"/>
    <w:rsid w:val="0049530B"/>
    <w:rsid w:val="004B2E26"/>
    <w:rsid w:val="004C2D28"/>
    <w:rsid w:val="004E6D85"/>
    <w:rsid w:val="004E7CC6"/>
    <w:rsid w:val="00502987"/>
    <w:rsid w:val="00517FB0"/>
    <w:rsid w:val="005223B2"/>
    <w:rsid w:val="005267C3"/>
    <w:rsid w:val="0053369D"/>
    <w:rsid w:val="00541C5C"/>
    <w:rsid w:val="00547DEA"/>
    <w:rsid w:val="005B7396"/>
    <w:rsid w:val="005E031C"/>
    <w:rsid w:val="00600DE1"/>
    <w:rsid w:val="0061648E"/>
    <w:rsid w:val="00661552"/>
    <w:rsid w:val="00661C44"/>
    <w:rsid w:val="006A25F1"/>
    <w:rsid w:val="006B23B7"/>
    <w:rsid w:val="006C0B77"/>
    <w:rsid w:val="007058C7"/>
    <w:rsid w:val="00720A19"/>
    <w:rsid w:val="00771694"/>
    <w:rsid w:val="00776CA0"/>
    <w:rsid w:val="00777618"/>
    <w:rsid w:val="007D7517"/>
    <w:rsid w:val="007E5527"/>
    <w:rsid w:val="007F69BB"/>
    <w:rsid w:val="008032CC"/>
    <w:rsid w:val="00817374"/>
    <w:rsid w:val="0082259C"/>
    <w:rsid w:val="008242FF"/>
    <w:rsid w:val="00846779"/>
    <w:rsid w:val="00864D5C"/>
    <w:rsid w:val="00870751"/>
    <w:rsid w:val="00886F5A"/>
    <w:rsid w:val="008B7E8E"/>
    <w:rsid w:val="00910EA0"/>
    <w:rsid w:val="00922C48"/>
    <w:rsid w:val="00981B4A"/>
    <w:rsid w:val="009A41DB"/>
    <w:rsid w:val="009D5F84"/>
    <w:rsid w:val="00A3512C"/>
    <w:rsid w:val="00A521A5"/>
    <w:rsid w:val="00A56F56"/>
    <w:rsid w:val="00A65761"/>
    <w:rsid w:val="00A7192E"/>
    <w:rsid w:val="00A80AE6"/>
    <w:rsid w:val="00A82100"/>
    <w:rsid w:val="00AB21C3"/>
    <w:rsid w:val="00AD1A50"/>
    <w:rsid w:val="00AF0C7C"/>
    <w:rsid w:val="00B44D8B"/>
    <w:rsid w:val="00B46645"/>
    <w:rsid w:val="00B62AC8"/>
    <w:rsid w:val="00B72DFB"/>
    <w:rsid w:val="00B915B7"/>
    <w:rsid w:val="00BE124F"/>
    <w:rsid w:val="00C1748F"/>
    <w:rsid w:val="00C23F5E"/>
    <w:rsid w:val="00C3759B"/>
    <w:rsid w:val="00C41501"/>
    <w:rsid w:val="00C509AE"/>
    <w:rsid w:val="00CC4EBB"/>
    <w:rsid w:val="00CD369A"/>
    <w:rsid w:val="00CD78F7"/>
    <w:rsid w:val="00D0479C"/>
    <w:rsid w:val="00D33624"/>
    <w:rsid w:val="00D4602D"/>
    <w:rsid w:val="00D74A00"/>
    <w:rsid w:val="00DB3E1E"/>
    <w:rsid w:val="00E00F3C"/>
    <w:rsid w:val="00E2146D"/>
    <w:rsid w:val="00E22E0E"/>
    <w:rsid w:val="00E56622"/>
    <w:rsid w:val="00E6500A"/>
    <w:rsid w:val="00EA361C"/>
    <w:rsid w:val="00EA3B8E"/>
    <w:rsid w:val="00EA5934"/>
    <w:rsid w:val="00EA59DF"/>
    <w:rsid w:val="00EA5E86"/>
    <w:rsid w:val="00EE0C41"/>
    <w:rsid w:val="00EE4070"/>
    <w:rsid w:val="00EF49DA"/>
    <w:rsid w:val="00F12C76"/>
    <w:rsid w:val="00F34CD9"/>
    <w:rsid w:val="00FB5F6B"/>
    <w:rsid w:val="00FB7387"/>
    <w:rsid w:val="00FB7EDC"/>
    <w:rsid w:val="00FC5F10"/>
    <w:rsid w:val="00FC7C96"/>
    <w:rsid w:val="00FE5EE4"/>
    <w:rsid w:val="00FE61EB"/>
    <w:rsid w:val="00FF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F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2C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C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032C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032C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032C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032C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032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0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2C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032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2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2C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032CC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B72D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Нижний колонтитул Знак"/>
    <w:basedOn w:val="a0"/>
    <w:link w:val="ac"/>
    <w:rsid w:val="00B72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7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DFB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86</cp:revision>
  <cp:lastPrinted>2025-03-24T08:25:00Z</cp:lastPrinted>
  <dcterms:created xsi:type="dcterms:W3CDTF">2025-03-18T12:03:00Z</dcterms:created>
  <dcterms:modified xsi:type="dcterms:W3CDTF">2025-06-19T05:36:00Z</dcterms:modified>
</cp:coreProperties>
</file>