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05B4" w14:textId="77777777" w:rsidR="00277857" w:rsidRDefault="00277857" w:rsidP="00A8459D">
      <w:pPr>
        <w:tabs>
          <w:tab w:val="left" w:pos="5152"/>
        </w:tabs>
        <w:jc w:val="center"/>
        <w:rPr>
          <w:b/>
          <w:bCs/>
          <w:sz w:val="28"/>
          <w:szCs w:val="28"/>
        </w:rPr>
      </w:pPr>
    </w:p>
    <w:p w14:paraId="143DBBFC" w14:textId="77777777" w:rsidR="00A8459D" w:rsidRPr="00335748" w:rsidRDefault="00000000" w:rsidP="00A8459D">
      <w:pPr>
        <w:tabs>
          <w:tab w:val="left" w:pos="5152"/>
        </w:tabs>
        <w:jc w:val="center"/>
        <w:rPr>
          <w:b/>
          <w:bCs/>
          <w:sz w:val="28"/>
          <w:szCs w:val="28"/>
        </w:rPr>
      </w:pPr>
      <w:r>
        <w:rPr>
          <w:sz w:val="28"/>
          <w:szCs w:val="28"/>
        </w:rPr>
        <w:object w:dxaOrig="1440" w:dyaOrig="1440" w14:anchorId="09B3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48.7pt;width:34pt;height:48.3pt;z-index:251659264;visibility:visible;mso-wrap-edited:f;mso-position-horizontal-relative:page">
            <v:imagedata r:id="rId8" o:title=""/>
            <w10:wrap anchorx="page"/>
          </v:shape>
          <o:OLEObject Type="Embed" ProgID="Word.Picture.8" ShapeID="_x0000_s2050" DrawAspect="Content" ObjectID="_1811922018" r:id="rId9"/>
        </w:object>
      </w:r>
      <w:r w:rsidR="00A8459D" w:rsidRPr="00335748">
        <w:rPr>
          <w:b/>
          <w:bCs/>
          <w:sz w:val="28"/>
          <w:szCs w:val="28"/>
        </w:rPr>
        <w:t>ЛЕБЕДИНСЬКА МІСЬКА РАДА</w:t>
      </w:r>
    </w:p>
    <w:p w14:paraId="1F61741D" w14:textId="77777777" w:rsidR="00A8459D" w:rsidRPr="00335748" w:rsidRDefault="00A8459D" w:rsidP="00A8459D">
      <w:pPr>
        <w:tabs>
          <w:tab w:val="left" w:pos="5152"/>
        </w:tabs>
        <w:jc w:val="center"/>
        <w:rPr>
          <w:b/>
          <w:bCs/>
          <w:sz w:val="28"/>
          <w:szCs w:val="28"/>
        </w:rPr>
      </w:pPr>
      <w:r w:rsidRPr="00335748">
        <w:rPr>
          <w:b/>
          <w:bCs/>
          <w:sz w:val="28"/>
          <w:szCs w:val="28"/>
        </w:rPr>
        <w:t>СУМСЬКОЇ ОБЛАСТІ</w:t>
      </w:r>
    </w:p>
    <w:p w14:paraId="78B02D89" w14:textId="77777777" w:rsidR="00A8459D" w:rsidRPr="00335748" w:rsidRDefault="00A8459D" w:rsidP="00A8459D">
      <w:pPr>
        <w:tabs>
          <w:tab w:val="left" w:pos="5152"/>
        </w:tabs>
        <w:jc w:val="center"/>
        <w:rPr>
          <w:b/>
          <w:bCs/>
          <w:sz w:val="28"/>
          <w:szCs w:val="28"/>
        </w:rPr>
      </w:pPr>
    </w:p>
    <w:p w14:paraId="19CFD908" w14:textId="77777777" w:rsidR="006300CB" w:rsidRPr="006300CB" w:rsidRDefault="006300CB" w:rsidP="006300CB">
      <w:pPr>
        <w:tabs>
          <w:tab w:val="left" w:pos="5152"/>
        </w:tabs>
        <w:jc w:val="center"/>
        <w:rPr>
          <w:b/>
          <w:color w:val="000000" w:themeColor="text1"/>
          <w:sz w:val="28"/>
          <w:szCs w:val="28"/>
        </w:rPr>
      </w:pPr>
      <w:r w:rsidRPr="006300CB">
        <w:rPr>
          <w:b/>
          <w:color w:val="000000" w:themeColor="text1"/>
          <w:sz w:val="28"/>
          <w:szCs w:val="28"/>
        </w:rPr>
        <w:t>ВОСЬМЕ СКЛИКАННЯ</w:t>
      </w:r>
    </w:p>
    <w:p w14:paraId="55C5CFE9" w14:textId="77777777" w:rsidR="006300CB" w:rsidRPr="006300CB" w:rsidRDefault="006300CB" w:rsidP="006300CB">
      <w:pPr>
        <w:tabs>
          <w:tab w:val="left" w:pos="1245"/>
          <w:tab w:val="center" w:pos="4819"/>
          <w:tab w:val="left" w:pos="5152"/>
        </w:tabs>
        <w:rPr>
          <w:b/>
          <w:color w:val="000000" w:themeColor="text1"/>
          <w:sz w:val="28"/>
          <w:szCs w:val="28"/>
        </w:rPr>
      </w:pPr>
      <w:r w:rsidRPr="006300CB">
        <w:rPr>
          <w:b/>
          <w:color w:val="000000" w:themeColor="text1"/>
          <w:sz w:val="28"/>
          <w:szCs w:val="28"/>
        </w:rPr>
        <w:tab/>
      </w:r>
      <w:r w:rsidRPr="006300CB">
        <w:rPr>
          <w:b/>
          <w:color w:val="000000" w:themeColor="text1"/>
          <w:sz w:val="28"/>
          <w:szCs w:val="28"/>
        </w:rPr>
        <w:tab/>
      </w:r>
      <w:r w:rsidR="00957C93">
        <w:rPr>
          <w:b/>
          <w:color w:val="000000" w:themeColor="text1"/>
          <w:sz w:val="28"/>
          <w:szCs w:val="28"/>
        </w:rPr>
        <w:t xml:space="preserve">ШІСТДЕСЯТ </w:t>
      </w:r>
      <w:r w:rsidR="00C00496">
        <w:rPr>
          <w:b/>
          <w:color w:val="000000"/>
          <w:sz w:val="28"/>
          <w:szCs w:val="28"/>
        </w:rPr>
        <w:t>ЧЕТВЕРТА</w:t>
      </w:r>
      <w:r w:rsidR="00C00496" w:rsidRPr="006300CB">
        <w:rPr>
          <w:b/>
          <w:color w:val="000000" w:themeColor="text1"/>
          <w:sz w:val="28"/>
          <w:szCs w:val="28"/>
        </w:rPr>
        <w:t xml:space="preserve"> </w:t>
      </w:r>
      <w:r w:rsidRPr="006300CB">
        <w:rPr>
          <w:b/>
          <w:color w:val="000000" w:themeColor="text1"/>
          <w:sz w:val="28"/>
          <w:szCs w:val="28"/>
        </w:rPr>
        <w:t xml:space="preserve">СЕСІЯ  </w:t>
      </w:r>
    </w:p>
    <w:p w14:paraId="20C60CD7" w14:textId="77777777" w:rsidR="006300CB" w:rsidRPr="006300CB" w:rsidRDefault="006300CB" w:rsidP="006300CB">
      <w:pPr>
        <w:tabs>
          <w:tab w:val="left" w:pos="5152"/>
        </w:tabs>
        <w:jc w:val="center"/>
        <w:rPr>
          <w:b/>
          <w:color w:val="000000" w:themeColor="text1"/>
          <w:sz w:val="28"/>
          <w:szCs w:val="28"/>
        </w:rPr>
      </w:pPr>
    </w:p>
    <w:p w14:paraId="68E75CDC" w14:textId="77777777" w:rsidR="006300CB" w:rsidRPr="006300CB" w:rsidRDefault="006300CB" w:rsidP="006300CB">
      <w:pPr>
        <w:tabs>
          <w:tab w:val="left" w:pos="5152"/>
        </w:tabs>
        <w:jc w:val="center"/>
        <w:rPr>
          <w:b/>
          <w:bCs/>
          <w:color w:val="000000" w:themeColor="text1"/>
          <w:sz w:val="28"/>
          <w:szCs w:val="28"/>
        </w:rPr>
      </w:pPr>
      <w:r w:rsidRPr="006300CB">
        <w:rPr>
          <w:b/>
          <w:color w:val="000000" w:themeColor="text1"/>
          <w:sz w:val="28"/>
          <w:szCs w:val="28"/>
        </w:rPr>
        <w:t>РІШЕННЯ</w:t>
      </w:r>
    </w:p>
    <w:p w14:paraId="0EE24C13" w14:textId="77777777" w:rsidR="006300CB" w:rsidRPr="006B7656" w:rsidRDefault="00C00496" w:rsidP="006300CB">
      <w:pPr>
        <w:tabs>
          <w:tab w:val="left" w:pos="5152"/>
        </w:tabs>
        <w:rPr>
          <w:color w:val="000000" w:themeColor="text1"/>
          <w:sz w:val="28"/>
          <w:szCs w:val="28"/>
        </w:rPr>
      </w:pPr>
      <w:r>
        <w:rPr>
          <w:color w:val="000000" w:themeColor="text1"/>
          <w:sz w:val="28"/>
          <w:szCs w:val="28"/>
        </w:rPr>
        <w:t>00.00</w:t>
      </w:r>
      <w:r w:rsidR="00957C93" w:rsidRPr="006B7656">
        <w:rPr>
          <w:color w:val="000000" w:themeColor="text1"/>
          <w:sz w:val="28"/>
          <w:szCs w:val="28"/>
        </w:rPr>
        <w:t>.2025</w:t>
      </w:r>
      <w:r w:rsidR="006300CB" w:rsidRPr="006B7656">
        <w:rPr>
          <w:color w:val="000000" w:themeColor="text1"/>
          <w:sz w:val="28"/>
          <w:szCs w:val="28"/>
        </w:rPr>
        <w:tab/>
      </w:r>
      <w:r w:rsidR="006300CB" w:rsidRPr="006B7656">
        <w:rPr>
          <w:color w:val="000000" w:themeColor="text1"/>
          <w:sz w:val="28"/>
          <w:szCs w:val="28"/>
        </w:rPr>
        <w:tab/>
      </w:r>
      <w:r w:rsidR="006300CB" w:rsidRPr="006B7656">
        <w:rPr>
          <w:color w:val="000000" w:themeColor="text1"/>
          <w:sz w:val="28"/>
          <w:szCs w:val="28"/>
        </w:rPr>
        <w:tab/>
      </w:r>
      <w:r w:rsidR="006300CB" w:rsidRPr="006B7656">
        <w:rPr>
          <w:color w:val="000000" w:themeColor="text1"/>
          <w:sz w:val="28"/>
          <w:szCs w:val="28"/>
        </w:rPr>
        <w:tab/>
        <w:t xml:space="preserve">         </w:t>
      </w:r>
      <w:r w:rsidR="00E6693B" w:rsidRPr="006B7656">
        <w:rPr>
          <w:color w:val="000000" w:themeColor="text1"/>
          <w:sz w:val="28"/>
          <w:szCs w:val="28"/>
        </w:rPr>
        <w:t xml:space="preserve">   </w:t>
      </w:r>
      <w:r w:rsidR="006300CB" w:rsidRPr="006B7656">
        <w:rPr>
          <w:color w:val="000000" w:themeColor="text1"/>
          <w:sz w:val="28"/>
          <w:szCs w:val="28"/>
        </w:rPr>
        <w:t xml:space="preserve">    № </w:t>
      </w:r>
      <w:r>
        <w:rPr>
          <w:color w:val="000000" w:themeColor="text1"/>
          <w:sz w:val="28"/>
          <w:szCs w:val="28"/>
        </w:rPr>
        <w:t>0000</w:t>
      </w:r>
      <w:r w:rsidR="006300CB" w:rsidRPr="006B7656">
        <w:rPr>
          <w:color w:val="000000" w:themeColor="text1"/>
          <w:sz w:val="28"/>
          <w:szCs w:val="28"/>
        </w:rPr>
        <w:t>-МР</w:t>
      </w:r>
    </w:p>
    <w:p w14:paraId="1A8D3AD0" w14:textId="77777777" w:rsidR="00A8459D" w:rsidRPr="006B7656" w:rsidRDefault="00A8459D" w:rsidP="00A8459D">
      <w:pPr>
        <w:tabs>
          <w:tab w:val="left" w:pos="708"/>
          <w:tab w:val="center" w:pos="4153"/>
          <w:tab w:val="left" w:pos="5152"/>
          <w:tab w:val="right" w:pos="8306"/>
        </w:tabs>
        <w:rPr>
          <w:b/>
          <w:sz w:val="28"/>
          <w:szCs w:val="28"/>
        </w:rPr>
      </w:pPr>
      <w:r w:rsidRPr="006B7656">
        <w:rPr>
          <w:sz w:val="28"/>
          <w:szCs w:val="28"/>
        </w:rPr>
        <w:t>м. Лебедин</w:t>
      </w:r>
    </w:p>
    <w:p w14:paraId="37160319" w14:textId="77777777" w:rsidR="00A8459D" w:rsidRPr="006B7656" w:rsidRDefault="00A8459D" w:rsidP="00A8459D">
      <w:pPr>
        <w:pStyle w:val="a3"/>
        <w:tabs>
          <w:tab w:val="left" w:pos="0"/>
        </w:tabs>
        <w:rPr>
          <w:b/>
          <w:szCs w:val="28"/>
        </w:rPr>
      </w:pPr>
    </w:p>
    <w:p w14:paraId="62819F23" w14:textId="77777777" w:rsidR="00A8459D" w:rsidRPr="00277857" w:rsidRDefault="00A8459D" w:rsidP="00322FF5">
      <w:pPr>
        <w:pStyle w:val="a3"/>
        <w:tabs>
          <w:tab w:val="clear" w:pos="4153"/>
          <w:tab w:val="clear" w:pos="8306"/>
          <w:tab w:val="left" w:pos="0"/>
          <w:tab w:val="right" w:pos="10206"/>
        </w:tabs>
        <w:ind w:right="5527"/>
        <w:jc w:val="both"/>
        <w:rPr>
          <w:b/>
          <w:szCs w:val="28"/>
        </w:rPr>
      </w:pPr>
      <w:r w:rsidRPr="00277857">
        <w:rPr>
          <w:b/>
          <w:szCs w:val="28"/>
        </w:rPr>
        <w:t xml:space="preserve">Про </w:t>
      </w:r>
      <w:r w:rsidR="00111E84" w:rsidRPr="00277857">
        <w:rPr>
          <w:b/>
          <w:szCs w:val="28"/>
        </w:rPr>
        <w:t>продовження</w:t>
      </w:r>
      <w:r w:rsidR="007408F7" w:rsidRPr="00277857">
        <w:rPr>
          <w:b/>
          <w:szCs w:val="28"/>
        </w:rPr>
        <w:t xml:space="preserve"> догов</w:t>
      </w:r>
      <w:r w:rsidR="00C254C3" w:rsidRPr="00277857">
        <w:rPr>
          <w:b/>
          <w:szCs w:val="28"/>
        </w:rPr>
        <w:t>ор</w:t>
      </w:r>
      <w:r w:rsidR="002B5224">
        <w:rPr>
          <w:b/>
          <w:szCs w:val="28"/>
        </w:rPr>
        <w:t>у</w:t>
      </w:r>
      <w:r w:rsidR="006300CB" w:rsidRPr="00277857">
        <w:rPr>
          <w:b/>
          <w:szCs w:val="28"/>
        </w:rPr>
        <w:t xml:space="preserve"> </w:t>
      </w:r>
      <w:r w:rsidR="007408F7" w:rsidRPr="00C97AB8">
        <w:rPr>
          <w:b/>
          <w:szCs w:val="28"/>
        </w:rPr>
        <w:t xml:space="preserve">оренди </w:t>
      </w:r>
      <w:r w:rsidR="00C97AB8" w:rsidRPr="00C97AB8">
        <w:rPr>
          <w:b/>
          <w:szCs w:val="28"/>
        </w:rPr>
        <w:t>громадянину</w:t>
      </w:r>
      <w:r w:rsidR="00645875">
        <w:rPr>
          <w:b/>
          <w:szCs w:val="28"/>
        </w:rPr>
        <w:t xml:space="preserve"> </w:t>
      </w:r>
      <w:r w:rsidR="00C00496">
        <w:rPr>
          <w:b/>
          <w:szCs w:val="28"/>
        </w:rPr>
        <w:t>Яценку Анатолію Михайловичу</w:t>
      </w:r>
    </w:p>
    <w:p w14:paraId="21C2DF61" w14:textId="77777777" w:rsidR="00C254C3" w:rsidRPr="00277857" w:rsidRDefault="00C254C3" w:rsidP="00D91A50">
      <w:pPr>
        <w:tabs>
          <w:tab w:val="left" w:pos="567"/>
        </w:tabs>
        <w:ind w:firstLine="567"/>
        <w:jc w:val="both"/>
        <w:rPr>
          <w:sz w:val="28"/>
          <w:szCs w:val="28"/>
        </w:rPr>
      </w:pPr>
    </w:p>
    <w:p w14:paraId="4C0041A9" w14:textId="77777777" w:rsidR="005A619A" w:rsidRPr="00434440" w:rsidRDefault="0038486A" w:rsidP="00241364">
      <w:pPr>
        <w:pStyle w:val="a3"/>
        <w:tabs>
          <w:tab w:val="clear" w:pos="4153"/>
          <w:tab w:val="clear" w:pos="8306"/>
          <w:tab w:val="left" w:pos="0"/>
          <w:tab w:val="left" w:pos="9638"/>
          <w:tab w:val="right" w:pos="10206"/>
        </w:tabs>
        <w:ind w:right="-1" w:firstLine="567"/>
        <w:jc w:val="both"/>
        <w:rPr>
          <w:sz w:val="26"/>
          <w:szCs w:val="26"/>
        </w:rPr>
      </w:pPr>
      <w:r w:rsidRPr="00434440">
        <w:rPr>
          <w:sz w:val="26"/>
          <w:szCs w:val="26"/>
        </w:rPr>
        <w:t xml:space="preserve">Керуючись пунктом 34 частини першої статті 26, </w:t>
      </w:r>
      <w:r w:rsidRPr="00434440">
        <w:rPr>
          <w:bCs/>
          <w:sz w:val="26"/>
          <w:szCs w:val="26"/>
        </w:rPr>
        <w:t>частиною першою статті 59</w:t>
      </w:r>
      <w:r w:rsidRPr="00434440">
        <w:rPr>
          <w:sz w:val="26"/>
          <w:szCs w:val="26"/>
        </w:rPr>
        <w:t xml:space="preserve"> Закону України «Про місцеве самоврядування в Україні», статтями 93, 122, 124 Земельного кодексу України, Законом України «Про оренду землі»</w:t>
      </w:r>
      <w:r w:rsidR="00A8459D" w:rsidRPr="00434440">
        <w:rPr>
          <w:sz w:val="26"/>
          <w:szCs w:val="26"/>
        </w:rPr>
        <w:t xml:space="preserve">, розглянувши </w:t>
      </w:r>
      <w:r w:rsidR="00350B56" w:rsidRPr="00434440">
        <w:rPr>
          <w:color w:val="000000" w:themeColor="text1"/>
          <w:sz w:val="26"/>
          <w:szCs w:val="26"/>
        </w:rPr>
        <w:t>заяву</w:t>
      </w:r>
      <w:r w:rsidR="00613493" w:rsidRPr="00434440">
        <w:rPr>
          <w:bCs/>
          <w:sz w:val="26"/>
          <w:szCs w:val="26"/>
        </w:rPr>
        <w:t xml:space="preserve"> </w:t>
      </w:r>
      <w:r w:rsidR="000F38FF" w:rsidRPr="000F38FF">
        <w:rPr>
          <w:bCs/>
          <w:sz w:val="26"/>
          <w:szCs w:val="26"/>
        </w:rPr>
        <w:t>громадянина</w:t>
      </w:r>
      <w:r w:rsidR="00645875" w:rsidRPr="000F38FF">
        <w:rPr>
          <w:bCs/>
          <w:sz w:val="26"/>
          <w:szCs w:val="26"/>
        </w:rPr>
        <w:t xml:space="preserve"> </w:t>
      </w:r>
      <w:r w:rsidR="00350B56" w:rsidRPr="00434440">
        <w:rPr>
          <w:bCs/>
          <w:sz w:val="26"/>
          <w:szCs w:val="26"/>
        </w:rPr>
        <w:t>Яценка А.М. від 29.05.2025</w:t>
      </w:r>
      <w:r w:rsidR="00BB0A5F" w:rsidRPr="00434440">
        <w:rPr>
          <w:bCs/>
          <w:sz w:val="26"/>
          <w:szCs w:val="26"/>
        </w:rPr>
        <w:t xml:space="preserve">, </w:t>
      </w:r>
      <w:r w:rsidR="00611632" w:rsidRPr="00434440">
        <w:rPr>
          <w:sz w:val="26"/>
          <w:szCs w:val="26"/>
        </w:rPr>
        <w:t xml:space="preserve">Лебединська </w:t>
      </w:r>
      <w:r w:rsidR="00A8459D" w:rsidRPr="00434440">
        <w:rPr>
          <w:sz w:val="26"/>
          <w:szCs w:val="26"/>
        </w:rPr>
        <w:t>міська</w:t>
      </w:r>
      <w:r w:rsidR="00611632" w:rsidRPr="00434440">
        <w:rPr>
          <w:sz w:val="26"/>
          <w:szCs w:val="26"/>
        </w:rPr>
        <w:t xml:space="preserve"> </w:t>
      </w:r>
      <w:r w:rsidR="00A8459D" w:rsidRPr="00434440">
        <w:rPr>
          <w:sz w:val="26"/>
          <w:szCs w:val="26"/>
        </w:rPr>
        <w:t>рада</w:t>
      </w:r>
      <w:r w:rsidR="00275DEF">
        <w:rPr>
          <w:sz w:val="26"/>
          <w:szCs w:val="26"/>
        </w:rPr>
        <w:t xml:space="preserve"> </w:t>
      </w:r>
      <w:r w:rsidR="000F38FF">
        <w:rPr>
          <w:sz w:val="26"/>
          <w:szCs w:val="26"/>
        </w:rPr>
        <w:t xml:space="preserve">                          </w:t>
      </w:r>
      <w:r w:rsidR="00A8459D" w:rsidRPr="00434440">
        <w:rPr>
          <w:b/>
          <w:sz w:val="26"/>
          <w:szCs w:val="26"/>
        </w:rPr>
        <w:t>в и р і ш и л а:</w:t>
      </w:r>
      <w:r w:rsidR="005A619A" w:rsidRPr="00434440">
        <w:rPr>
          <w:sz w:val="26"/>
          <w:szCs w:val="26"/>
        </w:rPr>
        <w:t xml:space="preserve"> </w:t>
      </w:r>
    </w:p>
    <w:p w14:paraId="40E3DDCA" w14:textId="3268897D" w:rsidR="0013679D" w:rsidRPr="00434440" w:rsidRDefault="00AF0832" w:rsidP="00507469">
      <w:pPr>
        <w:ind w:firstLine="567"/>
        <w:jc w:val="both"/>
        <w:rPr>
          <w:rFonts w:eastAsia="Arial Unicode MS"/>
          <w:sz w:val="26"/>
          <w:szCs w:val="26"/>
        </w:rPr>
      </w:pPr>
      <w:r w:rsidRPr="00434440">
        <w:rPr>
          <w:rFonts w:eastAsia="Arial Unicode MS"/>
          <w:sz w:val="26"/>
          <w:szCs w:val="26"/>
        </w:rPr>
        <w:t>1.</w:t>
      </w:r>
      <w:r w:rsidR="002B5224" w:rsidRPr="00434440">
        <w:rPr>
          <w:rFonts w:eastAsia="Arial Unicode MS"/>
          <w:sz w:val="26"/>
          <w:szCs w:val="26"/>
        </w:rPr>
        <w:t xml:space="preserve"> Продовжити договір</w:t>
      </w:r>
      <w:r w:rsidR="00D47998" w:rsidRPr="00434440">
        <w:rPr>
          <w:rFonts w:eastAsia="Arial Unicode MS"/>
          <w:sz w:val="26"/>
          <w:szCs w:val="26"/>
        </w:rPr>
        <w:t xml:space="preserve"> оренди </w:t>
      </w:r>
      <w:r w:rsidR="00AE4BBE" w:rsidRPr="00434440">
        <w:rPr>
          <w:rFonts w:eastAsia="Arial Unicode MS"/>
          <w:sz w:val="26"/>
          <w:szCs w:val="26"/>
        </w:rPr>
        <w:t xml:space="preserve">від </w:t>
      </w:r>
      <w:r w:rsidR="00AD0A1A" w:rsidRPr="00434440">
        <w:rPr>
          <w:rFonts w:eastAsia="Arial Unicode MS"/>
          <w:sz w:val="26"/>
          <w:szCs w:val="26"/>
        </w:rPr>
        <w:t>19.05.2001</w:t>
      </w:r>
      <w:r w:rsidR="00E06487" w:rsidRPr="00434440">
        <w:rPr>
          <w:rFonts w:eastAsia="Arial Unicode MS"/>
          <w:sz w:val="26"/>
          <w:szCs w:val="26"/>
        </w:rPr>
        <w:t xml:space="preserve">, посвідченого Лебединською районною державною нотаріальною конторою Сумської області та зареєстрованого в реєстрі за </w:t>
      </w:r>
      <w:r w:rsidR="00AD0A1A" w:rsidRPr="00434440">
        <w:rPr>
          <w:rFonts w:eastAsia="Arial Unicode MS"/>
          <w:sz w:val="26"/>
          <w:szCs w:val="26"/>
        </w:rPr>
        <w:t>№ 1-1139</w:t>
      </w:r>
      <w:r w:rsidR="00E06487" w:rsidRPr="00434440">
        <w:rPr>
          <w:rFonts w:eastAsia="Arial Unicode MS"/>
          <w:sz w:val="26"/>
          <w:szCs w:val="26"/>
        </w:rPr>
        <w:t>,</w:t>
      </w:r>
      <w:r w:rsidR="0013679D" w:rsidRPr="00434440">
        <w:rPr>
          <w:rFonts w:eastAsia="Arial Unicode MS"/>
          <w:sz w:val="26"/>
          <w:szCs w:val="26"/>
        </w:rPr>
        <w:t xml:space="preserve"> укладен</w:t>
      </w:r>
      <w:r w:rsidR="00E06487" w:rsidRPr="00434440">
        <w:rPr>
          <w:rFonts w:eastAsia="Arial Unicode MS"/>
          <w:sz w:val="26"/>
          <w:szCs w:val="26"/>
        </w:rPr>
        <w:t>ого</w:t>
      </w:r>
      <w:r w:rsidR="0013679D" w:rsidRPr="00434440">
        <w:rPr>
          <w:rFonts w:eastAsia="Arial Unicode MS"/>
          <w:sz w:val="26"/>
          <w:szCs w:val="26"/>
        </w:rPr>
        <w:t xml:space="preserve"> між Бишкінською сільською радою Лебединського району Сумської області </w:t>
      </w:r>
      <w:r w:rsidR="0013679D" w:rsidRPr="00C97AB8">
        <w:rPr>
          <w:rFonts w:eastAsia="Arial Unicode MS"/>
          <w:sz w:val="26"/>
          <w:szCs w:val="26"/>
        </w:rPr>
        <w:t xml:space="preserve">та </w:t>
      </w:r>
      <w:r w:rsidR="00C97AB8" w:rsidRPr="00C97AB8">
        <w:rPr>
          <w:rFonts w:eastAsia="Arial Unicode MS"/>
          <w:sz w:val="26"/>
          <w:szCs w:val="26"/>
        </w:rPr>
        <w:t>громадянином</w:t>
      </w:r>
      <w:r w:rsidR="00645875" w:rsidRPr="00C97AB8">
        <w:rPr>
          <w:rFonts w:eastAsia="Arial Unicode MS"/>
          <w:sz w:val="26"/>
          <w:szCs w:val="26"/>
        </w:rPr>
        <w:t xml:space="preserve"> </w:t>
      </w:r>
      <w:r w:rsidR="0013679D" w:rsidRPr="00C97AB8">
        <w:rPr>
          <w:rFonts w:eastAsia="Arial Unicode MS"/>
          <w:sz w:val="26"/>
          <w:szCs w:val="26"/>
        </w:rPr>
        <w:t>Яценком</w:t>
      </w:r>
      <w:r w:rsidR="0013679D" w:rsidRPr="00434440">
        <w:rPr>
          <w:rFonts w:eastAsia="Arial Unicode MS"/>
          <w:sz w:val="26"/>
          <w:szCs w:val="26"/>
        </w:rPr>
        <w:t xml:space="preserve"> Анатолієм Михайловичем</w:t>
      </w:r>
      <w:r w:rsidR="00ED7BD8" w:rsidRPr="00434440">
        <w:rPr>
          <w:rFonts w:eastAsia="Arial Unicode MS"/>
          <w:sz w:val="26"/>
          <w:szCs w:val="26"/>
        </w:rPr>
        <w:t xml:space="preserve"> (ідентифікаційний номер </w:t>
      </w:r>
      <w:r w:rsidR="00784888">
        <w:rPr>
          <w:rFonts w:eastAsia="Arial Unicode MS"/>
          <w:sz w:val="26"/>
          <w:szCs w:val="26"/>
          <w:lang w:val="en-US"/>
        </w:rPr>
        <w:t>xxxxxxxx</w:t>
      </w:r>
      <w:r w:rsidR="00ED7BD8" w:rsidRPr="00434440">
        <w:rPr>
          <w:rFonts w:eastAsia="Arial Unicode MS"/>
          <w:sz w:val="26"/>
          <w:szCs w:val="26"/>
        </w:rPr>
        <w:t xml:space="preserve">) </w:t>
      </w:r>
      <w:r w:rsidR="0013679D" w:rsidRPr="00434440">
        <w:rPr>
          <w:rFonts w:eastAsia="Arial Unicode MS"/>
          <w:sz w:val="26"/>
          <w:szCs w:val="26"/>
        </w:rPr>
        <w:t>строком на 2</w:t>
      </w:r>
      <w:r w:rsidR="00C41057" w:rsidRPr="00434440">
        <w:rPr>
          <w:rFonts w:eastAsia="Arial Unicode MS"/>
          <w:sz w:val="26"/>
          <w:szCs w:val="26"/>
        </w:rPr>
        <w:t>5 (</w:t>
      </w:r>
      <w:r w:rsidR="0013679D" w:rsidRPr="00434440">
        <w:rPr>
          <w:rFonts w:eastAsia="Arial Unicode MS"/>
          <w:sz w:val="26"/>
          <w:szCs w:val="26"/>
        </w:rPr>
        <w:t xml:space="preserve">двадцять </w:t>
      </w:r>
      <w:r w:rsidR="00C41057" w:rsidRPr="00434440">
        <w:rPr>
          <w:rFonts w:eastAsia="Arial Unicode MS"/>
          <w:sz w:val="26"/>
          <w:szCs w:val="26"/>
        </w:rPr>
        <w:t>п’ят</w:t>
      </w:r>
      <w:r w:rsidR="0013679D" w:rsidRPr="00434440">
        <w:rPr>
          <w:rFonts w:eastAsia="Arial Unicode MS"/>
          <w:sz w:val="26"/>
          <w:szCs w:val="26"/>
        </w:rPr>
        <w:t>ь</w:t>
      </w:r>
      <w:r w:rsidR="00C41057" w:rsidRPr="00434440">
        <w:rPr>
          <w:rFonts w:eastAsia="Arial Unicode MS"/>
          <w:sz w:val="26"/>
          <w:szCs w:val="26"/>
        </w:rPr>
        <w:t xml:space="preserve">) </w:t>
      </w:r>
      <w:r w:rsidR="0086429D" w:rsidRPr="00434440">
        <w:rPr>
          <w:rFonts w:eastAsia="Arial Unicode MS"/>
          <w:sz w:val="26"/>
          <w:szCs w:val="26"/>
        </w:rPr>
        <w:t xml:space="preserve">років на земельні ділянки </w:t>
      </w:r>
      <w:r w:rsidR="0086429D" w:rsidRPr="00434440">
        <w:rPr>
          <w:sz w:val="26"/>
          <w:szCs w:val="26"/>
        </w:rPr>
        <w:t>і</w:t>
      </w:r>
      <w:r w:rsidR="0086429D" w:rsidRPr="00434440">
        <w:rPr>
          <w:rFonts w:eastAsia="Arial Unicode MS"/>
          <w:sz w:val="26"/>
          <w:szCs w:val="26"/>
        </w:rPr>
        <w:t>з цільовим призначенням «</w:t>
      </w:r>
      <w:r w:rsidR="0086429D" w:rsidRPr="00434440">
        <w:rPr>
          <w:color w:val="000000"/>
          <w:sz w:val="26"/>
          <w:szCs w:val="26"/>
          <w:shd w:val="clear" w:color="auto" w:fill="FFFFFF"/>
        </w:rPr>
        <w:t>10.07 Для рибогосподарських потреб</w:t>
      </w:r>
      <w:r w:rsidR="0086429D" w:rsidRPr="00434440">
        <w:rPr>
          <w:rFonts w:eastAsia="Arial Unicode MS"/>
          <w:sz w:val="26"/>
          <w:szCs w:val="26"/>
        </w:rPr>
        <w:t xml:space="preserve">» з кадастровими номерами: 5922980400:06:004:0109 площею 4,9300 га та 5922980400:06:004:00110 площею 21,1000 га </w:t>
      </w:r>
      <w:r w:rsidR="00C41057" w:rsidRPr="00434440">
        <w:rPr>
          <w:rFonts w:eastAsia="Arial Unicode MS"/>
          <w:color w:val="000000" w:themeColor="text1"/>
          <w:sz w:val="26"/>
          <w:szCs w:val="26"/>
        </w:rPr>
        <w:t>шляхом</w:t>
      </w:r>
      <w:r w:rsidR="00C41057" w:rsidRPr="00434440">
        <w:rPr>
          <w:rFonts w:eastAsia="Arial Unicode MS"/>
          <w:sz w:val="26"/>
          <w:szCs w:val="26"/>
        </w:rPr>
        <w:t xml:space="preserve"> </w:t>
      </w:r>
      <w:r w:rsidR="00AC51BB" w:rsidRPr="00434440">
        <w:rPr>
          <w:rFonts w:eastAsia="Arial Unicode MS"/>
          <w:sz w:val="26"/>
          <w:szCs w:val="26"/>
        </w:rPr>
        <w:t>укладання додатков</w:t>
      </w:r>
      <w:r w:rsidR="0086429D" w:rsidRPr="00434440">
        <w:rPr>
          <w:rFonts w:eastAsia="Arial Unicode MS"/>
          <w:sz w:val="26"/>
          <w:szCs w:val="26"/>
        </w:rPr>
        <w:t xml:space="preserve">их </w:t>
      </w:r>
      <w:r w:rsidR="00DF0A9B">
        <w:rPr>
          <w:rFonts w:eastAsia="Arial Unicode MS"/>
          <w:sz w:val="26"/>
          <w:szCs w:val="26"/>
        </w:rPr>
        <w:t>угод</w:t>
      </w:r>
      <w:r w:rsidR="00063144" w:rsidRPr="00434440">
        <w:rPr>
          <w:rFonts w:eastAsia="Arial Unicode MS"/>
          <w:sz w:val="26"/>
          <w:szCs w:val="26"/>
        </w:rPr>
        <w:t>.</w:t>
      </w:r>
    </w:p>
    <w:p w14:paraId="00C06FB8" w14:textId="77777777" w:rsidR="00063144" w:rsidRPr="00434440" w:rsidRDefault="00DD49BB" w:rsidP="00507469">
      <w:pPr>
        <w:ind w:firstLine="567"/>
        <w:jc w:val="both"/>
        <w:rPr>
          <w:rFonts w:eastAsia="Arial Unicode MS"/>
          <w:sz w:val="26"/>
          <w:szCs w:val="26"/>
        </w:rPr>
      </w:pPr>
      <w:r>
        <w:rPr>
          <w:rFonts w:eastAsia="Arial Unicode MS"/>
          <w:sz w:val="26"/>
          <w:szCs w:val="26"/>
        </w:rPr>
        <w:t>2. Затвердити проєкт</w:t>
      </w:r>
      <w:r w:rsidR="000F38FF">
        <w:rPr>
          <w:rFonts w:eastAsia="Arial Unicode MS"/>
          <w:sz w:val="26"/>
          <w:szCs w:val="26"/>
        </w:rPr>
        <w:t>и</w:t>
      </w:r>
      <w:r w:rsidR="00063144" w:rsidRPr="00434440">
        <w:rPr>
          <w:rFonts w:eastAsia="Arial Unicode MS"/>
          <w:sz w:val="26"/>
          <w:szCs w:val="26"/>
        </w:rPr>
        <w:t xml:space="preserve"> </w:t>
      </w:r>
      <w:r w:rsidR="00063144" w:rsidRPr="00C97AB8">
        <w:rPr>
          <w:rFonts w:eastAsia="Arial Unicode MS"/>
          <w:sz w:val="26"/>
          <w:szCs w:val="26"/>
        </w:rPr>
        <w:t>додатков</w:t>
      </w:r>
      <w:r w:rsidR="000F38FF">
        <w:rPr>
          <w:rFonts w:eastAsia="Arial Unicode MS"/>
          <w:sz w:val="26"/>
          <w:szCs w:val="26"/>
        </w:rPr>
        <w:t>их</w:t>
      </w:r>
      <w:r w:rsidR="00645875" w:rsidRPr="00C97AB8">
        <w:rPr>
          <w:rFonts w:eastAsia="Arial Unicode MS"/>
          <w:sz w:val="26"/>
          <w:szCs w:val="26"/>
        </w:rPr>
        <w:t xml:space="preserve"> угод</w:t>
      </w:r>
      <w:r w:rsidR="00063144" w:rsidRPr="00434440">
        <w:rPr>
          <w:rFonts w:eastAsia="Arial Unicode MS"/>
          <w:sz w:val="26"/>
          <w:szCs w:val="26"/>
        </w:rPr>
        <w:t xml:space="preserve"> до договору оренди від 19.05.2001, посвідченого Лебединською районною державною нотаріальною конторою Сумської області та зареєстрованого в реєстрі за № 1-1139, що дода</w:t>
      </w:r>
      <w:r w:rsidR="000F38FF">
        <w:rPr>
          <w:rFonts w:eastAsia="Arial Unicode MS"/>
          <w:sz w:val="26"/>
          <w:szCs w:val="26"/>
        </w:rPr>
        <w:t>ю</w:t>
      </w:r>
      <w:r w:rsidR="00063144" w:rsidRPr="00434440">
        <w:rPr>
          <w:rFonts w:eastAsia="Arial Unicode MS"/>
          <w:sz w:val="26"/>
          <w:szCs w:val="26"/>
        </w:rPr>
        <w:t>ться.</w:t>
      </w:r>
    </w:p>
    <w:p w14:paraId="718A9772" w14:textId="77777777" w:rsidR="000E3701" w:rsidRPr="00434440" w:rsidRDefault="00063144" w:rsidP="000E3701">
      <w:pPr>
        <w:ind w:firstLine="567"/>
        <w:jc w:val="both"/>
        <w:rPr>
          <w:rFonts w:eastAsia="Arial Unicode MS"/>
          <w:sz w:val="26"/>
          <w:szCs w:val="26"/>
        </w:rPr>
      </w:pPr>
      <w:r w:rsidRPr="00434440">
        <w:rPr>
          <w:rFonts w:eastAsia="Arial Unicode MS"/>
          <w:sz w:val="26"/>
          <w:szCs w:val="26"/>
        </w:rPr>
        <w:t>3</w:t>
      </w:r>
      <w:r w:rsidR="000E3701" w:rsidRPr="00434440">
        <w:rPr>
          <w:rFonts w:eastAsia="Arial Unicode MS"/>
          <w:sz w:val="26"/>
          <w:szCs w:val="26"/>
        </w:rPr>
        <w:t xml:space="preserve">. Усі грошові витрати щодо </w:t>
      </w:r>
      <w:r w:rsidR="000E3701" w:rsidRPr="00C97AB8">
        <w:rPr>
          <w:rFonts w:eastAsia="Arial Unicode MS"/>
          <w:sz w:val="26"/>
          <w:szCs w:val="26"/>
        </w:rPr>
        <w:t xml:space="preserve">оформлення </w:t>
      </w:r>
      <w:r w:rsidR="00645875" w:rsidRPr="00C97AB8">
        <w:rPr>
          <w:rFonts w:eastAsia="Arial Unicode MS"/>
          <w:sz w:val="26"/>
          <w:szCs w:val="26"/>
        </w:rPr>
        <w:t>додатков</w:t>
      </w:r>
      <w:r w:rsidR="00EC1815">
        <w:rPr>
          <w:rFonts w:eastAsia="Arial Unicode MS"/>
          <w:sz w:val="26"/>
          <w:szCs w:val="26"/>
        </w:rPr>
        <w:t>их</w:t>
      </w:r>
      <w:r w:rsidR="00645875" w:rsidRPr="00C97AB8">
        <w:rPr>
          <w:rFonts w:eastAsia="Arial Unicode MS"/>
          <w:sz w:val="26"/>
          <w:szCs w:val="26"/>
        </w:rPr>
        <w:t xml:space="preserve"> угод</w:t>
      </w:r>
      <w:r w:rsidR="00645875" w:rsidRPr="00645875">
        <w:rPr>
          <w:rFonts w:eastAsia="Arial Unicode MS"/>
          <w:sz w:val="26"/>
          <w:szCs w:val="26"/>
        </w:rPr>
        <w:t xml:space="preserve"> </w:t>
      </w:r>
      <w:r w:rsidR="000E3701" w:rsidRPr="00434440">
        <w:rPr>
          <w:rFonts w:eastAsia="Arial Unicode MS"/>
          <w:sz w:val="26"/>
          <w:szCs w:val="26"/>
        </w:rPr>
        <w:t>здійснити за рахунок Орендаря.</w:t>
      </w:r>
    </w:p>
    <w:p w14:paraId="6CE0D3B1" w14:textId="77777777" w:rsidR="000E3701" w:rsidRPr="00C97AB8" w:rsidRDefault="00063144" w:rsidP="000E3701">
      <w:pPr>
        <w:tabs>
          <w:tab w:val="left" w:pos="0"/>
        </w:tabs>
        <w:ind w:firstLine="567"/>
        <w:jc w:val="both"/>
        <w:rPr>
          <w:rFonts w:eastAsia="Arial Unicode MS"/>
          <w:sz w:val="26"/>
          <w:szCs w:val="26"/>
        </w:rPr>
      </w:pPr>
      <w:r w:rsidRPr="00434440">
        <w:rPr>
          <w:rFonts w:eastAsia="Arial Unicode MS"/>
          <w:sz w:val="26"/>
          <w:szCs w:val="26"/>
        </w:rPr>
        <w:t>4</w:t>
      </w:r>
      <w:r w:rsidR="000E3701" w:rsidRPr="00434440">
        <w:rPr>
          <w:rFonts w:eastAsia="Arial Unicode MS"/>
          <w:sz w:val="26"/>
          <w:szCs w:val="26"/>
        </w:rPr>
        <w:t xml:space="preserve">. Рекомендувати Орендарю </w:t>
      </w:r>
      <w:r w:rsidR="000E3701" w:rsidRPr="00C97AB8">
        <w:rPr>
          <w:rFonts w:eastAsia="Arial Unicode MS"/>
          <w:sz w:val="26"/>
          <w:szCs w:val="26"/>
        </w:rPr>
        <w:t xml:space="preserve">укласти та </w:t>
      </w:r>
      <w:r w:rsidR="00FA6EE0">
        <w:rPr>
          <w:rFonts w:eastAsia="Arial Unicode MS"/>
          <w:sz w:val="26"/>
          <w:szCs w:val="26"/>
        </w:rPr>
        <w:t>нотаріально посвідчити</w:t>
      </w:r>
      <w:r w:rsidR="000E3701" w:rsidRPr="00C97AB8">
        <w:rPr>
          <w:rFonts w:eastAsia="Arial Unicode MS"/>
          <w:sz w:val="26"/>
          <w:szCs w:val="26"/>
        </w:rPr>
        <w:t xml:space="preserve"> в установленому чинним законодавством України порядку </w:t>
      </w:r>
      <w:r w:rsidR="00645875" w:rsidRPr="00C97AB8">
        <w:rPr>
          <w:rFonts w:eastAsia="Arial Unicode MS"/>
          <w:sz w:val="26"/>
          <w:szCs w:val="26"/>
        </w:rPr>
        <w:t>додатков</w:t>
      </w:r>
      <w:r w:rsidR="00643833">
        <w:rPr>
          <w:rFonts w:eastAsia="Arial Unicode MS"/>
          <w:sz w:val="26"/>
          <w:szCs w:val="26"/>
        </w:rPr>
        <w:t>і</w:t>
      </w:r>
      <w:r w:rsidR="00645875" w:rsidRPr="00C97AB8">
        <w:rPr>
          <w:rFonts w:eastAsia="Arial Unicode MS"/>
          <w:sz w:val="26"/>
          <w:szCs w:val="26"/>
        </w:rPr>
        <w:t xml:space="preserve"> угод</w:t>
      </w:r>
      <w:r w:rsidR="00643833">
        <w:rPr>
          <w:rFonts w:eastAsia="Arial Unicode MS"/>
          <w:sz w:val="26"/>
          <w:szCs w:val="26"/>
        </w:rPr>
        <w:t>и</w:t>
      </w:r>
      <w:r w:rsidR="00645875" w:rsidRPr="00C97AB8">
        <w:rPr>
          <w:rFonts w:eastAsia="Arial Unicode MS"/>
          <w:sz w:val="26"/>
          <w:szCs w:val="26"/>
        </w:rPr>
        <w:t xml:space="preserve"> </w:t>
      </w:r>
      <w:r w:rsidR="000E3701" w:rsidRPr="00C97AB8">
        <w:rPr>
          <w:rFonts w:eastAsia="Arial Unicode MS"/>
          <w:sz w:val="26"/>
          <w:szCs w:val="26"/>
        </w:rPr>
        <w:t>в місячний</w:t>
      </w:r>
      <w:r w:rsidR="000E3701" w:rsidRPr="00434440">
        <w:rPr>
          <w:rFonts w:eastAsia="Arial Unicode MS"/>
          <w:sz w:val="26"/>
          <w:szCs w:val="26"/>
        </w:rPr>
        <w:t xml:space="preserve"> термін із дня прийняття цього рішення.</w:t>
      </w:r>
    </w:p>
    <w:p w14:paraId="08262C9C" w14:textId="77777777" w:rsidR="000E3701" w:rsidRPr="00434440" w:rsidRDefault="00063144" w:rsidP="000E3701">
      <w:pPr>
        <w:ind w:firstLine="567"/>
        <w:jc w:val="both"/>
        <w:rPr>
          <w:sz w:val="26"/>
          <w:szCs w:val="26"/>
        </w:rPr>
      </w:pPr>
      <w:r w:rsidRPr="00C97AB8">
        <w:rPr>
          <w:bCs/>
          <w:sz w:val="26"/>
          <w:szCs w:val="26"/>
        </w:rPr>
        <w:t>5</w:t>
      </w:r>
      <w:r w:rsidR="000E3701" w:rsidRPr="00C97AB8">
        <w:rPr>
          <w:bCs/>
          <w:sz w:val="26"/>
          <w:szCs w:val="26"/>
        </w:rPr>
        <w:t xml:space="preserve">. У випадку невиконання вимоги щодо укладення </w:t>
      </w:r>
      <w:r w:rsidR="00645875" w:rsidRPr="00C97AB8">
        <w:rPr>
          <w:bCs/>
          <w:sz w:val="26"/>
          <w:szCs w:val="26"/>
        </w:rPr>
        <w:t>додатков</w:t>
      </w:r>
      <w:r w:rsidR="0009672B">
        <w:rPr>
          <w:bCs/>
          <w:sz w:val="26"/>
          <w:szCs w:val="26"/>
        </w:rPr>
        <w:t>их угод</w:t>
      </w:r>
      <w:r w:rsidR="00645875" w:rsidRPr="00C97AB8">
        <w:rPr>
          <w:bCs/>
          <w:sz w:val="26"/>
          <w:szCs w:val="26"/>
        </w:rPr>
        <w:t xml:space="preserve"> </w:t>
      </w:r>
      <w:r w:rsidR="000E3701" w:rsidRPr="00C97AB8">
        <w:rPr>
          <w:bCs/>
          <w:sz w:val="26"/>
          <w:szCs w:val="26"/>
        </w:rPr>
        <w:t>та</w:t>
      </w:r>
      <w:r w:rsidR="000E3701" w:rsidRPr="00434440">
        <w:rPr>
          <w:bCs/>
          <w:sz w:val="26"/>
          <w:szCs w:val="26"/>
        </w:rPr>
        <w:t xml:space="preserve"> </w:t>
      </w:r>
      <w:r w:rsidR="0009672B">
        <w:rPr>
          <w:bCs/>
          <w:sz w:val="26"/>
          <w:szCs w:val="26"/>
        </w:rPr>
        <w:t>їх</w:t>
      </w:r>
      <w:r w:rsidR="0086429D" w:rsidRPr="00434440">
        <w:rPr>
          <w:bCs/>
          <w:sz w:val="26"/>
          <w:szCs w:val="26"/>
        </w:rPr>
        <w:t xml:space="preserve"> </w:t>
      </w:r>
      <w:r w:rsidR="00FA6EE0">
        <w:rPr>
          <w:bCs/>
          <w:sz w:val="26"/>
          <w:szCs w:val="26"/>
        </w:rPr>
        <w:t>нотаріального посвідчення</w:t>
      </w:r>
      <w:r w:rsidR="000E3701" w:rsidRPr="00434440">
        <w:rPr>
          <w:bCs/>
          <w:sz w:val="26"/>
          <w:szCs w:val="26"/>
        </w:rPr>
        <w:t xml:space="preserve"> протягом трьох календарних місяців із дня прийняття цього рішення, воно втрачає чинність.</w:t>
      </w:r>
    </w:p>
    <w:p w14:paraId="3B8A012A" w14:textId="77777777" w:rsidR="000E3701" w:rsidRPr="00434440" w:rsidRDefault="00063144" w:rsidP="000E3701">
      <w:pPr>
        <w:tabs>
          <w:tab w:val="left" w:pos="0"/>
        </w:tabs>
        <w:ind w:firstLine="567"/>
        <w:jc w:val="both"/>
        <w:rPr>
          <w:sz w:val="26"/>
          <w:szCs w:val="26"/>
        </w:rPr>
      </w:pPr>
      <w:r w:rsidRPr="00434440">
        <w:rPr>
          <w:sz w:val="26"/>
          <w:szCs w:val="26"/>
        </w:rPr>
        <w:t>6</w:t>
      </w:r>
      <w:r w:rsidR="000E3701" w:rsidRPr="00434440">
        <w:rPr>
          <w:sz w:val="26"/>
          <w:szCs w:val="26"/>
        </w:rPr>
        <w:t>.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385B6D58" w14:textId="77777777" w:rsidR="00F80AD7" w:rsidRPr="00B00417" w:rsidRDefault="00F80AD7" w:rsidP="0065039D">
      <w:pPr>
        <w:tabs>
          <w:tab w:val="left" w:pos="0"/>
          <w:tab w:val="left" w:pos="6804"/>
        </w:tabs>
        <w:jc w:val="both"/>
        <w:rPr>
          <w:b/>
          <w:sz w:val="28"/>
          <w:szCs w:val="28"/>
        </w:rPr>
      </w:pPr>
    </w:p>
    <w:p w14:paraId="267E8E94" w14:textId="77777777" w:rsidR="009727A3" w:rsidRPr="00277857" w:rsidRDefault="00AF0832" w:rsidP="00F80AD7">
      <w:pPr>
        <w:tabs>
          <w:tab w:val="left" w:pos="0"/>
          <w:tab w:val="left" w:pos="7088"/>
        </w:tabs>
        <w:jc w:val="both"/>
        <w:rPr>
          <w:b/>
          <w:sz w:val="28"/>
          <w:szCs w:val="28"/>
        </w:rPr>
      </w:pPr>
      <w:r w:rsidRPr="00B00417">
        <w:rPr>
          <w:b/>
          <w:sz w:val="28"/>
          <w:szCs w:val="28"/>
        </w:rPr>
        <w:t>Секретар ради</w:t>
      </w:r>
      <w:r w:rsidR="00277857" w:rsidRPr="00B00417">
        <w:rPr>
          <w:b/>
          <w:sz w:val="28"/>
          <w:szCs w:val="28"/>
        </w:rPr>
        <w:t xml:space="preserve">                                                                       </w:t>
      </w:r>
      <w:r w:rsidRPr="00B00417">
        <w:rPr>
          <w:b/>
          <w:sz w:val="28"/>
          <w:szCs w:val="28"/>
        </w:rPr>
        <w:t>Світлана ГОРОШКО</w:t>
      </w:r>
    </w:p>
    <w:p w14:paraId="603093CA" w14:textId="77777777" w:rsidR="00D91652" w:rsidRDefault="00645875">
      <w:pPr>
        <w:spacing w:after="200" w:line="276" w:lineRule="auto"/>
        <w:rPr>
          <w:bCs/>
          <w:sz w:val="28"/>
          <w:szCs w:val="28"/>
        </w:rPr>
        <w:sectPr w:rsidR="00D91652" w:rsidSect="001E1861">
          <w:headerReference w:type="default" r:id="rId10"/>
          <w:headerReference w:type="first" r:id="rId11"/>
          <w:pgSz w:w="11906" w:h="16838" w:code="9"/>
          <w:pgMar w:top="1134" w:right="567" w:bottom="709" w:left="1701" w:header="709" w:footer="709" w:gutter="0"/>
          <w:pgNumType w:start="1"/>
          <w:cols w:space="708"/>
          <w:titlePg/>
          <w:docGrid w:linePitch="360"/>
        </w:sectPr>
      </w:pPr>
      <w:r>
        <w:rPr>
          <w:bCs/>
          <w:sz w:val="28"/>
          <w:szCs w:val="28"/>
        </w:rPr>
        <w:br w:type="page"/>
      </w:r>
    </w:p>
    <w:p w14:paraId="42A285EC" w14:textId="77777777" w:rsidR="00B12DAF" w:rsidRPr="00A8556A" w:rsidRDefault="00B12DAF" w:rsidP="00B12DAF">
      <w:pPr>
        <w:spacing w:line="240" w:lineRule="atLeast"/>
        <w:ind w:left="5670" w:right="-1"/>
        <w:jc w:val="both"/>
        <w:rPr>
          <w:bCs/>
          <w:sz w:val="28"/>
          <w:szCs w:val="28"/>
        </w:rPr>
      </w:pPr>
      <w:r w:rsidRPr="00A8556A">
        <w:rPr>
          <w:bCs/>
          <w:sz w:val="28"/>
          <w:szCs w:val="28"/>
        </w:rPr>
        <w:lastRenderedPageBreak/>
        <w:t xml:space="preserve">ЗАТВЕРДЖЕНО </w:t>
      </w:r>
    </w:p>
    <w:p w14:paraId="6FF88AE5" w14:textId="77777777" w:rsidR="00B12DAF" w:rsidRPr="00A8556A" w:rsidRDefault="00B12DAF" w:rsidP="00B12DAF">
      <w:pPr>
        <w:spacing w:line="240" w:lineRule="atLeast"/>
        <w:ind w:left="5670" w:right="-1"/>
        <w:jc w:val="both"/>
        <w:rPr>
          <w:bCs/>
          <w:sz w:val="28"/>
          <w:szCs w:val="28"/>
        </w:rPr>
      </w:pPr>
    </w:p>
    <w:p w14:paraId="2CF55D11" w14:textId="77777777" w:rsidR="00B12DAF" w:rsidRPr="00A8556A" w:rsidRDefault="00B12DAF" w:rsidP="00B12DAF">
      <w:pPr>
        <w:spacing w:line="240" w:lineRule="atLeast"/>
        <w:ind w:left="5670" w:right="-1"/>
        <w:jc w:val="both"/>
        <w:rPr>
          <w:bCs/>
          <w:sz w:val="28"/>
          <w:szCs w:val="28"/>
        </w:rPr>
      </w:pPr>
      <w:r w:rsidRPr="00A8556A">
        <w:rPr>
          <w:bCs/>
          <w:sz w:val="28"/>
          <w:szCs w:val="28"/>
        </w:rPr>
        <w:t xml:space="preserve">Рішення шістдесят </w:t>
      </w:r>
      <w:r>
        <w:rPr>
          <w:bCs/>
          <w:sz w:val="28"/>
          <w:szCs w:val="28"/>
        </w:rPr>
        <w:t>четвертої</w:t>
      </w:r>
      <w:r w:rsidRPr="00A8556A">
        <w:rPr>
          <w:bCs/>
          <w:sz w:val="28"/>
          <w:szCs w:val="28"/>
        </w:rPr>
        <w:t xml:space="preserve"> сесії Лебединської міської ради восьмого скликання</w:t>
      </w:r>
    </w:p>
    <w:p w14:paraId="5C0021FA" w14:textId="77777777" w:rsidR="00B12DAF" w:rsidRPr="00A8556A" w:rsidRDefault="00B12DAF" w:rsidP="00B12DAF">
      <w:pPr>
        <w:spacing w:line="240" w:lineRule="atLeast"/>
        <w:ind w:left="5670" w:right="-1" w:hanging="142"/>
        <w:jc w:val="both"/>
        <w:rPr>
          <w:bCs/>
          <w:sz w:val="28"/>
          <w:szCs w:val="28"/>
        </w:rPr>
      </w:pPr>
    </w:p>
    <w:p w14:paraId="0C2454A2" w14:textId="77777777" w:rsidR="00B12DAF" w:rsidRPr="00A8556A" w:rsidRDefault="003527C6" w:rsidP="00B12DAF">
      <w:pPr>
        <w:spacing w:line="240" w:lineRule="atLeast"/>
        <w:ind w:left="5670" w:right="-1"/>
        <w:jc w:val="both"/>
        <w:rPr>
          <w:bCs/>
          <w:sz w:val="28"/>
          <w:szCs w:val="28"/>
        </w:rPr>
      </w:pPr>
      <w:r>
        <w:rPr>
          <w:bCs/>
          <w:sz w:val="28"/>
          <w:szCs w:val="28"/>
        </w:rPr>
        <w:t>00</w:t>
      </w:r>
      <w:r w:rsidR="008E2C25">
        <w:rPr>
          <w:bCs/>
          <w:sz w:val="28"/>
          <w:szCs w:val="28"/>
        </w:rPr>
        <w:t xml:space="preserve"> червня </w:t>
      </w:r>
      <w:r w:rsidR="00B12DAF" w:rsidRPr="00A8556A">
        <w:rPr>
          <w:bCs/>
          <w:sz w:val="28"/>
          <w:szCs w:val="28"/>
        </w:rPr>
        <w:t xml:space="preserve">2025 року № </w:t>
      </w:r>
      <w:r w:rsidR="00B12DAF">
        <w:rPr>
          <w:bCs/>
          <w:sz w:val="28"/>
          <w:szCs w:val="28"/>
        </w:rPr>
        <w:t>0000</w:t>
      </w:r>
      <w:r w:rsidR="00B12DAF" w:rsidRPr="00A8556A">
        <w:rPr>
          <w:bCs/>
          <w:sz w:val="28"/>
          <w:szCs w:val="28"/>
        </w:rPr>
        <w:t>-МР</w:t>
      </w:r>
    </w:p>
    <w:p w14:paraId="68CF7209" w14:textId="77777777" w:rsidR="00B12DAF" w:rsidRPr="006778E1" w:rsidRDefault="00B12DAF" w:rsidP="00B12DAF">
      <w:pPr>
        <w:ind w:left="5954" w:right="-1" w:hanging="142"/>
        <w:jc w:val="center"/>
        <w:rPr>
          <w:b/>
          <w:bCs/>
          <w:sz w:val="26"/>
          <w:szCs w:val="26"/>
        </w:rPr>
      </w:pPr>
    </w:p>
    <w:p w14:paraId="7956C365" w14:textId="77777777" w:rsidR="00013F39" w:rsidRPr="008E2C25" w:rsidRDefault="00013F39" w:rsidP="00B12DAF">
      <w:pPr>
        <w:ind w:right="-1"/>
        <w:jc w:val="center"/>
        <w:rPr>
          <w:b/>
          <w:bCs/>
          <w:sz w:val="26"/>
          <w:szCs w:val="26"/>
        </w:rPr>
      </w:pPr>
      <w:r w:rsidRPr="008E2C25">
        <w:rPr>
          <w:b/>
          <w:bCs/>
          <w:sz w:val="26"/>
          <w:szCs w:val="26"/>
        </w:rPr>
        <w:t>Проєкт</w:t>
      </w:r>
    </w:p>
    <w:p w14:paraId="1092EAC3" w14:textId="77777777" w:rsidR="000F38FF" w:rsidRPr="008E2C25" w:rsidRDefault="00645875" w:rsidP="00013F39">
      <w:pPr>
        <w:ind w:right="-1"/>
        <w:jc w:val="center"/>
        <w:rPr>
          <w:rFonts w:eastAsia="Arial Unicode MS"/>
          <w:b/>
          <w:bCs/>
          <w:sz w:val="26"/>
          <w:szCs w:val="26"/>
        </w:rPr>
      </w:pPr>
      <w:bookmarkStart w:id="0" w:name="_Hlk200702325"/>
      <w:r w:rsidRPr="008E2C25">
        <w:rPr>
          <w:b/>
          <w:bCs/>
          <w:sz w:val="26"/>
          <w:szCs w:val="26"/>
        </w:rPr>
        <w:t xml:space="preserve">Додаткової угоди </w:t>
      </w:r>
      <w:r w:rsidR="00F32986" w:rsidRPr="008E2C25">
        <w:rPr>
          <w:b/>
          <w:bCs/>
          <w:sz w:val="26"/>
          <w:szCs w:val="26"/>
        </w:rPr>
        <w:t xml:space="preserve">до </w:t>
      </w:r>
      <w:r w:rsidR="00B12DAF" w:rsidRPr="008E2C25">
        <w:rPr>
          <w:b/>
          <w:bCs/>
          <w:sz w:val="26"/>
          <w:szCs w:val="26"/>
        </w:rPr>
        <w:t>договору оренди</w:t>
      </w:r>
      <w:r w:rsidRPr="008E2C25">
        <w:rPr>
          <w:b/>
          <w:bCs/>
          <w:sz w:val="26"/>
          <w:szCs w:val="26"/>
        </w:rPr>
        <w:t xml:space="preserve"> землі в комплексі з розташованим на ній водним об’єктом</w:t>
      </w:r>
      <w:r w:rsidR="00B12DAF" w:rsidRPr="008E2C25">
        <w:rPr>
          <w:b/>
          <w:bCs/>
          <w:sz w:val="26"/>
          <w:szCs w:val="26"/>
        </w:rPr>
        <w:t xml:space="preserve"> </w:t>
      </w:r>
      <w:r w:rsidR="00013F39" w:rsidRPr="008E2C25">
        <w:rPr>
          <w:rFonts w:eastAsia="Arial Unicode MS"/>
          <w:b/>
          <w:bCs/>
          <w:sz w:val="26"/>
          <w:szCs w:val="26"/>
        </w:rPr>
        <w:t>від 19.05.2001, посвідченого Лебединською районною державною нотаріальною конторою Сумської області та зареєстрованого в реєстрі за № 1-1139</w:t>
      </w:r>
      <w:bookmarkEnd w:id="0"/>
      <w:r w:rsidR="00434440" w:rsidRPr="008E2C25">
        <w:rPr>
          <w:rFonts w:eastAsia="Arial Unicode MS"/>
          <w:b/>
          <w:bCs/>
          <w:sz w:val="26"/>
          <w:szCs w:val="26"/>
        </w:rPr>
        <w:t>,</w:t>
      </w:r>
      <w:r w:rsidR="00DB7E3A" w:rsidRPr="008E2C25">
        <w:rPr>
          <w:rFonts w:eastAsia="Arial Unicode MS"/>
          <w:b/>
          <w:bCs/>
          <w:sz w:val="26"/>
          <w:szCs w:val="26"/>
        </w:rPr>
        <w:t xml:space="preserve"> </w:t>
      </w:r>
      <w:r w:rsidR="00063144" w:rsidRPr="008E2C25">
        <w:rPr>
          <w:rFonts w:eastAsia="Arial Unicode MS"/>
          <w:b/>
          <w:bCs/>
          <w:sz w:val="26"/>
          <w:szCs w:val="26"/>
        </w:rPr>
        <w:t>на земельн</w:t>
      </w:r>
      <w:r w:rsidR="000F38FF" w:rsidRPr="008E2C25">
        <w:rPr>
          <w:rFonts w:eastAsia="Arial Unicode MS"/>
          <w:b/>
          <w:bCs/>
          <w:sz w:val="26"/>
          <w:szCs w:val="26"/>
        </w:rPr>
        <w:t>у</w:t>
      </w:r>
      <w:r w:rsidR="00063144" w:rsidRPr="008E2C25">
        <w:rPr>
          <w:rFonts w:eastAsia="Arial Unicode MS"/>
          <w:b/>
          <w:bCs/>
          <w:sz w:val="26"/>
          <w:szCs w:val="26"/>
        </w:rPr>
        <w:t xml:space="preserve"> ділянк</w:t>
      </w:r>
      <w:r w:rsidR="000F38FF" w:rsidRPr="008E2C25">
        <w:rPr>
          <w:rFonts w:eastAsia="Arial Unicode MS"/>
          <w:b/>
          <w:bCs/>
          <w:sz w:val="26"/>
          <w:szCs w:val="26"/>
        </w:rPr>
        <w:t>у</w:t>
      </w:r>
    </w:p>
    <w:p w14:paraId="6F44F20F" w14:textId="77777777" w:rsidR="00B12DAF" w:rsidRPr="008E2C25" w:rsidRDefault="000F38FF" w:rsidP="00013F39">
      <w:pPr>
        <w:ind w:right="-1"/>
        <w:jc w:val="center"/>
        <w:rPr>
          <w:rFonts w:eastAsia="Arial Unicode MS"/>
          <w:b/>
          <w:bCs/>
          <w:sz w:val="26"/>
          <w:szCs w:val="26"/>
        </w:rPr>
      </w:pPr>
      <w:r w:rsidRPr="008E2C25">
        <w:rPr>
          <w:rFonts w:eastAsia="Arial Unicode MS"/>
          <w:b/>
          <w:bCs/>
          <w:sz w:val="26"/>
          <w:szCs w:val="26"/>
        </w:rPr>
        <w:t xml:space="preserve"> </w:t>
      </w:r>
      <w:r w:rsidR="00063144" w:rsidRPr="008E2C25">
        <w:rPr>
          <w:rFonts w:eastAsia="Arial Unicode MS"/>
          <w:b/>
          <w:bCs/>
          <w:sz w:val="26"/>
          <w:szCs w:val="26"/>
        </w:rPr>
        <w:t>з кадастровим номер</w:t>
      </w:r>
      <w:r w:rsidRPr="008E2C25">
        <w:rPr>
          <w:rFonts w:eastAsia="Arial Unicode MS"/>
          <w:b/>
          <w:bCs/>
          <w:sz w:val="26"/>
          <w:szCs w:val="26"/>
        </w:rPr>
        <w:t xml:space="preserve">ом </w:t>
      </w:r>
      <w:r w:rsidR="00063144" w:rsidRPr="008E2C25">
        <w:rPr>
          <w:rFonts w:eastAsia="Arial Unicode MS"/>
          <w:b/>
          <w:bCs/>
          <w:sz w:val="26"/>
          <w:szCs w:val="26"/>
        </w:rPr>
        <w:t>5922980400:06:004:0109 площею 4,9300 га</w:t>
      </w:r>
      <w:r w:rsidR="00123872" w:rsidRPr="008E2C25">
        <w:rPr>
          <w:rFonts w:eastAsia="Arial Unicode MS"/>
          <w:b/>
          <w:bCs/>
          <w:sz w:val="26"/>
          <w:szCs w:val="26"/>
        </w:rPr>
        <w:t xml:space="preserve"> </w:t>
      </w:r>
    </w:p>
    <w:p w14:paraId="430724A2" w14:textId="77777777" w:rsidR="00F32986" w:rsidRPr="00C74F43" w:rsidRDefault="00F32986" w:rsidP="00B12DAF">
      <w:pPr>
        <w:ind w:right="-1"/>
        <w:jc w:val="center"/>
        <w:rPr>
          <w:b/>
          <w:bCs/>
          <w:sz w:val="26"/>
          <w:szCs w:val="26"/>
        </w:rPr>
      </w:pPr>
    </w:p>
    <w:p w14:paraId="04152602" w14:textId="77777777" w:rsidR="00B12DAF" w:rsidRPr="00C74F43" w:rsidRDefault="00B12DAF" w:rsidP="00F32986">
      <w:pPr>
        <w:ind w:right="-1"/>
        <w:rPr>
          <w:bCs/>
          <w:sz w:val="26"/>
          <w:szCs w:val="26"/>
        </w:rPr>
      </w:pPr>
      <w:r w:rsidRPr="00C74F43">
        <w:rPr>
          <w:bCs/>
          <w:sz w:val="26"/>
          <w:szCs w:val="26"/>
        </w:rPr>
        <w:t>місто Лебедин, Сумська облас</w:t>
      </w:r>
      <w:r w:rsidR="00F32986" w:rsidRPr="00C74F43">
        <w:rPr>
          <w:bCs/>
          <w:sz w:val="26"/>
          <w:szCs w:val="26"/>
        </w:rPr>
        <w:t>ть                                      «_____»</w:t>
      </w:r>
      <w:r w:rsidRPr="00C74F43">
        <w:rPr>
          <w:bCs/>
          <w:sz w:val="26"/>
          <w:szCs w:val="26"/>
        </w:rPr>
        <w:t xml:space="preserve"> _____________ 2025 р.</w:t>
      </w:r>
    </w:p>
    <w:p w14:paraId="3A5FD552" w14:textId="77777777" w:rsidR="00DB7E3A" w:rsidRPr="00C74F43" w:rsidRDefault="00DB7E3A" w:rsidP="00DB7E3A">
      <w:pPr>
        <w:pStyle w:val="HTML"/>
        <w:ind w:firstLine="567"/>
        <w:jc w:val="both"/>
        <w:rPr>
          <w:rStyle w:val="fontstyle01"/>
          <w:color w:val="auto"/>
          <w:sz w:val="26"/>
          <w:szCs w:val="26"/>
          <w:lang w:val="uk-UA"/>
        </w:rPr>
      </w:pPr>
    </w:p>
    <w:p w14:paraId="09878648" w14:textId="77777777" w:rsidR="00DB7E3A" w:rsidRPr="00B9002B" w:rsidRDefault="00DB7E3A" w:rsidP="00DB7E3A">
      <w:pPr>
        <w:pStyle w:val="HTML"/>
        <w:ind w:firstLine="567"/>
        <w:jc w:val="both"/>
        <w:rPr>
          <w:rStyle w:val="fontstyle01"/>
          <w:color w:val="auto"/>
          <w:sz w:val="26"/>
          <w:szCs w:val="26"/>
          <w:lang w:val="uk-UA"/>
        </w:rPr>
      </w:pPr>
      <w:r w:rsidRPr="00B9002B">
        <w:rPr>
          <w:rStyle w:val="fontstyle01"/>
          <w:color w:val="auto"/>
          <w:sz w:val="26"/>
          <w:szCs w:val="26"/>
          <w:lang w:val="uk-UA"/>
        </w:rPr>
        <w:t xml:space="preserve">Ми, що нижче підписалися: </w:t>
      </w:r>
    </w:p>
    <w:p w14:paraId="2F372351" w14:textId="77777777" w:rsidR="00B12DAF" w:rsidRPr="00C97AB8" w:rsidRDefault="00B12DAF" w:rsidP="00C74F43">
      <w:pPr>
        <w:ind w:right="-1" w:firstLine="567"/>
        <w:jc w:val="both"/>
        <w:rPr>
          <w:sz w:val="26"/>
          <w:szCs w:val="26"/>
        </w:rPr>
      </w:pPr>
      <w:r w:rsidRPr="00434440">
        <w:rPr>
          <w:b/>
          <w:sz w:val="26"/>
          <w:szCs w:val="26"/>
        </w:rPr>
        <w:t>Орендодавець: Лебединська міська рада Сумської області в особі секретаря міської ради Горошко Світлани Олександрівни</w:t>
      </w:r>
      <w:r w:rsidRPr="00B9002B">
        <w:rPr>
          <w:bCs/>
          <w:sz w:val="26"/>
          <w:szCs w:val="26"/>
        </w:rPr>
        <w:t xml:space="preserve">, що діє на підставі Закону України «Про місцеве </w:t>
      </w:r>
      <w:r w:rsidRPr="00C97AB8">
        <w:rPr>
          <w:bCs/>
          <w:sz w:val="26"/>
          <w:szCs w:val="26"/>
        </w:rPr>
        <w:t>самоврядування в Україні», з однієї сторони, та</w:t>
      </w:r>
    </w:p>
    <w:p w14:paraId="7152A5E0" w14:textId="684EED1D" w:rsidR="00B12DAF" w:rsidRDefault="00B12DAF" w:rsidP="00AE5D3B">
      <w:pPr>
        <w:ind w:right="-1" w:firstLine="567"/>
        <w:jc w:val="both"/>
        <w:rPr>
          <w:sz w:val="26"/>
          <w:szCs w:val="26"/>
        </w:rPr>
      </w:pPr>
      <w:r w:rsidRPr="00C97AB8">
        <w:rPr>
          <w:b/>
          <w:sz w:val="26"/>
          <w:szCs w:val="26"/>
        </w:rPr>
        <w:t xml:space="preserve">Орендар: </w:t>
      </w:r>
      <w:r w:rsidR="00C97AB8" w:rsidRPr="00C97AB8">
        <w:rPr>
          <w:b/>
          <w:sz w:val="26"/>
          <w:szCs w:val="26"/>
        </w:rPr>
        <w:t>громадянин</w:t>
      </w:r>
      <w:r w:rsidR="00645875" w:rsidRPr="00C97AB8">
        <w:rPr>
          <w:b/>
          <w:sz w:val="26"/>
          <w:szCs w:val="26"/>
        </w:rPr>
        <w:t xml:space="preserve"> </w:t>
      </w:r>
      <w:r w:rsidRPr="00C97AB8">
        <w:rPr>
          <w:b/>
          <w:sz w:val="26"/>
          <w:szCs w:val="26"/>
        </w:rPr>
        <w:t>Яценко Анатолій Михайлович</w:t>
      </w:r>
      <w:r w:rsidRPr="00C97AB8">
        <w:rPr>
          <w:bCs/>
          <w:sz w:val="26"/>
          <w:szCs w:val="26"/>
        </w:rPr>
        <w:t xml:space="preserve"> </w:t>
      </w:r>
      <w:r w:rsidRPr="00C97AB8">
        <w:rPr>
          <w:sz w:val="26"/>
          <w:szCs w:val="26"/>
        </w:rPr>
        <w:t>(</w:t>
      </w:r>
      <w:r w:rsidRPr="00C97AB8">
        <w:rPr>
          <w:sz w:val="26"/>
          <w:szCs w:val="26"/>
          <w:shd w:val="clear" w:color="auto" w:fill="FFFFFF"/>
        </w:rPr>
        <w:t>ідентифікаційний номер</w:t>
      </w:r>
      <w:r w:rsidRPr="00C97AB8">
        <w:rPr>
          <w:sz w:val="26"/>
          <w:szCs w:val="26"/>
        </w:rPr>
        <w:t xml:space="preserve"> </w:t>
      </w:r>
      <w:r w:rsidR="00784888">
        <w:rPr>
          <w:sz w:val="26"/>
          <w:szCs w:val="26"/>
          <w:lang w:val="en-US"/>
        </w:rPr>
        <w:t>xxxxxxxx</w:t>
      </w:r>
      <w:r w:rsidRPr="00C97AB8">
        <w:rPr>
          <w:sz w:val="26"/>
          <w:szCs w:val="26"/>
        </w:rPr>
        <w:t xml:space="preserve">, місце реєстрації: вулиця </w:t>
      </w:r>
      <w:r w:rsidR="00784888">
        <w:rPr>
          <w:sz w:val="26"/>
          <w:szCs w:val="26"/>
          <w:lang w:val="en-US"/>
        </w:rPr>
        <w:t>xxxxxx</w:t>
      </w:r>
      <w:r w:rsidR="0040401B" w:rsidRPr="00C97AB8">
        <w:rPr>
          <w:sz w:val="26"/>
          <w:szCs w:val="26"/>
        </w:rPr>
        <w:t xml:space="preserve">, </w:t>
      </w:r>
      <w:r w:rsidR="00784888">
        <w:rPr>
          <w:sz w:val="26"/>
          <w:szCs w:val="26"/>
          <w:lang w:val="en-US"/>
        </w:rPr>
        <w:t>xx</w:t>
      </w:r>
      <w:r w:rsidRPr="00C97AB8">
        <w:rPr>
          <w:sz w:val="26"/>
          <w:szCs w:val="26"/>
        </w:rPr>
        <w:t xml:space="preserve">, місто Лебедин, Сумська область) з </w:t>
      </w:r>
      <w:r w:rsidR="00013F39" w:rsidRPr="00C97AB8">
        <w:rPr>
          <w:sz w:val="26"/>
          <w:szCs w:val="26"/>
        </w:rPr>
        <w:t>другої</w:t>
      </w:r>
      <w:r w:rsidRPr="00C97AB8">
        <w:rPr>
          <w:sz w:val="26"/>
          <w:szCs w:val="26"/>
        </w:rPr>
        <w:t xml:space="preserve"> сторони, уклали </w:t>
      </w:r>
      <w:r w:rsidR="00013F39" w:rsidRPr="00C97AB8">
        <w:rPr>
          <w:sz w:val="26"/>
          <w:szCs w:val="26"/>
        </w:rPr>
        <w:t>Додатков</w:t>
      </w:r>
      <w:r w:rsidR="00645875" w:rsidRPr="00C97AB8">
        <w:rPr>
          <w:sz w:val="26"/>
          <w:szCs w:val="26"/>
        </w:rPr>
        <w:t>у</w:t>
      </w:r>
      <w:r w:rsidR="00013F39" w:rsidRPr="00C97AB8">
        <w:rPr>
          <w:sz w:val="26"/>
          <w:szCs w:val="26"/>
        </w:rPr>
        <w:t xml:space="preserve"> </w:t>
      </w:r>
      <w:r w:rsidR="00645875" w:rsidRPr="00C97AB8">
        <w:rPr>
          <w:sz w:val="26"/>
          <w:szCs w:val="26"/>
        </w:rPr>
        <w:t>угоду</w:t>
      </w:r>
      <w:r w:rsidR="00013F39" w:rsidRPr="00C97AB8">
        <w:rPr>
          <w:sz w:val="26"/>
          <w:szCs w:val="26"/>
        </w:rPr>
        <w:t xml:space="preserve"> до договору оренди</w:t>
      </w:r>
      <w:r w:rsidR="00645875" w:rsidRPr="00C97AB8">
        <w:rPr>
          <w:sz w:val="26"/>
          <w:szCs w:val="26"/>
        </w:rPr>
        <w:t xml:space="preserve"> землі в комплексі з розташованим на ній водним об’єктом</w:t>
      </w:r>
      <w:r w:rsidR="00013F39" w:rsidRPr="00C97AB8">
        <w:rPr>
          <w:sz w:val="26"/>
          <w:szCs w:val="26"/>
        </w:rPr>
        <w:t xml:space="preserve"> від</w:t>
      </w:r>
      <w:r w:rsidR="00013F39" w:rsidRPr="00013F39">
        <w:rPr>
          <w:color w:val="000000"/>
          <w:sz w:val="26"/>
          <w:szCs w:val="26"/>
        </w:rPr>
        <w:t xml:space="preserve"> 19.05.2001, посвідченого Лебединською районною державною нотаріальною конторою Сумської області та зареєстрованого в реєстрі за № 1-1139</w:t>
      </w:r>
      <w:r w:rsidR="00013F39" w:rsidRPr="00013F39">
        <w:rPr>
          <w:rFonts w:eastAsia="Arial Unicode MS"/>
          <w:color w:val="000000"/>
          <w:sz w:val="26"/>
          <w:szCs w:val="26"/>
        </w:rPr>
        <w:t xml:space="preserve"> </w:t>
      </w:r>
      <w:r w:rsidR="00C74F43" w:rsidRPr="00B9002B">
        <w:rPr>
          <w:rFonts w:eastAsia="Arial Unicode MS"/>
          <w:sz w:val="26"/>
          <w:szCs w:val="26"/>
        </w:rPr>
        <w:t>(далі-Договір)</w:t>
      </w:r>
      <w:r w:rsidR="00C74F43" w:rsidRPr="00B9002B">
        <w:rPr>
          <w:bCs/>
          <w:sz w:val="26"/>
          <w:szCs w:val="26"/>
        </w:rPr>
        <w:t>,</w:t>
      </w:r>
      <w:r w:rsidR="00C74F43" w:rsidRPr="00B9002B">
        <w:rPr>
          <w:sz w:val="26"/>
          <w:szCs w:val="26"/>
        </w:rPr>
        <w:t xml:space="preserve"> відповідно до рішення шістдесят четвертої сесії Лебединської міської ради восьмого скликання від 00.00.2025 № 000-МР «Про продовження договору </w:t>
      </w:r>
      <w:r w:rsidR="00434440">
        <w:rPr>
          <w:sz w:val="26"/>
          <w:szCs w:val="26"/>
        </w:rPr>
        <w:t xml:space="preserve">оренди </w:t>
      </w:r>
      <w:r w:rsidR="000F38FF">
        <w:rPr>
          <w:sz w:val="26"/>
          <w:szCs w:val="26"/>
        </w:rPr>
        <w:t xml:space="preserve">громадянину </w:t>
      </w:r>
      <w:r w:rsidR="00C74F43" w:rsidRPr="00B9002B">
        <w:rPr>
          <w:sz w:val="26"/>
          <w:szCs w:val="26"/>
        </w:rPr>
        <w:t>Яценку Анатолію Михайловичу»</w:t>
      </w:r>
      <w:r w:rsidR="00013F39">
        <w:rPr>
          <w:sz w:val="26"/>
          <w:szCs w:val="26"/>
        </w:rPr>
        <w:t>,</w:t>
      </w:r>
      <w:r w:rsidR="00AE5D3B" w:rsidRPr="00B9002B">
        <w:rPr>
          <w:sz w:val="26"/>
          <w:szCs w:val="26"/>
        </w:rPr>
        <w:t xml:space="preserve"> </w:t>
      </w:r>
      <w:r w:rsidR="00013F39">
        <w:rPr>
          <w:sz w:val="26"/>
          <w:szCs w:val="26"/>
        </w:rPr>
        <w:t>про наступне</w:t>
      </w:r>
      <w:r w:rsidR="00AE5D3B" w:rsidRPr="00B9002B">
        <w:rPr>
          <w:sz w:val="26"/>
          <w:szCs w:val="26"/>
        </w:rPr>
        <w:t>:</w:t>
      </w:r>
    </w:p>
    <w:p w14:paraId="0AB27F36" w14:textId="77777777" w:rsidR="00013F39" w:rsidRPr="00123872" w:rsidRDefault="00123872" w:rsidP="00123872">
      <w:pPr>
        <w:ind w:right="-1" w:firstLine="567"/>
        <w:jc w:val="both"/>
        <w:rPr>
          <w:sz w:val="26"/>
          <w:szCs w:val="26"/>
        </w:rPr>
      </w:pPr>
      <w:r>
        <w:rPr>
          <w:sz w:val="26"/>
          <w:szCs w:val="26"/>
        </w:rPr>
        <w:t xml:space="preserve">1. </w:t>
      </w:r>
      <w:r w:rsidR="00013F39" w:rsidRPr="00123872">
        <w:rPr>
          <w:sz w:val="26"/>
          <w:szCs w:val="26"/>
        </w:rPr>
        <w:t>П</w:t>
      </w:r>
      <w:r w:rsidR="00434440" w:rsidRPr="00123872">
        <w:rPr>
          <w:sz w:val="26"/>
          <w:szCs w:val="26"/>
        </w:rPr>
        <w:t>родовжити</w:t>
      </w:r>
      <w:r w:rsidR="00013F39" w:rsidRPr="00123872">
        <w:rPr>
          <w:sz w:val="26"/>
          <w:szCs w:val="26"/>
        </w:rPr>
        <w:t xml:space="preserve"> договір </w:t>
      </w:r>
      <w:r w:rsidR="00345EEB" w:rsidRPr="00123872">
        <w:rPr>
          <w:sz w:val="26"/>
          <w:szCs w:val="26"/>
        </w:rPr>
        <w:t xml:space="preserve">оренди від 19.05.2001, посвідчений Лебединською районною державною нотаріальною конторою Сумської області та зареєстрований в реєстрі за № 1-1139 </w:t>
      </w:r>
      <w:r w:rsidRPr="00063144">
        <w:rPr>
          <w:rFonts w:eastAsia="Arial Unicode MS"/>
          <w:bCs/>
          <w:sz w:val="26"/>
          <w:szCs w:val="26"/>
        </w:rPr>
        <w:t>на земельн</w:t>
      </w:r>
      <w:r w:rsidR="000F38FF">
        <w:rPr>
          <w:rFonts w:eastAsia="Arial Unicode MS"/>
          <w:bCs/>
          <w:sz w:val="26"/>
          <w:szCs w:val="26"/>
        </w:rPr>
        <w:t>у</w:t>
      </w:r>
      <w:r w:rsidRPr="00063144">
        <w:rPr>
          <w:rFonts w:eastAsia="Arial Unicode MS"/>
          <w:bCs/>
          <w:sz w:val="26"/>
          <w:szCs w:val="26"/>
        </w:rPr>
        <w:t xml:space="preserve"> ділянк</w:t>
      </w:r>
      <w:r w:rsidR="000F38FF">
        <w:rPr>
          <w:rFonts w:eastAsia="Arial Unicode MS"/>
          <w:bCs/>
          <w:sz w:val="26"/>
          <w:szCs w:val="26"/>
        </w:rPr>
        <w:t>у</w:t>
      </w:r>
      <w:r w:rsidRPr="00063144">
        <w:rPr>
          <w:bCs/>
        </w:rPr>
        <w:t xml:space="preserve"> </w:t>
      </w:r>
      <w:r w:rsidRPr="00063144">
        <w:rPr>
          <w:rFonts w:eastAsia="Arial Unicode MS"/>
          <w:bCs/>
          <w:sz w:val="26"/>
          <w:szCs w:val="26"/>
        </w:rPr>
        <w:t>з кадастровим номер</w:t>
      </w:r>
      <w:r w:rsidR="000F38FF">
        <w:rPr>
          <w:rFonts w:eastAsia="Arial Unicode MS"/>
          <w:bCs/>
          <w:sz w:val="26"/>
          <w:szCs w:val="26"/>
        </w:rPr>
        <w:t xml:space="preserve">ом </w:t>
      </w:r>
      <w:r w:rsidRPr="00063144">
        <w:rPr>
          <w:rFonts w:eastAsia="Arial Unicode MS"/>
          <w:bCs/>
          <w:sz w:val="26"/>
          <w:szCs w:val="26"/>
        </w:rPr>
        <w:t>5922980400:06:004:0109 площею 4,9300 га</w:t>
      </w:r>
      <w:r>
        <w:rPr>
          <w:rFonts w:eastAsia="Arial Unicode MS"/>
          <w:bCs/>
          <w:sz w:val="26"/>
          <w:szCs w:val="26"/>
        </w:rPr>
        <w:t xml:space="preserve"> </w:t>
      </w:r>
      <w:r w:rsidR="00345EEB" w:rsidRPr="00123872">
        <w:rPr>
          <w:sz w:val="26"/>
          <w:szCs w:val="26"/>
        </w:rPr>
        <w:t>на 25 (двадцять</w:t>
      </w:r>
      <w:r>
        <w:rPr>
          <w:sz w:val="26"/>
          <w:szCs w:val="26"/>
        </w:rPr>
        <w:t xml:space="preserve"> </w:t>
      </w:r>
      <w:r w:rsidR="00345EEB" w:rsidRPr="00123872">
        <w:rPr>
          <w:sz w:val="26"/>
          <w:szCs w:val="26"/>
        </w:rPr>
        <w:t>п’ять) років з 19.05.2026 по 19.05.2051.</w:t>
      </w:r>
    </w:p>
    <w:p w14:paraId="7CC6DF67" w14:textId="77777777" w:rsidR="007850BB" w:rsidRPr="00123872" w:rsidRDefault="00123872" w:rsidP="00123872">
      <w:pPr>
        <w:tabs>
          <w:tab w:val="left" w:pos="851"/>
        </w:tabs>
        <w:ind w:right="-1" w:firstLine="567"/>
        <w:jc w:val="both"/>
        <w:rPr>
          <w:sz w:val="26"/>
          <w:szCs w:val="26"/>
        </w:rPr>
      </w:pPr>
      <w:r>
        <w:rPr>
          <w:sz w:val="26"/>
          <w:szCs w:val="26"/>
        </w:rPr>
        <w:t xml:space="preserve">2. </w:t>
      </w:r>
      <w:r w:rsidR="007850BB" w:rsidRPr="00123872">
        <w:rPr>
          <w:sz w:val="26"/>
          <w:szCs w:val="26"/>
        </w:rPr>
        <w:t>Викласти умови договору оренди від 19.05.2001, посвідчен</w:t>
      </w:r>
      <w:r w:rsidR="00434440" w:rsidRPr="00123872">
        <w:rPr>
          <w:sz w:val="26"/>
          <w:szCs w:val="26"/>
        </w:rPr>
        <w:t>ого</w:t>
      </w:r>
      <w:r w:rsidR="007850BB" w:rsidRPr="00123872">
        <w:rPr>
          <w:sz w:val="26"/>
          <w:szCs w:val="26"/>
        </w:rPr>
        <w:t xml:space="preserve"> Лебединською районною державною нотаріальною конторою Сумської області та зареєстрован</w:t>
      </w:r>
      <w:r w:rsidR="00434440" w:rsidRPr="00123872">
        <w:rPr>
          <w:sz w:val="26"/>
          <w:szCs w:val="26"/>
        </w:rPr>
        <w:t>ого</w:t>
      </w:r>
      <w:r w:rsidR="007850BB" w:rsidRPr="00123872">
        <w:rPr>
          <w:sz w:val="26"/>
          <w:szCs w:val="26"/>
        </w:rPr>
        <w:t xml:space="preserve"> в реєстрі за № 1-1139</w:t>
      </w:r>
      <w:r w:rsidR="00434440" w:rsidRPr="00123872">
        <w:rPr>
          <w:sz w:val="26"/>
          <w:szCs w:val="26"/>
        </w:rPr>
        <w:t>,</w:t>
      </w:r>
      <w:r w:rsidR="007850BB" w:rsidRPr="00123872">
        <w:rPr>
          <w:sz w:val="26"/>
          <w:szCs w:val="26"/>
        </w:rPr>
        <w:t xml:space="preserve"> </w:t>
      </w:r>
      <w:r w:rsidRPr="00063144">
        <w:rPr>
          <w:rFonts w:eastAsia="Arial Unicode MS"/>
          <w:bCs/>
          <w:sz w:val="26"/>
          <w:szCs w:val="26"/>
        </w:rPr>
        <w:t>на земельн</w:t>
      </w:r>
      <w:r w:rsidR="000A0052">
        <w:rPr>
          <w:rFonts w:eastAsia="Arial Unicode MS"/>
          <w:bCs/>
          <w:sz w:val="26"/>
          <w:szCs w:val="26"/>
        </w:rPr>
        <w:t>у</w:t>
      </w:r>
      <w:r w:rsidRPr="00063144">
        <w:rPr>
          <w:rFonts w:eastAsia="Arial Unicode MS"/>
          <w:bCs/>
          <w:sz w:val="26"/>
          <w:szCs w:val="26"/>
        </w:rPr>
        <w:t xml:space="preserve"> ділянк</w:t>
      </w:r>
      <w:r w:rsidR="000A0052">
        <w:rPr>
          <w:rFonts w:eastAsia="Arial Unicode MS"/>
          <w:bCs/>
          <w:sz w:val="26"/>
          <w:szCs w:val="26"/>
        </w:rPr>
        <w:t>у</w:t>
      </w:r>
      <w:r w:rsidRPr="00063144">
        <w:rPr>
          <w:bCs/>
        </w:rPr>
        <w:t xml:space="preserve"> </w:t>
      </w:r>
      <w:r w:rsidRPr="00063144">
        <w:rPr>
          <w:rFonts w:eastAsia="Arial Unicode MS"/>
          <w:bCs/>
          <w:sz w:val="26"/>
          <w:szCs w:val="26"/>
        </w:rPr>
        <w:t>з кадастровим номер</w:t>
      </w:r>
      <w:r w:rsidR="009B0D53">
        <w:rPr>
          <w:rFonts w:eastAsia="Arial Unicode MS"/>
          <w:bCs/>
          <w:sz w:val="26"/>
          <w:szCs w:val="26"/>
        </w:rPr>
        <w:t>ом</w:t>
      </w:r>
      <w:r w:rsidRPr="00063144">
        <w:rPr>
          <w:rFonts w:eastAsia="Arial Unicode MS"/>
          <w:bCs/>
          <w:sz w:val="26"/>
          <w:szCs w:val="26"/>
        </w:rPr>
        <w:t xml:space="preserve"> 5922980400:06:004:0109 площею 4,9300 га</w:t>
      </w:r>
      <w:r w:rsidRPr="00123872">
        <w:rPr>
          <w:sz w:val="26"/>
          <w:szCs w:val="26"/>
        </w:rPr>
        <w:t xml:space="preserve"> </w:t>
      </w:r>
      <w:r w:rsidR="007850BB" w:rsidRPr="00123872">
        <w:rPr>
          <w:sz w:val="26"/>
          <w:szCs w:val="26"/>
        </w:rPr>
        <w:t>у наступній редакції:</w:t>
      </w:r>
    </w:p>
    <w:p w14:paraId="747579BC" w14:textId="77777777" w:rsidR="00B12DAF" w:rsidRPr="00B9002B" w:rsidRDefault="00B12DAF" w:rsidP="00B12DAF">
      <w:pPr>
        <w:autoSpaceDE w:val="0"/>
        <w:autoSpaceDN w:val="0"/>
        <w:adjustRightInd w:val="0"/>
        <w:ind w:right="-1" w:firstLine="567"/>
        <w:jc w:val="center"/>
        <w:rPr>
          <w:b/>
          <w:color w:val="000000"/>
          <w:sz w:val="26"/>
          <w:szCs w:val="26"/>
        </w:rPr>
      </w:pPr>
      <w:r w:rsidRPr="00B9002B">
        <w:rPr>
          <w:b/>
          <w:color w:val="000000"/>
          <w:sz w:val="26"/>
          <w:szCs w:val="26"/>
        </w:rPr>
        <w:t>Предмет Договору</w:t>
      </w:r>
    </w:p>
    <w:p w14:paraId="59CC234C" w14:textId="77777777" w:rsidR="00B12DAF" w:rsidRPr="00B9002B" w:rsidRDefault="00B12DAF" w:rsidP="00B12DAF">
      <w:pPr>
        <w:ind w:firstLine="567"/>
        <w:jc w:val="both"/>
        <w:rPr>
          <w:sz w:val="26"/>
          <w:szCs w:val="26"/>
        </w:rPr>
      </w:pPr>
      <w:r w:rsidRPr="00B9002B">
        <w:rPr>
          <w:bCs/>
          <w:sz w:val="26"/>
          <w:szCs w:val="26"/>
        </w:rPr>
        <w:t>1.</w:t>
      </w:r>
      <w:r w:rsidRPr="00B9002B">
        <w:rPr>
          <w:bCs/>
          <w:noProof/>
          <w:sz w:val="26"/>
          <w:szCs w:val="26"/>
        </w:rPr>
        <w:t xml:space="preserve"> </w:t>
      </w:r>
      <w:r w:rsidRPr="00B9002B">
        <w:rPr>
          <w:sz w:val="26"/>
          <w:szCs w:val="26"/>
        </w:rPr>
        <w:t>Орендодавець надає, а Орендар приймає у строкове платне користування земельн</w:t>
      </w:r>
      <w:r w:rsidR="00447E01">
        <w:rPr>
          <w:sz w:val="26"/>
          <w:szCs w:val="26"/>
        </w:rPr>
        <w:t>у</w:t>
      </w:r>
      <w:r w:rsidRPr="00B9002B">
        <w:rPr>
          <w:sz w:val="26"/>
          <w:szCs w:val="26"/>
        </w:rPr>
        <w:t xml:space="preserve"> ділянк</w:t>
      </w:r>
      <w:r w:rsidR="00447E01">
        <w:rPr>
          <w:sz w:val="26"/>
          <w:szCs w:val="26"/>
        </w:rPr>
        <w:t>у</w:t>
      </w:r>
      <w:r w:rsidRPr="00B9002B">
        <w:rPr>
          <w:sz w:val="26"/>
          <w:szCs w:val="26"/>
        </w:rPr>
        <w:t xml:space="preserve"> </w:t>
      </w:r>
      <w:r w:rsidRPr="00B9002B">
        <w:rPr>
          <w:color w:val="000000"/>
          <w:sz w:val="26"/>
          <w:szCs w:val="26"/>
        </w:rPr>
        <w:t xml:space="preserve">в комплексі з розташованим на </w:t>
      </w:r>
      <w:r w:rsidR="000F38FF" w:rsidRPr="00B9002B">
        <w:rPr>
          <w:color w:val="000000"/>
          <w:sz w:val="26"/>
          <w:szCs w:val="26"/>
        </w:rPr>
        <w:t xml:space="preserve">ній водним </w:t>
      </w:r>
      <w:r w:rsidR="000F38FF" w:rsidRPr="00B9002B">
        <w:rPr>
          <w:sz w:val="26"/>
          <w:szCs w:val="26"/>
        </w:rPr>
        <w:t xml:space="preserve">об’єктом – ставком </w:t>
      </w:r>
      <w:r w:rsidRPr="00B9002B">
        <w:rPr>
          <w:sz w:val="26"/>
          <w:szCs w:val="26"/>
        </w:rPr>
        <w:t>із цільовим призначенням «10.07 Для рибогосподарських потреб».</w:t>
      </w:r>
    </w:p>
    <w:p w14:paraId="0772FA26" w14:textId="77777777" w:rsidR="00B12DAF" w:rsidRPr="00B9002B" w:rsidRDefault="00B12DAF" w:rsidP="00B12DAF">
      <w:pPr>
        <w:ind w:right="-1" w:firstLine="567"/>
        <w:jc w:val="center"/>
        <w:rPr>
          <w:b/>
          <w:sz w:val="26"/>
          <w:szCs w:val="26"/>
        </w:rPr>
      </w:pPr>
      <w:r w:rsidRPr="00B9002B">
        <w:rPr>
          <w:b/>
          <w:bCs/>
          <w:sz w:val="26"/>
          <w:szCs w:val="26"/>
        </w:rPr>
        <w:t>Об'єкт оренди</w:t>
      </w:r>
    </w:p>
    <w:p w14:paraId="60F3279E" w14:textId="77777777" w:rsidR="0042621C" w:rsidRPr="00C97AB8" w:rsidRDefault="00123872" w:rsidP="00A102DD">
      <w:pPr>
        <w:tabs>
          <w:tab w:val="left" w:pos="8415"/>
        </w:tabs>
        <w:ind w:right="-1" w:firstLine="567"/>
        <w:jc w:val="both"/>
        <w:rPr>
          <w:sz w:val="26"/>
          <w:szCs w:val="26"/>
        </w:rPr>
      </w:pPr>
      <w:r w:rsidRPr="00C97AB8">
        <w:rPr>
          <w:bCs/>
          <w:sz w:val="26"/>
          <w:szCs w:val="26"/>
        </w:rPr>
        <w:t>2. В оренду переда</w:t>
      </w:r>
      <w:r w:rsidR="000F38FF">
        <w:rPr>
          <w:bCs/>
          <w:sz w:val="26"/>
          <w:szCs w:val="26"/>
        </w:rPr>
        <w:t>є</w:t>
      </w:r>
      <w:r w:rsidR="00B12DAF" w:rsidRPr="00C97AB8">
        <w:rPr>
          <w:bCs/>
          <w:sz w:val="26"/>
          <w:szCs w:val="26"/>
        </w:rPr>
        <w:t>ться земельн</w:t>
      </w:r>
      <w:r w:rsidR="000F38FF">
        <w:rPr>
          <w:bCs/>
          <w:sz w:val="26"/>
          <w:szCs w:val="26"/>
        </w:rPr>
        <w:t>а</w:t>
      </w:r>
      <w:r w:rsidR="00B12DAF" w:rsidRPr="00C97AB8">
        <w:rPr>
          <w:bCs/>
          <w:sz w:val="26"/>
          <w:szCs w:val="26"/>
        </w:rPr>
        <w:t xml:space="preserve"> ділянк</w:t>
      </w:r>
      <w:r w:rsidR="000F38FF">
        <w:rPr>
          <w:bCs/>
          <w:sz w:val="26"/>
          <w:szCs w:val="26"/>
        </w:rPr>
        <w:t xml:space="preserve">а </w:t>
      </w:r>
      <w:r w:rsidR="0042621C" w:rsidRPr="00C97AB8">
        <w:rPr>
          <w:sz w:val="26"/>
          <w:szCs w:val="26"/>
        </w:rPr>
        <w:t xml:space="preserve">з кадастровим номером 5922980400:06:004:0109 </w:t>
      </w:r>
      <w:r w:rsidR="00B12DAF" w:rsidRPr="00C97AB8">
        <w:rPr>
          <w:rFonts w:eastAsia="Arial Unicode MS"/>
          <w:bCs/>
          <w:iCs/>
          <w:sz w:val="26"/>
          <w:szCs w:val="26"/>
        </w:rPr>
        <w:t>загальною площею 4,9300 га</w:t>
      </w:r>
      <w:r w:rsidR="0042621C" w:rsidRPr="00C97AB8">
        <w:rPr>
          <w:bCs/>
          <w:sz w:val="26"/>
          <w:szCs w:val="26"/>
        </w:rPr>
        <w:t xml:space="preserve">, </w:t>
      </w:r>
      <w:r w:rsidR="00B12DAF" w:rsidRPr="00C97AB8">
        <w:rPr>
          <w:sz w:val="26"/>
          <w:szCs w:val="26"/>
        </w:rPr>
        <w:t>у тому числі</w:t>
      </w:r>
      <w:r w:rsidR="00E55947" w:rsidRPr="00C97AB8">
        <w:rPr>
          <w:sz w:val="26"/>
          <w:szCs w:val="26"/>
        </w:rPr>
        <w:t>:</w:t>
      </w:r>
      <w:r w:rsidR="00B12DAF" w:rsidRPr="00C97AB8">
        <w:rPr>
          <w:sz w:val="26"/>
          <w:szCs w:val="26"/>
        </w:rPr>
        <w:t xml:space="preserve"> земельна ділянка під водним об´єктом </w:t>
      </w:r>
      <w:r w:rsidR="00B12DAF" w:rsidRPr="00C97AB8">
        <w:rPr>
          <w:rFonts w:eastAsia="Arial Unicode MS"/>
          <w:bCs/>
          <w:iCs/>
          <w:sz w:val="26"/>
          <w:szCs w:val="26"/>
        </w:rPr>
        <w:t>3,9700</w:t>
      </w:r>
      <w:r w:rsidR="00B12DAF" w:rsidRPr="00C97AB8">
        <w:rPr>
          <w:bCs/>
          <w:sz w:val="26"/>
          <w:szCs w:val="26"/>
        </w:rPr>
        <w:t xml:space="preserve"> </w:t>
      </w:r>
      <w:r w:rsidR="00B9002B" w:rsidRPr="00C97AB8">
        <w:rPr>
          <w:sz w:val="26"/>
          <w:szCs w:val="26"/>
        </w:rPr>
        <w:t>га;</w:t>
      </w:r>
      <w:r w:rsidR="00B12DAF" w:rsidRPr="00C97AB8">
        <w:rPr>
          <w:sz w:val="26"/>
          <w:szCs w:val="26"/>
        </w:rPr>
        <w:t xml:space="preserve"> пасовища 0,</w:t>
      </w:r>
      <w:r w:rsidR="00E55947" w:rsidRPr="00C97AB8">
        <w:rPr>
          <w:sz w:val="26"/>
          <w:szCs w:val="26"/>
        </w:rPr>
        <w:t>7725</w:t>
      </w:r>
      <w:r w:rsidR="00B9002B" w:rsidRPr="00C97AB8">
        <w:rPr>
          <w:sz w:val="26"/>
          <w:szCs w:val="26"/>
        </w:rPr>
        <w:t xml:space="preserve"> га;</w:t>
      </w:r>
      <w:r w:rsidR="00E55947" w:rsidRPr="00C97AB8">
        <w:rPr>
          <w:sz w:val="26"/>
          <w:szCs w:val="26"/>
        </w:rPr>
        <w:t xml:space="preserve"> землі, які використовуються для технічної інфраструктури 0,1875 га</w:t>
      </w:r>
      <w:r w:rsidR="00A102DD">
        <w:rPr>
          <w:sz w:val="26"/>
          <w:szCs w:val="26"/>
        </w:rPr>
        <w:t xml:space="preserve">, </w:t>
      </w:r>
      <w:r w:rsidR="0042621C" w:rsidRPr="00C97AB8">
        <w:rPr>
          <w:sz w:val="26"/>
          <w:szCs w:val="26"/>
        </w:rPr>
        <w:t>цільове призначення земельн</w:t>
      </w:r>
      <w:r w:rsidR="00A102DD">
        <w:rPr>
          <w:sz w:val="26"/>
          <w:szCs w:val="26"/>
        </w:rPr>
        <w:t>ої</w:t>
      </w:r>
      <w:r w:rsidR="0042621C" w:rsidRPr="00C97AB8">
        <w:rPr>
          <w:sz w:val="26"/>
          <w:szCs w:val="26"/>
        </w:rPr>
        <w:t xml:space="preserve"> ділян</w:t>
      </w:r>
      <w:r w:rsidR="00A102DD">
        <w:rPr>
          <w:sz w:val="26"/>
          <w:szCs w:val="26"/>
        </w:rPr>
        <w:t>ки</w:t>
      </w:r>
      <w:r w:rsidR="0042621C" w:rsidRPr="00C97AB8">
        <w:rPr>
          <w:sz w:val="26"/>
          <w:szCs w:val="26"/>
        </w:rPr>
        <w:t xml:space="preserve"> «10.07 Для рибогосподарських потреб»,</w:t>
      </w:r>
      <w:r w:rsidR="00A102DD">
        <w:rPr>
          <w:sz w:val="26"/>
          <w:szCs w:val="26"/>
        </w:rPr>
        <w:t xml:space="preserve"> </w:t>
      </w:r>
      <w:r w:rsidR="0042621C" w:rsidRPr="00C97AB8">
        <w:rPr>
          <w:sz w:val="26"/>
          <w:szCs w:val="26"/>
        </w:rPr>
        <w:t>як</w:t>
      </w:r>
      <w:r w:rsidR="00A102DD">
        <w:rPr>
          <w:sz w:val="26"/>
          <w:szCs w:val="26"/>
        </w:rPr>
        <w:t>а</w:t>
      </w:r>
      <w:r w:rsidR="0042621C" w:rsidRPr="00C97AB8">
        <w:rPr>
          <w:sz w:val="26"/>
          <w:szCs w:val="26"/>
        </w:rPr>
        <w:t xml:space="preserve"> знаход</w:t>
      </w:r>
      <w:r w:rsidR="00A102DD">
        <w:rPr>
          <w:sz w:val="26"/>
          <w:szCs w:val="26"/>
        </w:rPr>
        <w:t>и</w:t>
      </w:r>
      <w:r w:rsidR="0042621C" w:rsidRPr="00C97AB8">
        <w:rPr>
          <w:sz w:val="26"/>
          <w:szCs w:val="26"/>
        </w:rPr>
        <w:t xml:space="preserve">ться за межами села Ревки на території </w:t>
      </w:r>
      <w:r w:rsidR="0042621C" w:rsidRPr="00C97AB8">
        <w:rPr>
          <w:sz w:val="26"/>
          <w:szCs w:val="26"/>
        </w:rPr>
        <w:lastRenderedPageBreak/>
        <w:t>Бишкінського старостинського округу Лебединської міської територіальної громади</w:t>
      </w:r>
      <w:r w:rsidR="0042621C" w:rsidRPr="00C97AB8">
        <w:rPr>
          <w:bCs/>
          <w:sz w:val="26"/>
          <w:szCs w:val="26"/>
        </w:rPr>
        <w:t xml:space="preserve"> Сумського району Сумської області, в басейні р. Легань,</w:t>
      </w:r>
      <w:r w:rsidR="00C965D9" w:rsidRPr="00C97AB8">
        <w:rPr>
          <w:bCs/>
          <w:sz w:val="26"/>
          <w:szCs w:val="26"/>
        </w:rPr>
        <w:t xml:space="preserve"> </w:t>
      </w:r>
      <w:r w:rsidR="0042621C" w:rsidRPr="00C97AB8">
        <w:rPr>
          <w:bCs/>
          <w:sz w:val="26"/>
          <w:szCs w:val="26"/>
        </w:rPr>
        <w:t>та</w:t>
      </w:r>
      <w:r w:rsidR="00A102DD">
        <w:rPr>
          <w:bCs/>
          <w:sz w:val="26"/>
          <w:szCs w:val="26"/>
        </w:rPr>
        <w:t xml:space="preserve"> водний об’єкт (водний простір)</w:t>
      </w:r>
      <w:r w:rsidR="00537DAC">
        <w:rPr>
          <w:bCs/>
          <w:sz w:val="26"/>
          <w:szCs w:val="26"/>
        </w:rPr>
        <w:t xml:space="preserve"> </w:t>
      </w:r>
      <w:r w:rsidR="00A102DD" w:rsidRPr="00C97AB8">
        <w:rPr>
          <w:bCs/>
          <w:sz w:val="26"/>
          <w:szCs w:val="26"/>
        </w:rPr>
        <w:t>площею 3,9700 га та об’ємом 56,1 тис.м</w:t>
      </w:r>
      <w:r w:rsidR="00A102DD" w:rsidRPr="00C97AB8">
        <w:rPr>
          <w:bCs/>
          <w:sz w:val="26"/>
          <w:szCs w:val="26"/>
          <w:vertAlign w:val="superscript"/>
        </w:rPr>
        <w:t>3</w:t>
      </w:r>
      <w:r w:rsidR="00A102DD">
        <w:rPr>
          <w:bCs/>
          <w:sz w:val="26"/>
          <w:szCs w:val="26"/>
          <w:vertAlign w:val="superscript"/>
        </w:rPr>
        <w:t>.</w:t>
      </w:r>
    </w:p>
    <w:p w14:paraId="6B43D1DB" w14:textId="77777777" w:rsidR="0042621C" w:rsidRPr="00C97AB8" w:rsidRDefault="0042621C" w:rsidP="00B12DAF">
      <w:pPr>
        <w:tabs>
          <w:tab w:val="left" w:pos="8415"/>
        </w:tabs>
        <w:ind w:right="-1" w:firstLine="567"/>
        <w:jc w:val="both"/>
        <w:rPr>
          <w:sz w:val="26"/>
          <w:szCs w:val="26"/>
        </w:rPr>
      </w:pPr>
      <w:r w:rsidRPr="00C97AB8">
        <w:rPr>
          <w:sz w:val="26"/>
          <w:szCs w:val="26"/>
        </w:rPr>
        <w:t>3. На земельн</w:t>
      </w:r>
      <w:r w:rsidR="00A102DD">
        <w:rPr>
          <w:sz w:val="26"/>
          <w:szCs w:val="26"/>
        </w:rPr>
        <w:t>ій</w:t>
      </w:r>
      <w:r w:rsidR="00DF0A9B" w:rsidRPr="00C97AB8">
        <w:rPr>
          <w:sz w:val="26"/>
          <w:szCs w:val="26"/>
        </w:rPr>
        <w:t xml:space="preserve"> </w:t>
      </w:r>
      <w:r w:rsidRPr="00C97AB8">
        <w:rPr>
          <w:sz w:val="26"/>
          <w:szCs w:val="26"/>
        </w:rPr>
        <w:t>ділян</w:t>
      </w:r>
      <w:r w:rsidR="00A102DD">
        <w:rPr>
          <w:sz w:val="26"/>
          <w:szCs w:val="26"/>
        </w:rPr>
        <w:t>ці</w:t>
      </w:r>
      <w:r w:rsidRPr="00C97AB8">
        <w:rPr>
          <w:sz w:val="26"/>
          <w:szCs w:val="26"/>
        </w:rPr>
        <w:t xml:space="preserve"> розташовані об’єкти інфраструктури:</w:t>
      </w:r>
    </w:p>
    <w:p w14:paraId="23D6A942" w14:textId="77777777" w:rsidR="00733928" w:rsidRPr="00C97AB8" w:rsidRDefault="00733928" w:rsidP="0042621C">
      <w:pPr>
        <w:tabs>
          <w:tab w:val="left" w:pos="8415"/>
        </w:tabs>
        <w:ind w:right="-1" w:firstLine="567"/>
        <w:jc w:val="both"/>
        <w:rPr>
          <w:sz w:val="26"/>
          <w:szCs w:val="26"/>
          <w:lang w:eastAsia="zh-CN"/>
        </w:rPr>
      </w:pPr>
      <w:r w:rsidRPr="00C97AB8">
        <w:rPr>
          <w:sz w:val="26"/>
          <w:szCs w:val="26"/>
          <w:lang w:eastAsia="zh-CN"/>
        </w:rPr>
        <w:t>гребля насипна, ґрунтова, проїжджа: довжиною 156 м, максимальною висотою 1,7 м, шириною по гребеню 4 м;</w:t>
      </w:r>
    </w:p>
    <w:p w14:paraId="7D2815A0" w14:textId="77777777" w:rsidR="00733928" w:rsidRPr="00C97AB8" w:rsidRDefault="00733928" w:rsidP="0042621C">
      <w:pPr>
        <w:ind w:firstLine="567"/>
        <w:jc w:val="both"/>
        <w:rPr>
          <w:sz w:val="26"/>
          <w:szCs w:val="26"/>
          <w:lang w:eastAsia="zh-CN"/>
        </w:rPr>
      </w:pPr>
      <w:r w:rsidRPr="00C97AB8">
        <w:rPr>
          <w:sz w:val="26"/>
          <w:szCs w:val="26"/>
          <w:lang w:eastAsia="zh-CN"/>
        </w:rPr>
        <w:t>водоскидна споруда:</w:t>
      </w:r>
      <w:r w:rsidR="0042621C" w:rsidRPr="00C97AB8">
        <w:rPr>
          <w:sz w:val="26"/>
          <w:szCs w:val="26"/>
          <w:lang w:eastAsia="zh-CN"/>
        </w:rPr>
        <w:t xml:space="preserve"> </w:t>
      </w:r>
      <w:r w:rsidRPr="00C97AB8">
        <w:rPr>
          <w:sz w:val="26"/>
          <w:szCs w:val="26"/>
          <w:lang w:eastAsia="zh-CN"/>
        </w:rPr>
        <w:t>вхідний оголовок – металевий короб діаметром 0,4 м з шандорним регулюванням рівня води;</w:t>
      </w:r>
      <w:r w:rsidR="0042621C" w:rsidRPr="00C97AB8">
        <w:rPr>
          <w:sz w:val="26"/>
          <w:szCs w:val="26"/>
          <w:lang w:eastAsia="zh-CN"/>
        </w:rPr>
        <w:t xml:space="preserve"> </w:t>
      </w:r>
      <w:r w:rsidRPr="00C97AB8">
        <w:rPr>
          <w:sz w:val="26"/>
          <w:szCs w:val="26"/>
          <w:lang w:eastAsia="zh-CN"/>
        </w:rPr>
        <w:t>водопровідна частина – металева труба 0,4 м;</w:t>
      </w:r>
      <w:r w:rsidR="0042621C" w:rsidRPr="00C97AB8">
        <w:rPr>
          <w:sz w:val="26"/>
          <w:szCs w:val="26"/>
          <w:lang w:eastAsia="zh-CN"/>
        </w:rPr>
        <w:t xml:space="preserve"> </w:t>
      </w:r>
      <w:r w:rsidRPr="00C97AB8">
        <w:rPr>
          <w:sz w:val="26"/>
          <w:szCs w:val="26"/>
          <w:lang w:eastAsia="zh-CN"/>
        </w:rPr>
        <w:t>вихідний оголовок – відсутній;</w:t>
      </w:r>
      <w:r w:rsidR="0042621C" w:rsidRPr="00C97AB8">
        <w:rPr>
          <w:sz w:val="26"/>
          <w:szCs w:val="26"/>
          <w:lang w:eastAsia="zh-CN"/>
        </w:rPr>
        <w:t xml:space="preserve"> </w:t>
      </w:r>
      <w:r w:rsidRPr="00C97AB8">
        <w:rPr>
          <w:sz w:val="26"/>
          <w:szCs w:val="26"/>
          <w:lang w:eastAsia="zh-CN"/>
        </w:rPr>
        <w:t xml:space="preserve">пропускна здатність споруди – 0,98 </w:t>
      </w:r>
      <w:r w:rsidRPr="00C97AB8">
        <w:rPr>
          <w:bCs/>
          <w:sz w:val="26"/>
          <w:szCs w:val="26"/>
        </w:rPr>
        <w:t>м</w:t>
      </w:r>
      <w:r w:rsidRPr="00C97AB8">
        <w:rPr>
          <w:bCs/>
          <w:sz w:val="26"/>
          <w:szCs w:val="26"/>
          <w:vertAlign w:val="superscript"/>
        </w:rPr>
        <w:t>3/</w:t>
      </w:r>
      <w:r w:rsidRPr="00C97AB8">
        <w:rPr>
          <w:bCs/>
          <w:sz w:val="26"/>
          <w:szCs w:val="26"/>
        </w:rPr>
        <w:t>с (при ФПУ з урахуванням ухилу)</w:t>
      </w:r>
    </w:p>
    <w:p w14:paraId="05D2945D" w14:textId="77777777" w:rsidR="00733928" w:rsidRPr="00C97AB8" w:rsidRDefault="00733928" w:rsidP="00733928">
      <w:pPr>
        <w:ind w:firstLine="567"/>
        <w:jc w:val="both"/>
        <w:rPr>
          <w:sz w:val="26"/>
          <w:szCs w:val="26"/>
          <w:lang w:eastAsia="zh-CN"/>
        </w:rPr>
      </w:pPr>
      <w:r w:rsidRPr="00C97AB8">
        <w:rPr>
          <w:sz w:val="26"/>
          <w:szCs w:val="26"/>
          <w:lang w:eastAsia="zh-CN"/>
        </w:rPr>
        <w:t xml:space="preserve">відвідний канал: відкритий, земляний, шириною по дну 1,8 м, заклання відкосів </w:t>
      </w:r>
      <w:r w:rsidRPr="00C97AB8">
        <w:rPr>
          <w:sz w:val="26"/>
          <w:szCs w:val="26"/>
          <w:lang w:val="en-US" w:eastAsia="zh-CN"/>
        </w:rPr>
        <w:t>m</w:t>
      </w:r>
      <w:r w:rsidRPr="00C97AB8">
        <w:rPr>
          <w:sz w:val="26"/>
          <w:szCs w:val="26"/>
          <w:lang w:eastAsia="zh-CN"/>
        </w:rPr>
        <w:t>=2,0, довжиною 4 м, кріплення – відсутнє, пропускною здатністю – 1,2</w:t>
      </w:r>
      <w:r w:rsidRPr="00C97AB8">
        <w:rPr>
          <w:bCs/>
          <w:sz w:val="26"/>
          <w:szCs w:val="26"/>
        </w:rPr>
        <w:t xml:space="preserve"> м</w:t>
      </w:r>
      <w:r w:rsidRPr="00C97AB8">
        <w:rPr>
          <w:bCs/>
          <w:sz w:val="26"/>
          <w:szCs w:val="26"/>
          <w:vertAlign w:val="superscript"/>
        </w:rPr>
        <w:t>3/</w:t>
      </w:r>
      <w:r w:rsidR="00E37D2D">
        <w:rPr>
          <w:bCs/>
          <w:sz w:val="26"/>
          <w:szCs w:val="26"/>
        </w:rPr>
        <w:t>с.</w:t>
      </w:r>
    </w:p>
    <w:p w14:paraId="7A92635D" w14:textId="77777777" w:rsidR="00190BD3" w:rsidRPr="00C97AB8" w:rsidRDefault="0042621C" w:rsidP="00733928">
      <w:pPr>
        <w:ind w:firstLine="567"/>
        <w:jc w:val="both"/>
        <w:rPr>
          <w:sz w:val="26"/>
          <w:szCs w:val="26"/>
        </w:rPr>
      </w:pPr>
      <w:r w:rsidRPr="00C97AB8">
        <w:rPr>
          <w:sz w:val="26"/>
          <w:szCs w:val="26"/>
        </w:rPr>
        <w:t>4</w:t>
      </w:r>
      <w:r w:rsidR="00733928" w:rsidRPr="00C97AB8">
        <w:rPr>
          <w:sz w:val="26"/>
          <w:szCs w:val="26"/>
        </w:rPr>
        <w:t xml:space="preserve">. Нормативна грошова оцінка </w:t>
      </w:r>
      <w:r w:rsidRPr="00C97AB8">
        <w:rPr>
          <w:sz w:val="26"/>
          <w:szCs w:val="26"/>
        </w:rPr>
        <w:t>на дату укладення цього Договору становить</w:t>
      </w:r>
      <w:r w:rsidR="00C965D9" w:rsidRPr="00C97AB8">
        <w:rPr>
          <w:sz w:val="26"/>
          <w:szCs w:val="26"/>
        </w:rPr>
        <w:t xml:space="preserve"> –</w:t>
      </w:r>
      <w:r w:rsidR="001E1861" w:rsidRPr="00C97AB8">
        <w:rPr>
          <w:sz w:val="26"/>
          <w:szCs w:val="26"/>
        </w:rPr>
        <w:t xml:space="preserve"> </w:t>
      </w:r>
      <w:r w:rsidR="001E1861" w:rsidRPr="00C97AB8">
        <w:rPr>
          <w:sz w:val="26"/>
          <w:szCs w:val="26"/>
          <w:shd w:val="clear" w:color="auto" w:fill="FFFFFF"/>
        </w:rPr>
        <w:t>139 644,39</w:t>
      </w:r>
      <w:r w:rsidR="001E1861" w:rsidRPr="00C97AB8">
        <w:rPr>
          <w:sz w:val="26"/>
          <w:szCs w:val="26"/>
        </w:rPr>
        <w:t xml:space="preserve"> гривень</w:t>
      </w:r>
      <w:r w:rsidR="00F30161">
        <w:rPr>
          <w:sz w:val="26"/>
          <w:szCs w:val="26"/>
        </w:rPr>
        <w:t>,</w:t>
      </w:r>
      <w:r w:rsidR="00F30161" w:rsidRPr="00F30161">
        <w:rPr>
          <w:sz w:val="26"/>
          <w:szCs w:val="26"/>
        </w:rPr>
        <w:t xml:space="preserve"> </w:t>
      </w:r>
      <w:r w:rsidR="00F30161">
        <w:rPr>
          <w:sz w:val="26"/>
          <w:szCs w:val="26"/>
        </w:rPr>
        <w:t>що підтверджується витягом № НВ-5900669672025 із технічної документації з нормативної грошової оцінки земельних ділянок</w:t>
      </w:r>
      <w:r w:rsidR="00505977">
        <w:rPr>
          <w:sz w:val="26"/>
          <w:szCs w:val="26"/>
        </w:rPr>
        <w:t xml:space="preserve"> від 12.06.2025</w:t>
      </w:r>
      <w:r w:rsidR="00F30161" w:rsidRPr="00EA772A">
        <w:rPr>
          <w:sz w:val="26"/>
          <w:szCs w:val="26"/>
        </w:rPr>
        <w:t>.</w:t>
      </w:r>
    </w:p>
    <w:p w14:paraId="5CFACDBC" w14:textId="77777777" w:rsidR="00733928" w:rsidRPr="00B9002B" w:rsidRDefault="00733928" w:rsidP="00733928">
      <w:pPr>
        <w:ind w:firstLine="567"/>
        <w:jc w:val="both"/>
        <w:rPr>
          <w:sz w:val="26"/>
          <w:szCs w:val="26"/>
        </w:rPr>
      </w:pPr>
      <w:r w:rsidRPr="00C97AB8">
        <w:rPr>
          <w:sz w:val="26"/>
          <w:szCs w:val="26"/>
        </w:rPr>
        <w:t>5. Об’єкт оренди</w:t>
      </w:r>
      <w:r w:rsidR="001E1861" w:rsidRPr="00C97AB8">
        <w:rPr>
          <w:sz w:val="26"/>
          <w:szCs w:val="26"/>
        </w:rPr>
        <w:t xml:space="preserve"> </w:t>
      </w:r>
      <w:r w:rsidRPr="00C97AB8">
        <w:rPr>
          <w:sz w:val="26"/>
          <w:szCs w:val="26"/>
        </w:rPr>
        <w:t>має такі недоліки, що можуть перешкоджати</w:t>
      </w:r>
      <w:r w:rsidRPr="00B9002B">
        <w:rPr>
          <w:sz w:val="26"/>
          <w:szCs w:val="26"/>
        </w:rPr>
        <w:t xml:space="preserve"> його ефективному використанню: відсутні.</w:t>
      </w:r>
    </w:p>
    <w:p w14:paraId="1CB39551" w14:textId="77777777" w:rsidR="00733928" w:rsidRPr="00B9002B" w:rsidRDefault="00733928" w:rsidP="00733928">
      <w:pPr>
        <w:ind w:firstLine="567"/>
        <w:jc w:val="both"/>
        <w:rPr>
          <w:sz w:val="26"/>
          <w:szCs w:val="26"/>
        </w:rPr>
      </w:pPr>
      <w:r w:rsidRPr="00B9002B">
        <w:rPr>
          <w:sz w:val="26"/>
          <w:szCs w:val="26"/>
        </w:rPr>
        <w:t>6. Інші особливості об’єкта оренди, які можуть вплинути на орендні відносини: відсутні.</w:t>
      </w:r>
    </w:p>
    <w:p w14:paraId="30740D1C" w14:textId="77777777" w:rsidR="00B12DAF" w:rsidRPr="00B9002B" w:rsidRDefault="00B12DAF" w:rsidP="00B12DAF">
      <w:pPr>
        <w:keepNext/>
        <w:keepLines/>
        <w:ind w:firstLine="567"/>
        <w:jc w:val="center"/>
        <w:rPr>
          <w:b/>
          <w:bCs/>
          <w:sz w:val="26"/>
          <w:szCs w:val="26"/>
        </w:rPr>
      </w:pPr>
      <w:r w:rsidRPr="00B9002B">
        <w:rPr>
          <w:b/>
          <w:sz w:val="26"/>
          <w:szCs w:val="26"/>
        </w:rPr>
        <w:t>Строк дії договору</w:t>
      </w:r>
    </w:p>
    <w:p w14:paraId="6F27A5FD" w14:textId="77777777" w:rsidR="007850BB" w:rsidRDefault="00B12DAF" w:rsidP="00D83D87">
      <w:pPr>
        <w:pStyle w:val="1"/>
        <w:tabs>
          <w:tab w:val="left" w:pos="1400"/>
        </w:tabs>
        <w:spacing w:after="0"/>
        <w:ind w:firstLine="567"/>
        <w:jc w:val="both"/>
        <w:rPr>
          <w:sz w:val="26"/>
          <w:szCs w:val="26"/>
          <w:lang w:val="uk-UA"/>
        </w:rPr>
      </w:pPr>
      <w:r w:rsidRPr="00B9002B">
        <w:rPr>
          <w:sz w:val="26"/>
          <w:szCs w:val="26"/>
        </w:rPr>
        <w:t xml:space="preserve">7. </w:t>
      </w:r>
      <w:r w:rsidR="00D83D87" w:rsidRPr="00B9002B">
        <w:rPr>
          <w:sz w:val="26"/>
          <w:szCs w:val="26"/>
          <w:lang w:val="uk-UA"/>
        </w:rPr>
        <w:t xml:space="preserve">Цей договір укладено </w:t>
      </w:r>
      <w:r w:rsidR="007850BB">
        <w:rPr>
          <w:sz w:val="26"/>
          <w:szCs w:val="26"/>
          <w:lang w:val="uk-UA"/>
        </w:rPr>
        <w:t>строком на 50 років.</w:t>
      </w:r>
    </w:p>
    <w:p w14:paraId="5F17CB4D" w14:textId="77777777" w:rsidR="00D83D87" w:rsidRPr="00B9002B" w:rsidRDefault="00D83D87" w:rsidP="00D83D87">
      <w:pPr>
        <w:pStyle w:val="1"/>
        <w:tabs>
          <w:tab w:val="left" w:pos="1400"/>
        </w:tabs>
        <w:spacing w:after="0"/>
        <w:ind w:firstLine="567"/>
        <w:jc w:val="both"/>
        <w:rPr>
          <w:sz w:val="26"/>
          <w:szCs w:val="26"/>
          <w:lang w:val="uk-UA"/>
        </w:rPr>
      </w:pPr>
      <w:r w:rsidRPr="00B9002B">
        <w:rPr>
          <w:sz w:val="26"/>
          <w:szCs w:val="26"/>
          <w:lang w:val="uk-UA"/>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14:paraId="2EDF347F" w14:textId="77777777" w:rsidR="00D83D87" w:rsidRPr="00B9002B" w:rsidRDefault="00D83D87" w:rsidP="00D83D87">
      <w:pPr>
        <w:pStyle w:val="1"/>
        <w:spacing w:after="0" w:line="233" w:lineRule="auto"/>
        <w:ind w:firstLine="567"/>
        <w:jc w:val="both"/>
        <w:rPr>
          <w:sz w:val="26"/>
          <w:szCs w:val="26"/>
          <w:lang w:val="uk-UA"/>
        </w:rPr>
      </w:pPr>
      <w:r w:rsidRPr="00B9002B">
        <w:rPr>
          <w:sz w:val="26"/>
          <w:szCs w:val="26"/>
          <w:lang w:val="uk-UA"/>
        </w:rPr>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землі на новий строк.</w:t>
      </w:r>
    </w:p>
    <w:p w14:paraId="43EDB8B7" w14:textId="77777777" w:rsidR="00B12DAF" w:rsidRPr="00B9002B" w:rsidRDefault="00B12DAF" w:rsidP="00B12DAF">
      <w:pPr>
        <w:ind w:firstLine="567"/>
        <w:jc w:val="both"/>
        <w:rPr>
          <w:sz w:val="26"/>
          <w:szCs w:val="26"/>
        </w:rPr>
      </w:pPr>
      <w:r w:rsidRPr="00B9002B">
        <w:rPr>
          <w:sz w:val="26"/>
          <w:szCs w:val="26"/>
        </w:rPr>
        <w:t>До листа-повідомлення про укладення Договору на новий строк орендар додає проект відповідного договору.</w:t>
      </w:r>
    </w:p>
    <w:p w14:paraId="11D41063" w14:textId="77777777" w:rsidR="00B12DAF" w:rsidRPr="00B9002B" w:rsidRDefault="00B12DAF" w:rsidP="00B12DAF">
      <w:pPr>
        <w:keepNext/>
        <w:keepLines/>
        <w:jc w:val="center"/>
        <w:rPr>
          <w:b/>
          <w:sz w:val="26"/>
          <w:szCs w:val="26"/>
        </w:rPr>
      </w:pPr>
      <w:r w:rsidRPr="00B9002B">
        <w:rPr>
          <w:b/>
          <w:sz w:val="26"/>
          <w:szCs w:val="26"/>
        </w:rPr>
        <w:t>Орендна плата</w:t>
      </w:r>
    </w:p>
    <w:p w14:paraId="0F855985" w14:textId="77777777" w:rsidR="00B12DAF" w:rsidRPr="00C97AB8" w:rsidRDefault="00B12DAF" w:rsidP="00B12DAF">
      <w:pPr>
        <w:ind w:firstLine="567"/>
        <w:jc w:val="both"/>
        <w:rPr>
          <w:sz w:val="26"/>
          <w:szCs w:val="26"/>
        </w:rPr>
      </w:pPr>
      <w:r w:rsidRPr="00C97AB8">
        <w:rPr>
          <w:sz w:val="26"/>
          <w:szCs w:val="26"/>
        </w:rPr>
        <w:t>8. Орендна плата вноситься орендарем у грошовій формі:</w:t>
      </w:r>
    </w:p>
    <w:p w14:paraId="09C7F599" w14:textId="77777777" w:rsidR="00B12DAF" w:rsidRPr="00C97AB8" w:rsidRDefault="00B12DAF" w:rsidP="00B12DAF">
      <w:pPr>
        <w:ind w:firstLine="567"/>
        <w:jc w:val="both"/>
        <w:rPr>
          <w:sz w:val="26"/>
          <w:szCs w:val="26"/>
        </w:rPr>
      </w:pPr>
      <w:r w:rsidRPr="00C97AB8">
        <w:rPr>
          <w:b/>
          <w:sz w:val="26"/>
          <w:szCs w:val="26"/>
        </w:rPr>
        <w:t>за водн</w:t>
      </w:r>
      <w:r w:rsidR="00A102DD">
        <w:rPr>
          <w:b/>
          <w:sz w:val="26"/>
          <w:szCs w:val="26"/>
        </w:rPr>
        <w:t xml:space="preserve">ий </w:t>
      </w:r>
      <w:r w:rsidRPr="00C97AB8">
        <w:rPr>
          <w:b/>
          <w:sz w:val="26"/>
          <w:szCs w:val="26"/>
        </w:rPr>
        <w:t>об’єкт</w:t>
      </w:r>
      <w:r w:rsidRPr="00C97AB8">
        <w:rPr>
          <w:sz w:val="26"/>
          <w:szCs w:val="26"/>
        </w:rPr>
        <w:t xml:space="preserve"> у розмірі </w:t>
      </w:r>
      <w:r w:rsidR="004500DC" w:rsidRPr="00C97AB8">
        <w:rPr>
          <w:sz w:val="26"/>
          <w:szCs w:val="26"/>
        </w:rPr>
        <w:t>2 628,3</w:t>
      </w:r>
      <w:r w:rsidR="00C965D9" w:rsidRPr="00C97AB8">
        <w:rPr>
          <w:sz w:val="26"/>
          <w:szCs w:val="26"/>
        </w:rPr>
        <w:t>3</w:t>
      </w:r>
      <w:r w:rsidRPr="00C97AB8">
        <w:rPr>
          <w:sz w:val="26"/>
          <w:szCs w:val="26"/>
        </w:rPr>
        <w:t xml:space="preserve"> </w:t>
      </w:r>
      <w:r w:rsidR="00C965D9" w:rsidRPr="00C97AB8">
        <w:rPr>
          <w:sz w:val="26"/>
          <w:szCs w:val="26"/>
        </w:rPr>
        <w:t>грн</w:t>
      </w:r>
      <w:r w:rsidRPr="00C97AB8">
        <w:rPr>
          <w:sz w:val="26"/>
          <w:szCs w:val="26"/>
        </w:rPr>
        <w:t xml:space="preserve"> (дві тисячі </w:t>
      </w:r>
      <w:r w:rsidR="004500DC" w:rsidRPr="00C97AB8">
        <w:rPr>
          <w:sz w:val="26"/>
          <w:szCs w:val="26"/>
        </w:rPr>
        <w:t xml:space="preserve">шістсот двадцять вісім гривень </w:t>
      </w:r>
      <w:r w:rsidR="00C965D9" w:rsidRPr="00C97AB8">
        <w:rPr>
          <w:sz w:val="26"/>
          <w:szCs w:val="26"/>
        </w:rPr>
        <w:t>33</w:t>
      </w:r>
      <w:r w:rsidR="004500DC" w:rsidRPr="00C97AB8">
        <w:rPr>
          <w:sz w:val="26"/>
          <w:szCs w:val="26"/>
        </w:rPr>
        <w:t xml:space="preserve"> копійк</w:t>
      </w:r>
      <w:r w:rsidR="00C965D9" w:rsidRPr="00C97AB8">
        <w:rPr>
          <w:sz w:val="26"/>
          <w:szCs w:val="26"/>
        </w:rPr>
        <w:t>и</w:t>
      </w:r>
      <w:r w:rsidRPr="00C97AB8">
        <w:rPr>
          <w:sz w:val="26"/>
          <w:szCs w:val="26"/>
        </w:rPr>
        <w:t xml:space="preserve">) </w:t>
      </w:r>
      <w:r w:rsidR="001C48FA" w:rsidRPr="00C97AB8">
        <w:rPr>
          <w:sz w:val="26"/>
          <w:szCs w:val="26"/>
        </w:rPr>
        <w:t>в рік</w:t>
      </w:r>
      <w:r w:rsidR="00A102DD">
        <w:rPr>
          <w:sz w:val="26"/>
          <w:szCs w:val="26"/>
        </w:rPr>
        <w:t xml:space="preserve"> </w:t>
      </w:r>
      <w:r w:rsidRPr="00C97AB8">
        <w:rPr>
          <w:sz w:val="26"/>
          <w:szCs w:val="26"/>
        </w:rPr>
        <w:t>до бюджету Лебединської міської територіальної громади на р/р UA958999980334159859000018554, код одержувача 37970404, ГУК Сумської області, код платежу 22130002;</w:t>
      </w:r>
    </w:p>
    <w:p w14:paraId="57259D7C" w14:textId="77777777" w:rsidR="00B12DAF" w:rsidRPr="00B9002B" w:rsidRDefault="00B12DAF" w:rsidP="00B12DAF">
      <w:pPr>
        <w:ind w:firstLine="567"/>
        <w:jc w:val="both"/>
        <w:rPr>
          <w:sz w:val="26"/>
          <w:szCs w:val="26"/>
        </w:rPr>
      </w:pPr>
      <w:r w:rsidRPr="00C97AB8">
        <w:rPr>
          <w:b/>
          <w:sz w:val="26"/>
          <w:szCs w:val="26"/>
        </w:rPr>
        <w:t>за земельн</w:t>
      </w:r>
      <w:r w:rsidR="00A102DD">
        <w:rPr>
          <w:b/>
          <w:sz w:val="26"/>
          <w:szCs w:val="26"/>
        </w:rPr>
        <w:t>у</w:t>
      </w:r>
      <w:r w:rsidR="00A94DB4" w:rsidRPr="00C97AB8">
        <w:rPr>
          <w:b/>
          <w:sz w:val="26"/>
          <w:szCs w:val="26"/>
        </w:rPr>
        <w:t xml:space="preserve"> ділянк</w:t>
      </w:r>
      <w:r w:rsidR="00A102DD">
        <w:rPr>
          <w:b/>
          <w:sz w:val="26"/>
          <w:szCs w:val="26"/>
        </w:rPr>
        <w:t>у</w:t>
      </w:r>
      <w:r w:rsidR="00A94DB4" w:rsidRPr="00C97AB8">
        <w:rPr>
          <w:sz w:val="26"/>
          <w:szCs w:val="26"/>
        </w:rPr>
        <w:t xml:space="preserve"> </w:t>
      </w:r>
      <w:r w:rsidRPr="00C97AB8">
        <w:rPr>
          <w:sz w:val="26"/>
          <w:szCs w:val="26"/>
        </w:rPr>
        <w:t>у розмірі</w:t>
      </w:r>
      <w:r w:rsidR="004500DC" w:rsidRPr="00C97AB8">
        <w:rPr>
          <w:sz w:val="26"/>
          <w:szCs w:val="26"/>
        </w:rPr>
        <w:t xml:space="preserve"> </w:t>
      </w:r>
      <w:r w:rsidR="00F32986" w:rsidRPr="00C97AB8">
        <w:rPr>
          <w:sz w:val="26"/>
          <w:szCs w:val="26"/>
        </w:rPr>
        <w:t xml:space="preserve">10% нормативної грошової оцінки землі, що становить </w:t>
      </w:r>
      <w:r w:rsidR="004500DC" w:rsidRPr="00C97AB8">
        <w:rPr>
          <w:sz w:val="26"/>
          <w:szCs w:val="26"/>
        </w:rPr>
        <w:t>13</w:t>
      </w:r>
      <w:r w:rsidR="00C965D9" w:rsidRPr="00C97AB8">
        <w:rPr>
          <w:sz w:val="26"/>
          <w:szCs w:val="26"/>
        </w:rPr>
        <w:t> </w:t>
      </w:r>
      <w:r w:rsidR="004500DC" w:rsidRPr="00C97AB8">
        <w:rPr>
          <w:sz w:val="26"/>
          <w:szCs w:val="26"/>
        </w:rPr>
        <w:t xml:space="preserve">964,44 </w:t>
      </w:r>
      <w:r w:rsidR="00C965D9" w:rsidRPr="00C97AB8">
        <w:rPr>
          <w:sz w:val="26"/>
          <w:szCs w:val="26"/>
        </w:rPr>
        <w:t>грн</w:t>
      </w:r>
      <w:r w:rsidR="004500DC" w:rsidRPr="00C97AB8">
        <w:rPr>
          <w:sz w:val="26"/>
          <w:szCs w:val="26"/>
        </w:rPr>
        <w:t xml:space="preserve"> (тринадцять тисяч дев’ятсот шістдесят чотири гривні 44 </w:t>
      </w:r>
      <w:r w:rsidR="000D5F84" w:rsidRPr="00C97AB8">
        <w:rPr>
          <w:sz w:val="26"/>
          <w:szCs w:val="26"/>
        </w:rPr>
        <w:t>копійки</w:t>
      </w:r>
      <w:r w:rsidR="004500DC" w:rsidRPr="00C97AB8">
        <w:rPr>
          <w:sz w:val="26"/>
          <w:szCs w:val="26"/>
        </w:rPr>
        <w:t>)</w:t>
      </w:r>
      <w:r w:rsidR="00F32986" w:rsidRPr="00C97AB8">
        <w:rPr>
          <w:sz w:val="26"/>
          <w:szCs w:val="26"/>
        </w:rPr>
        <w:t xml:space="preserve"> в рік, </w:t>
      </w:r>
      <w:r w:rsidR="00F32986" w:rsidRPr="00C97AB8">
        <w:rPr>
          <w:bCs/>
          <w:sz w:val="26"/>
          <w:szCs w:val="26"/>
        </w:rPr>
        <w:t xml:space="preserve">або 1 163,71 </w:t>
      </w:r>
      <w:r w:rsidR="00C965D9" w:rsidRPr="00C97AB8">
        <w:rPr>
          <w:bCs/>
          <w:sz w:val="26"/>
          <w:szCs w:val="26"/>
        </w:rPr>
        <w:t>грн</w:t>
      </w:r>
      <w:r w:rsidR="00F32986" w:rsidRPr="00C97AB8">
        <w:rPr>
          <w:bCs/>
          <w:sz w:val="26"/>
          <w:szCs w:val="26"/>
        </w:rPr>
        <w:t xml:space="preserve"> (одна тисяча сто шістдесят три гривні 71 копійка) в місяць</w:t>
      </w:r>
      <w:r w:rsidR="00A102DD">
        <w:rPr>
          <w:bCs/>
          <w:sz w:val="26"/>
          <w:szCs w:val="26"/>
        </w:rPr>
        <w:t xml:space="preserve"> </w:t>
      </w:r>
      <w:r w:rsidRPr="00B9002B">
        <w:rPr>
          <w:sz w:val="26"/>
          <w:szCs w:val="26"/>
        </w:rPr>
        <w:t xml:space="preserve">на р/р </w:t>
      </w:r>
      <w:r w:rsidRPr="00B9002B">
        <w:rPr>
          <w:iCs/>
          <w:noProof/>
          <w:sz w:val="26"/>
          <w:szCs w:val="26"/>
        </w:rPr>
        <w:t>UA098999980334119815000018554</w:t>
      </w:r>
      <w:r w:rsidRPr="00B9002B">
        <w:rPr>
          <w:sz w:val="26"/>
          <w:szCs w:val="26"/>
        </w:rPr>
        <w:t>, код одержувача 37970404 ГУК Сумської області, код платежу 18010900 – для фізичних осіб.</w:t>
      </w:r>
    </w:p>
    <w:p w14:paraId="59179302" w14:textId="77777777" w:rsidR="00B12DAF" w:rsidRPr="002E21FF" w:rsidRDefault="00B12DAF" w:rsidP="00B12DAF">
      <w:pPr>
        <w:ind w:firstLine="567"/>
        <w:jc w:val="both"/>
        <w:rPr>
          <w:sz w:val="26"/>
          <w:szCs w:val="26"/>
        </w:rPr>
      </w:pPr>
      <w:r w:rsidRPr="002E21FF">
        <w:rPr>
          <w:sz w:val="26"/>
          <w:szCs w:val="26"/>
        </w:rPr>
        <w:t>9. Обчислення розміру орендної плати здійснюється за:</w:t>
      </w:r>
    </w:p>
    <w:p w14:paraId="786FA251" w14:textId="77777777" w:rsidR="00B12DAF" w:rsidRPr="002E21FF" w:rsidRDefault="00B12DAF" w:rsidP="00B12DAF">
      <w:pPr>
        <w:ind w:firstLine="567"/>
        <w:jc w:val="both"/>
        <w:rPr>
          <w:sz w:val="26"/>
          <w:szCs w:val="26"/>
        </w:rPr>
      </w:pPr>
      <w:r w:rsidRPr="002E21FF">
        <w:rPr>
          <w:sz w:val="26"/>
          <w:szCs w:val="26"/>
        </w:rPr>
        <w:t>водн</w:t>
      </w:r>
      <w:r w:rsidR="00A102DD">
        <w:rPr>
          <w:sz w:val="26"/>
          <w:szCs w:val="26"/>
        </w:rPr>
        <w:t>ий</w:t>
      </w:r>
      <w:r w:rsidRPr="002E21FF">
        <w:rPr>
          <w:sz w:val="26"/>
          <w:szCs w:val="26"/>
        </w:rPr>
        <w:t xml:space="preserve"> об’єкт — відповідно до Методики визначення розміру плати за надані в оренду водні об’єкти, що затверджується Міндовкіллям;</w:t>
      </w:r>
    </w:p>
    <w:p w14:paraId="6DB30186" w14:textId="77777777" w:rsidR="00B12DAF" w:rsidRPr="002E21FF" w:rsidRDefault="00B12DAF" w:rsidP="00B12DAF">
      <w:pPr>
        <w:ind w:firstLine="567"/>
        <w:jc w:val="both"/>
        <w:rPr>
          <w:sz w:val="26"/>
          <w:szCs w:val="26"/>
        </w:rPr>
      </w:pPr>
      <w:r w:rsidRPr="002E21FF">
        <w:rPr>
          <w:sz w:val="26"/>
          <w:szCs w:val="26"/>
        </w:rPr>
        <w:t>земельн</w:t>
      </w:r>
      <w:r w:rsidR="00A102DD">
        <w:rPr>
          <w:sz w:val="26"/>
          <w:szCs w:val="26"/>
        </w:rPr>
        <w:t>у</w:t>
      </w:r>
      <w:r w:rsidRPr="002E21FF">
        <w:rPr>
          <w:sz w:val="26"/>
          <w:szCs w:val="26"/>
        </w:rPr>
        <w:t xml:space="preserve"> ділянк</w:t>
      </w:r>
      <w:r w:rsidR="00A102DD">
        <w:rPr>
          <w:sz w:val="26"/>
          <w:szCs w:val="26"/>
        </w:rPr>
        <w:t>у</w:t>
      </w:r>
      <w:r w:rsidRPr="002E21FF">
        <w:rPr>
          <w:sz w:val="26"/>
          <w:szCs w:val="26"/>
        </w:rPr>
        <w:t xml:space="preserve"> — з урахуванням коефіцієнта індексації рівня інфляції споживчих цін</w:t>
      </w:r>
      <w:r w:rsidR="00C965D9">
        <w:rPr>
          <w:sz w:val="26"/>
          <w:szCs w:val="26"/>
        </w:rPr>
        <w:t>,</w:t>
      </w:r>
      <w:r w:rsidRPr="002E21FF">
        <w:rPr>
          <w:sz w:val="26"/>
          <w:szCs w:val="26"/>
        </w:rPr>
        <w:t xml:space="preserve">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074E5484" w14:textId="77777777" w:rsidR="00C965D9" w:rsidRDefault="00B12DAF" w:rsidP="00B12DAF">
      <w:pPr>
        <w:ind w:firstLine="567"/>
        <w:jc w:val="both"/>
        <w:rPr>
          <w:sz w:val="26"/>
          <w:szCs w:val="26"/>
        </w:rPr>
      </w:pPr>
      <w:r w:rsidRPr="00EC1C84">
        <w:rPr>
          <w:sz w:val="26"/>
          <w:szCs w:val="26"/>
        </w:rPr>
        <w:lastRenderedPageBreak/>
        <w:t xml:space="preserve">10. </w:t>
      </w:r>
      <w:r w:rsidR="002E21FF" w:rsidRPr="00EC1C84">
        <w:rPr>
          <w:sz w:val="26"/>
          <w:szCs w:val="26"/>
        </w:rPr>
        <w:t>Сплата Орендарем орендної плати за земельн</w:t>
      </w:r>
      <w:r w:rsidR="00A102DD">
        <w:rPr>
          <w:sz w:val="26"/>
          <w:szCs w:val="26"/>
        </w:rPr>
        <w:t>у</w:t>
      </w:r>
      <w:r w:rsidR="002E21FF" w:rsidRPr="00EC1C84">
        <w:rPr>
          <w:sz w:val="26"/>
          <w:szCs w:val="26"/>
        </w:rPr>
        <w:t xml:space="preserve"> ділянк</w:t>
      </w:r>
      <w:r w:rsidR="00A102DD">
        <w:rPr>
          <w:sz w:val="26"/>
          <w:szCs w:val="26"/>
        </w:rPr>
        <w:t>у</w:t>
      </w:r>
      <w:r w:rsidR="002E21FF" w:rsidRPr="00EC1C84">
        <w:rPr>
          <w:sz w:val="26"/>
          <w:szCs w:val="26"/>
        </w:rPr>
        <w:t xml:space="preserve"> починається з моменту підписання сторонами Договору один раз на рік або </w:t>
      </w:r>
      <w:r w:rsidR="00EC1C84" w:rsidRPr="00EC1C84">
        <w:rPr>
          <w:sz w:val="26"/>
          <w:szCs w:val="26"/>
        </w:rPr>
        <w:t>щомісячно, рівними частинами</w:t>
      </w:r>
      <w:r w:rsidR="002E21FF" w:rsidRPr="00EC1C84">
        <w:rPr>
          <w:sz w:val="26"/>
          <w:szCs w:val="26"/>
        </w:rPr>
        <w:t>.</w:t>
      </w:r>
    </w:p>
    <w:p w14:paraId="630CEF8B" w14:textId="77777777" w:rsidR="002E21FF" w:rsidRPr="002E21FF" w:rsidRDefault="002E21FF" w:rsidP="00B12DAF">
      <w:pPr>
        <w:ind w:firstLine="567"/>
        <w:jc w:val="both"/>
        <w:rPr>
          <w:sz w:val="26"/>
          <w:szCs w:val="26"/>
        </w:rPr>
      </w:pPr>
      <w:r w:rsidRPr="00EC1C84">
        <w:rPr>
          <w:sz w:val="26"/>
          <w:szCs w:val="26"/>
        </w:rPr>
        <w:t>За водн</w:t>
      </w:r>
      <w:r w:rsidR="00A102DD">
        <w:rPr>
          <w:sz w:val="26"/>
          <w:szCs w:val="26"/>
        </w:rPr>
        <w:t>ий</w:t>
      </w:r>
      <w:r w:rsidRPr="00EC1C84">
        <w:rPr>
          <w:sz w:val="26"/>
          <w:szCs w:val="26"/>
        </w:rPr>
        <w:t xml:space="preserve"> об’єкт — щороку не пізніше 15 числа місяця, наступного за розрахунковим роком.</w:t>
      </w:r>
    </w:p>
    <w:p w14:paraId="024E8C0E" w14:textId="77777777" w:rsidR="00B12DAF" w:rsidRPr="00B9002B" w:rsidRDefault="00B12DAF" w:rsidP="00B12DAF">
      <w:pPr>
        <w:ind w:firstLine="567"/>
        <w:jc w:val="both"/>
        <w:rPr>
          <w:sz w:val="26"/>
          <w:szCs w:val="26"/>
        </w:rPr>
      </w:pPr>
      <w:r w:rsidRPr="00B9002B">
        <w:rPr>
          <w:sz w:val="26"/>
          <w:szCs w:val="26"/>
        </w:rPr>
        <w:t>11. Розмір орендної плати переглядається раз на рік у разі:</w:t>
      </w:r>
    </w:p>
    <w:p w14:paraId="1A5F9F6C" w14:textId="77777777" w:rsidR="00B12DAF" w:rsidRPr="00B9002B" w:rsidRDefault="00B12DAF" w:rsidP="00B12DAF">
      <w:pPr>
        <w:ind w:firstLine="567"/>
        <w:jc w:val="both"/>
        <w:rPr>
          <w:sz w:val="26"/>
          <w:szCs w:val="26"/>
        </w:rPr>
      </w:pPr>
      <w:r w:rsidRPr="00B9002B">
        <w:rPr>
          <w:sz w:val="26"/>
          <w:szCs w:val="26"/>
        </w:rPr>
        <w:t>1) зміни умов господарювання, передбачених цим Договором;</w:t>
      </w:r>
    </w:p>
    <w:p w14:paraId="6173BDC3" w14:textId="77777777" w:rsidR="00B12DAF" w:rsidRPr="00B9002B" w:rsidRDefault="00B12DAF" w:rsidP="00B12DAF">
      <w:pPr>
        <w:ind w:firstLine="567"/>
        <w:jc w:val="both"/>
        <w:rPr>
          <w:sz w:val="26"/>
          <w:szCs w:val="26"/>
        </w:rPr>
      </w:pPr>
      <w:r w:rsidRPr="00B9002B">
        <w:rPr>
          <w:sz w:val="26"/>
          <w:szCs w:val="26"/>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України;</w:t>
      </w:r>
    </w:p>
    <w:p w14:paraId="3043D648" w14:textId="77777777" w:rsidR="00B12DAF" w:rsidRPr="00B9002B" w:rsidRDefault="00B12DAF" w:rsidP="00B12DAF">
      <w:pPr>
        <w:ind w:firstLine="567"/>
        <w:jc w:val="both"/>
        <w:rPr>
          <w:sz w:val="26"/>
          <w:szCs w:val="26"/>
        </w:rPr>
      </w:pPr>
      <w:r w:rsidRPr="00B9002B">
        <w:rPr>
          <w:sz w:val="26"/>
          <w:szCs w:val="26"/>
        </w:rPr>
        <w:t>3) зміни нормативної грошової оцінки земельн</w:t>
      </w:r>
      <w:r w:rsidR="00A102DD">
        <w:rPr>
          <w:sz w:val="26"/>
          <w:szCs w:val="26"/>
        </w:rPr>
        <w:t>ої</w:t>
      </w:r>
      <w:r w:rsidRPr="00B9002B">
        <w:rPr>
          <w:sz w:val="26"/>
          <w:szCs w:val="26"/>
        </w:rPr>
        <w:t xml:space="preserve"> ділян</w:t>
      </w:r>
      <w:r w:rsidR="00A102DD">
        <w:rPr>
          <w:sz w:val="26"/>
          <w:szCs w:val="26"/>
        </w:rPr>
        <w:t>ки</w:t>
      </w:r>
      <w:r w:rsidRPr="00B9002B">
        <w:rPr>
          <w:sz w:val="26"/>
          <w:szCs w:val="26"/>
        </w:rPr>
        <w:t xml:space="preserve"> комунальної власності;</w:t>
      </w:r>
    </w:p>
    <w:p w14:paraId="358045F9" w14:textId="77777777" w:rsidR="00B12DAF" w:rsidRPr="00B9002B" w:rsidRDefault="00B12DAF" w:rsidP="00B12DAF">
      <w:pPr>
        <w:ind w:firstLine="567"/>
        <w:jc w:val="both"/>
        <w:rPr>
          <w:sz w:val="26"/>
          <w:szCs w:val="26"/>
        </w:rPr>
      </w:pPr>
      <w:r w:rsidRPr="00B9002B">
        <w:rPr>
          <w:sz w:val="26"/>
          <w:szCs w:val="26"/>
        </w:rPr>
        <w:t>4) погіршення стану об’єкта оренди, що сталося не з вини орендаря, що підтверджено документами;</w:t>
      </w:r>
    </w:p>
    <w:p w14:paraId="150935AE" w14:textId="77777777" w:rsidR="00B12DAF" w:rsidRPr="00B9002B" w:rsidRDefault="00B12DAF" w:rsidP="00B12DAF">
      <w:pPr>
        <w:ind w:firstLine="567"/>
        <w:jc w:val="both"/>
        <w:rPr>
          <w:sz w:val="26"/>
          <w:szCs w:val="26"/>
        </w:rPr>
      </w:pPr>
      <w:r w:rsidRPr="00B9002B">
        <w:rPr>
          <w:sz w:val="26"/>
          <w:szCs w:val="26"/>
        </w:rPr>
        <w:t>5) в інших випадках, передбачених законом.</w:t>
      </w:r>
    </w:p>
    <w:p w14:paraId="1D5D0DFC" w14:textId="77777777" w:rsidR="00B12DAF" w:rsidRPr="00B9002B" w:rsidRDefault="00B12DAF" w:rsidP="00B12DAF">
      <w:pPr>
        <w:ind w:firstLine="567"/>
        <w:jc w:val="both"/>
        <w:rPr>
          <w:sz w:val="26"/>
          <w:szCs w:val="26"/>
        </w:rPr>
      </w:pPr>
      <w:r w:rsidRPr="00B9002B">
        <w:rPr>
          <w:sz w:val="26"/>
          <w:szCs w:val="26"/>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w:t>
      </w:r>
    </w:p>
    <w:p w14:paraId="15EE31C0" w14:textId="77777777" w:rsidR="00B12DAF" w:rsidRPr="00B9002B" w:rsidRDefault="00B12DAF" w:rsidP="00B12DAF">
      <w:pPr>
        <w:ind w:firstLine="567"/>
        <w:jc w:val="both"/>
        <w:rPr>
          <w:sz w:val="26"/>
          <w:szCs w:val="26"/>
        </w:rPr>
      </w:pPr>
      <w:r w:rsidRPr="00B9002B">
        <w:rPr>
          <w:sz w:val="26"/>
          <w:szCs w:val="26"/>
        </w:rPr>
        <w:t>12. У разі невнесення орендної плати за землю та/або водн</w:t>
      </w:r>
      <w:r w:rsidR="00F32E2F">
        <w:rPr>
          <w:sz w:val="26"/>
          <w:szCs w:val="26"/>
        </w:rPr>
        <w:t>ий</w:t>
      </w:r>
      <w:r w:rsidRPr="00B9002B">
        <w:rPr>
          <w:sz w:val="26"/>
          <w:szCs w:val="26"/>
        </w:rPr>
        <w:t xml:space="preserve"> об’єкт у строки, визначені цим Договором:</w:t>
      </w:r>
    </w:p>
    <w:p w14:paraId="6DF744E0" w14:textId="77777777" w:rsidR="00B12DAF" w:rsidRPr="00B9002B" w:rsidRDefault="00B12DAF" w:rsidP="00B12DAF">
      <w:pPr>
        <w:ind w:firstLine="567"/>
        <w:jc w:val="both"/>
        <w:rPr>
          <w:sz w:val="26"/>
          <w:szCs w:val="26"/>
        </w:rPr>
      </w:pPr>
      <w:r w:rsidRPr="00B9002B">
        <w:rPr>
          <w:sz w:val="26"/>
          <w:szCs w:val="26"/>
        </w:rPr>
        <w:t>1) у десятиденний строк сплачується штраф у розмірі 100 відсотків річної орендної плати, встановленої цим Договором;</w:t>
      </w:r>
    </w:p>
    <w:p w14:paraId="421A3312" w14:textId="77777777" w:rsidR="00B12DAF" w:rsidRPr="00B9002B" w:rsidRDefault="00B12DAF" w:rsidP="00B12DAF">
      <w:pPr>
        <w:ind w:firstLine="567"/>
        <w:jc w:val="both"/>
        <w:rPr>
          <w:sz w:val="26"/>
          <w:szCs w:val="26"/>
        </w:rPr>
      </w:pPr>
      <w:r w:rsidRPr="00B9002B">
        <w:rPr>
          <w:sz w:val="26"/>
          <w:szCs w:val="26"/>
        </w:rPr>
        <w:t>2) стягується пеня у розмірі подвійної облікової ставки Національного банку України за кожний день прострочення з урахуванням вимог Закону України «Про відповідальність за несвоєчасне виконання грошових зобов’язань».</w:t>
      </w:r>
    </w:p>
    <w:p w14:paraId="02261063" w14:textId="77777777" w:rsidR="00B12DAF" w:rsidRPr="00B9002B" w:rsidRDefault="00B12DAF" w:rsidP="00B12DAF">
      <w:pPr>
        <w:keepNext/>
        <w:keepLines/>
        <w:jc w:val="center"/>
        <w:rPr>
          <w:b/>
          <w:sz w:val="26"/>
          <w:szCs w:val="26"/>
        </w:rPr>
      </w:pPr>
      <w:r w:rsidRPr="00B9002B">
        <w:rPr>
          <w:b/>
          <w:sz w:val="26"/>
          <w:szCs w:val="26"/>
        </w:rPr>
        <w:t>Умови використання об’єкта оренди</w:t>
      </w:r>
    </w:p>
    <w:p w14:paraId="094F4716" w14:textId="77777777" w:rsidR="00B12DAF" w:rsidRPr="00B9002B" w:rsidRDefault="00B12DAF" w:rsidP="00B12DAF">
      <w:pPr>
        <w:ind w:firstLine="567"/>
        <w:jc w:val="both"/>
        <w:rPr>
          <w:sz w:val="26"/>
          <w:szCs w:val="26"/>
        </w:rPr>
      </w:pPr>
      <w:r w:rsidRPr="00B9002B">
        <w:rPr>
          <w:sz w:val="26"/>
          <w:szCs w:val="26"/>
        </w:rPr>
        <w:t>13. Передача водн</w:t>
      </w:r>
      <w:r w:rsidR="00A102DD">
        <w:rPr>
          <w:sz w:val="26"/>
          <w:szCs w:val="26"/>
        </w:rPr>
        <w:t>ого</w:t>
      </w:r>
      <w:r w:rsidRPr="00B9002B">
        <w:rPr>
          <w:sz w:val="26"/>
          <w:szCs w:val="26"/>
        </w:rPr>
        <w:t xml:space="preserve"> об’єк</w:t>
      </w:r>
      <w:r w:rsidR="00EC1C84">
        <w:rPr>
          <w:sz w:val="26"/>
          <w:szCs w:val="26"/>
        </w:rPr>
        <w:t>т</w:t>
      </w:r>
      <w:r w:rsidR="00A102DD">
        <w:rPr>
          <w:sz w:val="26"/>
          <w:szCs w:val="26"/>
        </w:rPr>
        <w:t>у</w:t>
      </w:r>
      <w:r w:rsidRPr="00B9002B">
        <w:rPr>
          <w:sz w:val="26"/>
          <w:szCs w:val="26"/>
        </w:rPr>
        <w:t xml:space="preserve"> в оренду здійснюється за наявності паспорт</w:t>
      </w:r>
      <w:r w:rsidR="00A102DD">
        <w:rPr>
          <w:sz w:val="26"/>
          <w:szCs w:val="26"/>
        </w:rPr>
        <w:t>у</w:t>
      </w:r>
      <w:r w:rsidRPr="00B9002B">
        <w:rPr>
          <w:sz w:val="26"/>
          <w:szCs w:val="26"/>
        </w:rPr>
        <w:t xml:space="preserve"> водн</w:t>
      </w:r>
      <w:r w:rsidR="00A102DD">
        <w:rPr>
          <w:sz w:val="26"/>
          <w:szCs w:val="26"/>
        </w:rPr>
        <w:t>ого</w:t>
      </w:r>
      <w:r w:rsidRPr="00B9002B">
        <w:rPr>
          <w:sz w:val="26"/>
          <w:szCs w:val="26"/>
        </w:rPr>
        <w:t xml:space="preserve"> об’єкт</w:t>
      </w:r>
      <w:r w:rsidR="00A102DD">
        <w:rPr>
          <w:sz w:val="26"/>
          <w:szCs w:val="26"/>
        </w:rPr>
        <w:t>у</w:t>
      </w:r>
      <w:r w:rsidRPr="00B9002B">
        <w:rPr>
          <w:sz w:val="26"/>
          <w:szCs w:val="26"/>
        </w:rPr>
        <w:t>.</w:t>
      </w:r>
    </w:p>
    <w:p w14:paraId="4166D569" w14:textId="77777777" w:rsidR="00B12DAF" w:rsidRPr="00B9002B" w:rsidRDefault="00B12DAF" w:rsidP="00B12DAF">
      <w:pPr>
        <w:ind w:firstLine="567"/>
        <w:jc w:val="both"/>
        <w:rPr>
          <w:sz w:val="26"/>
          <w:szCs w:val="26"/>
        </w:rPr>
      </w:pPr>
      <w:r w:rsidRPr="00B9002B">
        <w:rPr>
          <w:sz w:val="26"/>
          <w:szCs w:val="26"/>
        </w:rPr>
        <w:t>14. Використання земель</w:t>
      </w:r>
      <w:r w:rsidR="00EC1C84">
        <w:rPr>
          <w:sz w:val="26"/>
          <w:szCs w:val="26"/>
        </w:rPr>
        <w:t>н</w:t>
      </w:r>
      <w:r w:rsidR="00A102DD">
        <w:rPr>
          <w:sz w:val="26"/>
          <w:szCs w:val="26"/>
        </w:rPr>
        <w:t>ої</w:t>
      </w:r>
      <w:r w:rsidRPr="00B9002B">
        <w:rPr>
          <w:sz w:val="26"/>
          <w:szCs w:val="26"/>
        </w:rPr>
        <w:t xml:space="preserve"> ділян</w:t>
      </w:r>
      <w:r w:rsidR="00A102DD">
        <w:rPr>
          <w:sz w:val="26"/>
          <w:szCs w:val="26"/>
        </w:rPr>
        <w:t>ки</w:t>
      </w:r>
      <w:r w:rsidRPr="00B9002B">
        <w:rPr>
          <w:sz w:val="26"/>
          <w:szCs w:val="26"/>
        </w:rPr>
        <w:t xml:space="preserve"> в комплексі з розташованим на н</w:t>
      </w:r>
      <w:r w:rsidR="00A102DD">
        <w:rPr>
          <w:sz w:val="26"/>
          <w:szCs w:val="26"/>
        </w:rPr>
        <w:t>ій</w:t>
      </w:r>
      <w:r w:rsidRPr="00B9002B">
        <w:rPr>
          <w:sz w:val="26"/>
          <w:szCs w:val="26"/>
        </w:rPr>
        <w:t xml:space="preserve"> водним об’єкт</w:t>
      </w:r>
      <w:r w:rsidR="00A102DD">
        <w:rPr>
          <w:sz w:val="26"/>
          <w:szCs w:val="26"/>
        </w:rPr>
        <w:t>ом</w:t>
      </w:r>
      <w:r w:rsidRPr="00B9002B">
        <w:rPr>
          <w:sz w:val="26"/>
          <w:szCs w:val="26"/>
        </w:rPr>
        <w:t xml:space="preserve"> здійснюється лише для цілей, визначених цим Договором.</w:t>
      </w:r>
    </w:p>
    <w:p w14:paraId="2115F361" w14:textId="77777777" w:rsidR="00B12DAF" w:rsidRPr="00B9002B" w:rsidRDefault="00B12DAF" w:rsidP="00B12DAF">
      <w:pPr>
        <w:ind w:firstLine="567"/>
        <w:jc w:val="both"/>
        <w:rPr>
          <w:sz w:val="26"/>
          <w:szCs w:val="26"/>
        </w:rPr>
      </w:pPr>
      <w:r w:rsidRPr="00B9002B">
        <w:rPr>
          <w:sz w:val="26"/>
          <w:szCs w:val="26"/>
        </w:rPr>
        <w:t>15. Використання об’єкта оренди здійснюється з дотриманням Водного та Земельного кодексів України, а також інших чинних законодавчих актів України.</w:t>
      </w:r>
    </w:p>
    <w:p w14:paraId="62269D6A" w14:textId="77777777" w:rsidR="00B12DAF" w:rsidRPr="00B9002B" w:rsidRDefault="00B12DAF" w:rsidP="00B12DAF">
      <w:pPr>
        <w:ind w:firstLine="567"/>
        <w:jc w:val="both"/>
        <w:rPr>
          <w:sz w:val="26"/>
          <w:szCs w:val="26"/>
        </w:rPr>
      </w:pPr>
      <w:r w:rsidRPr="00B9002B">
        <w:rPr>
          <w:sz w:val="26"/>
          <w:szCs w:val="26"/>
        </w:rPr>
        <w:t>16. Дотримання зобов’язання щодо здійснення заходів з охорони та поліпшення екологічного стану водн</w:t>
      </w:r>
      <w:r w:rsidR="00EC1C84">
        <w:rPr>
          <w:sz w:val="26"/>
          <w:szCs w:val="26"/>
        </w:rPr>
        <w:t xml:space="preserve">их </w:t>
      </w:r>
      <w:r w:rsidRPr="00B9002B">
        <w:rPr>
          <w:sz w:val="26"/>
          <w:szCs w:val="26"/>
        </w:rPr>
        <w:t>об’єкт</w:t>
      </w:r>
      <w:r w:rsidR="00EC1C84">
        <w:rPr>
          <w:sz w:val="26"/>
          <w:szCs w:val="26"/>
        </w:rPr>
        <w:t>ів</w:t>
      </w:r>
      <w:r w:rsidRPr="00B9002B">
        <w:rPr>
          <w:sz w:val="26"/>
          <w:szCs w:val="26"/>
        </w:rPr>
        <w:t>.</w:t>
      </w:r>
    </w:p>
    <w:p w14:paraId="7E71C8CA" w14:textId="77777777" w:rsidR="00B12DAF" w:rsidRPr="00B9002B" w:rsidRDefault="00B12DAF" w:rsidP="00B12DAF">
      <w:pPr>
        <w:ind w:firstLine="567"/>
        <w:jc w:val="both"/>
        <w:rPr>
          <w:sz w:val="26"/>
          <w:szCs w:val="26"/>
        </w:rPr>
      </w:pPr>
      <w:r w:rsidRPr="00B9002B">
        <w:rPr>
          <w:sz w:val="26"/>
          <w:szCs w:val="26"/>
        </w:rPr>
        <w:t>17. Експлуатація водосховищ і ставків здійснюється відповідно до встановлених Держводагентством режимів роботи.</w:t>
      </w:r>
    </w:p>
    <w:p w14:paraId="6E30F30D" w14:textId="77777777" w:rsidR="00B12DAF" w:rsidRPr="00B9002B" w:rsidRDefault="00B12DAF" w:rsidP="00B12DAF">
      <w:pPr>
        <w:ind w:firstLine="567"/>
        <w:jc w:val="both"/>
        <w:rPr>
          <w:sz w:val="26"/>
          <w:szCs w:val="26"/>
        </w:rPr>
      </w:pPr>
      <w:r w:rsidRPr="00B9002B">
        <w:rPr>
          <w:sz w:val="26"/>
          <w:szCs w:val="26"/>
        </w:rPr>
        <w:t>18. Використання водн</w:t>
      </w:r>
      <w:r w:rsidR="00A102DD">
        <w:rPr>
          <w:sz w:val="26"/>
          <w:szCs w:val="26"/>
        </w:rPr>
        <w:t>ого</w:t>
      </w:r>
      <w:r w:rsidRPr="00B9002B">
        <w:rPr>
          <w:sz w:val="26"/>
          <w:szCs w:val="26"/>
        </w:rPr>
        <w:t xml:space="preserve"> об’єкт</w:t>
      </w:r>
      <w:r w:rsidR="00A102DD">
        <w:rPr>
          <w:sz w:val="26"/>
          <w:szCs w:val="26"/>
        </w:rPr>
        <w:t>у</w:t>
      </w:r>
      <w:r w:rsidRPr="00B9002B">
        <w:rPr>
          <w:sz w:val="26"/>
          <w:szCs w:val="26"/>
        </w:rPr>
        <w:t xml:space="preserve">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66E93BB9" w14:textId="77777777" w:rsidR="00B12DAF" w:rsidRPr="00B9002B" w:rsidRDefault="00B12DAF" w:rsidP="00B12DAF">
      <w:pPr>
        <w:ind w:firstLine="567"/>
        <w:rPr>
          <w:sz w:val="26"/>
          <w:szCs w:val="26"/>
        </w:rPr>
      </w:pPr>
      <w:r w:rsidRPr="00B9002B">
        <w:rPr>
          <w:sz w:val="26"/>
          <w:szCs w:val="26"/>
        </w:rPr>
        <w:t xml:space="preserve">19. Інші умови передачі об`єкта в оренду: </w:t>
      </w:r>
    </w:p>
    <w:p w14:paraId="1CA507BE" w14:textId="77777777" w:rsidR="00B12DAF" w:rsidRPr="00B9002B" w:rsidRDefault="00B12DAF" w:rsidP="00B12DAF">
      <w:pPr>
        <w:ind w:firstLine="567"/>
        <w:jc w:val="both"/>
        <w:rPr>
          <w:sz w:val="26"/>
          <w:szCs w:val="26"/>
        </w:rPr>
      </w:pPr>
      <w:r w:rsidRPr="00B9002B">
        <w:rPr>
          <w:noProof/>
          <w:sz w:val="26"/>
          <w:szCs w:val="26"/>
        </w:rPr>
        <w:t xml:space="preserve">1) право користування </w:t>
      </w:r>
      <w:r w:rsidRPr="00B9002B">
        <w:rPr>
          <w:sz w:val="26"/>
          <w:szCs w:val="26"/>
        </w:rPr>
        <w:t>об`єктом оренди</w:t>
      </w:r>
      <w:r w:rsidRPr="00B9002B">
        <w:rPr>
          <w:noProof/>
          <w:sz w:val="26"/>
          <w:szCs w:val="26"/>
        </w:rPr>
        <w:t xml:space="preserve"> не може бути відчужене, передане в заставу (іпотеку)</w:t>
      </w:r>
      <w:r w:rsidRPr="00B9002B">
        <w:rPr>
          <w:sz w:val="26"/>
          <w:szCs w:val="26"/>
        </w:rPr>
        <w:t xml:space="preserve"> та/або бути внесеним до статутного (складеного, пайового фонду) капіталу;</w:t>
      </w:r>
    </w:p>
    <w:p w14:paraId="0226CE35" w14:textId="77777777" w:rsidR="00B12DAF" w:rsidRPr="00B9002B" w:rsidRDefault="00B12DAF" w:rsidP="00B12DAF">
      <w:pPr>
        <w:ind w:firstLine="567"/>
        <w:jc w:val="both"/>
        <w:rPr>
          <w:sz w:val="26"/>
          <w:szCs w:val="26"/>
        </w:rPr>
      </w:pPr>
      <w:r w:rsidRPr="00B9002B">
        <w:rPr>
          <w:sz w:val="26"/>
          <w:szCs w:val="26"/>
        </w:rPr>
        <w:t>2) не допускається у період нересту риби зміни нормального підпірного рівня ставка та використання гною в технології годівлі риби.</w:t>
      </w:r>
    </w:p>
    <w:p w14:paraId="25C173FD" w14:textId="77777777" w:rsidR="00B12DAF" w:rsidRPr="00B9002B" w:rsidRDefault="00B12DAF" w:rsidP="00B12DAF">
      <w:pPr>
        <w:ind w:firstLine="567"/>
        <w:jc w:val="both"/>
        <w:rPr>
          <w:sz w:val="26"/>
          <w:szCs w:val="26"/>
        </w:rPr>
      </w:pPr>
      <w:r w:rsidRPr="00B9002B">
        <w:rPr>
          <w:sz w:val="26"/>
          <w:szCs w:val="26"/>
        </w:rPr>
        <w:t>3) у прибережній захисній смузі водн</w:t>
      </w:r>
      <w:r w:rsidR="00EC1C84">
        <w:rPr>
          <w:sz w:val="26"/>
          <w:szCs w:val="26"/>
        </w:rPr>
        <w:t>их</w:t>
      </w:r>
      <w:r w:rsidRPr="00B9002B">
        <w:rPr>
          <w:sz w:val="26"/>
          <w:szCs w:val="26"/>
        </w:rPr>
        <w:t xml:space="preserve"> об`єкт</w:t>
      </w:r>
      <w:r w:rsidR="00EC1C84">
        <w:rPr>
          <w:sz w:val="26"/>
          <w:szCs w:val="26"/>
        </w:rPr>
        <w:t>ів</w:t>
      </w:r>
      <w:r w:rsidRPr="00B9002B">
        <w:rPr>
          <w:sz w:val="26"/>
          <w:szCs w:val="26"/>
        </w:rPr>
        <w:t xml:space="preserve"> забороняється:</w:t>
      </w:r>
    </w:p>
    <w:p w14:paraId="098B7540" w14:textId="77777777" w:rsidR="00B12DAF" w:rsidRPr="00B9002B" w:rsidRDefault="00B12DAF" w:rsidP="00B12DAF">
      <w:pPr>
        <w:ind w:firstLine="567"/>
        <w:jc w:val="both"/>
        <w:rPr>
          <w:sz w:val="26"/>
          <w:szCs w:val="26"/>
        </w:rPr>
      </w:pPr>
      <w:r w:rsidRPr="00B9002B">
        <w:rPr>
          <w:sz w:val="26"/>
          <w:szCs w:val="26"/>
        </w:rPr>
        <w:t>розорювання земель (крім підготовки ґрунту для залуження і заліснення), а також садівництво та городництво;</w:t>
      </w:r>
    </w:p>
    <w:p w14:paraId="461DD58B" w14:textId="77777777" w:rsidR="00B12DAF" w:rsidRPr="00B9002B" w:rsidRDefault="00B12DAF" w:rsidP="00B12DAF">
      <w:pPr>
        <w:ind w:firstLine="567"/>
        <w:jc w:val="both"/>
        <w:rPr>
          <w:sz w:val="26"/>
          <w:szCs w:val="26"/>
        </w:rPr>
      </w:pPr>
      <w:r w:rsidRPr="00B9002B">
        <w:rPr>
          <w:sz w:val="26"/>
          <w:szCs w:val="26"/>
        </w:rPr>
        <w:t>зберігання та застосування пестицидів і добрив;</w:t>
      </w:r>
    </w:p>
    <w:p w14:paraId="0195FF4E" w14:textId="77777777" w:rsidR="00B12DAF" w:rsidRPr="00B9002B" w:rsidRDefault="00B12DAF" w:rsidP="00B12DAF">
      <w:pPr>
        <w:ind w:firstLine="567"/>
        <w:jc w:val="both"/>
        <w:rPr>
          <w:sz w:val="26"/>
          <w:szCs w:val="26"/>
        </w:rPr>
      </w:pPr>
      <w:r w:rsidRPr="00B9002B">
        <w:rPr>
          <w:sz w:val="26"/>
          <w:szCs w:val="26"/>
        </w:rPr>
        <w:t>влаштування літніх таборів для худоби;</w:t>
      </w:r>
    </w:p>
    <w:p w14:paraId="72700396" w14:textId="77777777" w:rsidR="00B12DAF" w:rsidRPr="00B9002B" w:rsidRDefault="00B12DAF" w:rsidP="00B12DAF">
      <w:pPr>
        <w:ind w:firstLine="567"/>
        <w:jc w:val="both"/>
        <w:rPr>
          <w:sz w:val="26"/>
          <w:szCs w:val="26"/>
        </w:rPr>
      </w:pPr>
      <w:r w:rsidRPr="00B9002B">
        <w:rPr>
          <w:sz w:val="26"/>
          <w:szCs w:val="26"/>
        </w:rPr>
        <w:lastRenderedPageBreak/>
        <w:t>будівництво будь-яких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4E4690CC" w14:textId="77777777" w:rsidR="00B12DAF" w:rsidRPr="00B9002B" w:rsidRDefault="00B12DAF" w:rsidP="00B12DAF">
      <w:pPr>
        <w:ind w:firstLine="567"/>
        <w:jc w:val="both"/>
        <w:rPr>
          <w:sz w:val="26"/>
          <w:szCs w:val="26"/>
        </w:rPr>
      </w:pPr>
      <w:r w:rsidRPr="00B9002B">
        <w:rPr>
          <w:sz w:val="26"/>
          <w:szCs w:val="26"/>
        </w:rPr>
        <w:t>миття та обслуговування транспортних засобів і техніки;</w:t>
      </w:r>
    </w:p>
    <w:p w14:paraId="042DB881" w14:textId="77777777" w:rsidR="00B12DAF" w:rsidRPr="00B9002B" w:rsidRDefault="00B12DAF" w:rsidP="00B12DAF">
      <w:pPr>
        <w:ind w:firstLine="567"/>
        <w:jc w:val="both"/>
        <w:rPr>
          <w:sz w:val="26"/>
          <w:szCs w:val="26"/>
        </w:rPr>
      </w:pPr>
      <w:r w:rsidRPr="00B9002B">
        <w:rPr>
          <w:sz w:val="26"/>
          <w:szCs w:val="26"/>
        </w:rPr>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690BF0E5" w14:textId="77777777" w:rsidR="00B12DAF" w:rsidRPr="00B9002B" w:rsidRDefault="00B12DAF" w:rsidP="00B12DAF">
      <w:pPr>
        <w:keepNext/>
        <w:keepLines/>
        <w:jc w:val="center"/>
        <w:rPr>
          <w:b/>
          <w:sz w:val="26"/>
          <w:szCs w:val="26"/>
        </w:rPr>
      </w:pPr>
      <w:r w:rsidRPr="00B9002B">
        <w:rPr>
          <w:b/>
          <w:sz w:val="26"/>
          <w:szCs w:val="26"/>
        </w:rPr>
        <w:t>Умови повернення об’єкта оренди</w:t>
      </w:r>
    </w:p>
    <w:p w14:paraId="0A257EB3" w14:textId="77777777" w:rsidR="00B12DAF" w:rsidRPr="00B9002B" w:rsidRDefault="00B12DAF" w:rsidP="00B12DAF">
      <w:pPr>
        <w:ind w:firstLine="567"/>
        <w:jc w:val="both"/>
        <w:rPr>
          <w:sz w:val="26"/>
          <w:szCs w:val="26"/>
        </w:rPr>
      </w:pPr>
      <w:r w:rsidRPr="00B9002B">
        <w:rPr>
          <w:sz w:val="26"/>
          <w:szCs w:val="26"/>
        </w:rPr>
        <w:t>20. Після припинення цього Договору Орендар повертає Орендодавцеві св</w:t>
      </w:r>
      <w:r w:rsidR="00EC1C84">
        <w:rPr>
          <w:sz w:val="26"/>
          <w:szCs w:val="26"/>
        </w:rPr>
        <w:t>ої</w:t>
      </w:r>
      <w:r w:rsidRPr="00B9002B">
        <w:rPr>
          <w:sz w:val="26"/>
          <w:szCs w:val="26"/>
        </w:rPr>
        <w:t xml:space="preserve"> примірник</w:t>
      </w:r>
      <w:r w:rsidR="00EC1C84">
        <w:rPr>
          <w:sz w:val="26"/>
          <w:szCs w:val="26"/>
        </w:rPr>
        <w:t>и</w:t>
      </w:r>
      <w:r w:rsidRPr="00B9002B">
        <w:rPr>
          <w:sz w:val="26"/>
          <w:szCs w:val="26"/>
        </w:rPr>
        <w:t xml:space="preserve"> паспорт</w:t>
      </w:r>
      <w:r w:rsidR="00EC1C84">
        <w:rPr>
          <w:sz w:val="26"/>
          <w:szCs w:val="26"/>
        </w:rPr>
        <w:t>ів</w:t>
      </w:r>
      <w:r w:rsidRPr="00B9002B">
        <w:rPr>
          <w:sz w:val="26"/>
          <w:szCs w:val="26"/>
        </w:rPr>
        <w:t xml:space="preserve"> водн</w:t>
      </w:r>
      <w:r w:rsidR="00EC1C84">
        <w:rPr>
          <w:sz w:val="26"/>
          <w:szCs w:val="26"/>
        </w:rPr>
        <w:t>их</w:t>
      </w:r>
      <w:r w:rsidRPr="00B9002B">
        <w:rPr>
          <w:sz w:val="26"/>
          <w:szCs w:val="26"/>
        </w:rPr>
        <w:t xml:space="preserve"> об’єкт</w:t>
      </w:r>
      <w:r w:rsidR="00EC1C84">
        <w:rPr>
          <w:sz w:val="26"/>
          <w:szCs w:val="26"/>
        </w:rPr>
        <w:t>ів</w:t>
      </w:r>
      <w:r w:rsidRPr="00B9002B">
        <w:rPr>
          <w:sz w:val="26"/>
          <w:szCs w:val="26"/>
        </w:rPr>
        <w:t>.</w:t>
      </w:r>
    </w:p>
    <w:p w14:paraId="5B7A5605" w14:textId="77777777" w:rsidR="00B12DAF" w:rsidRPr="00B9002B" w:rsidRDefault="00B12DAF" w:rsidP="00B12DAF">
      <w:pPr>
        <w:ind w:firstLine="567"/>
        <w:jc w:val="both"/>
        <w:rPr>
          <w:sz w:val="26"/>
          <w:szCs w:val="26"/>
        </w:rPr>
      </w:pPr>
      <w:r w:rsidRPr="00B9002B">
        <w:rPr>
          <w:sz w:val="26"/>
          <w:szCs w:val="26"/>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7F42D21B" w14:textId="77777777" w:rsidR="00B12DAF" w:rsidRPr="00B9002B" w:rsidRDefault="00B12DAF" w:rsidP="00B12DAF">
      <w:pPr>
        <w:ind w:firstLine="567"/>
        <w:jc w:val="both"/>
        <w:rPr>
          <w:sz w:val="26"/>
          <w:szCs w:val="26"/>
        </w:rPr>
      </w:pPr>
      <w:r w:rsidRPr="00B9002B">
        <w:rPr>
          <w:sz w:val="26"/>
          <w:szCs w:val="26"/>
        </w:rPr>
        <w:t>Орендодавець у разі погіршення екологічного та/або хімічного стану водн</w:t>
      </w:r>
      <w:r w:rsidR="00EC1C84">
        <w:rPr>
          <w:sz w:val="26"/>
          <w:szCs w:val="26"/>
        </w:rPr>
        <w:t>их</w:t>
      </w:r>
      <w:r w:rsidRPr="00B9002B">
        <w:rPr>
          <w:sz w:val="26"/>
          <w:szCs w:val="26"/>
        </w:rPr>
        <w:t xml:space="preserve"> об’єкт</w:t>
      </w:r>
      <w:r w:rsidR="00EC1C84">
        <w:rPr>
          <w:sz w:val="26"/>
          <w:szCs w:val="26"/>
        </w:rPr>
        <w:t>ів</w:t>
      </w:r>
      <w:r w:rsidRPr="00B9002B">
        <w:rPr>
          <w:sz w:val="26"/>
          <w:szCs w:val="26"/>
        </w:rPr>
        <w:t xml:space="preserve">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1836346" w14:textId="77777777" w:rsidR="00B12DAF" w:rsidRPr="00B9002B" w:rsidRDefault="00B12DAF" w:rsidP="00B12DAF">
      <w:pPr>
        <w:ind w:firstLine="567"/>
        <w:jc w:val="both"/>
        <w:rPr>
          <w:sz w:val="26"/>
          <w:szCs w:val="26"/>
        </w:rPr>
      </w:pPr>
      <w:r w:rsidRPr="00B9002B">
        <w:rPr>
          <w:sz w:val="26"/>
          <w:szCs w:val="26"/>
        </w:rPr>
        <w:t>У разі погіршення якості ґрунтового покриву та інших корисних властивостей орендован</w:t>
      </w:r>
      <w:r w:rsidR="00EC1C84">
        <w:rPr>
          <w:sz w:val="26"/>
          <w:szCs w:val="26"/>
        </w:rPr>
        <w:t>их</w:t>
      </w:r>
      <w:r w:rsidRPr="00B9002B">
        <w:rPr>
          <w:sz w:val="26"/>
          <w:szCs w:val="26"/>
        </w:rPr>
        <w:t xml:space="preserve"> земельн</w:t>
      </w:r>
      <w:r w:rsidR="00EC1C84">
        <w:rPr>
          <w:sz w:val="26"/>
          <w:szCs w:val="26"/>
        </w:rPr>
        <w:t>их</w:t>
      </w:r>
      <w:r w:rsidRPr="00B9002B">
        <w:rPr>
          <w:sz w:val="26"/>
          <w:szCs w:val="26"/>
        </w:rPr>
        <w:t xml:space="preserve"> ділян</w:t>
      </w:r>
      <w:r w:rsidR="00EC1C84">
        <w:rPr>
          <w:sz w:val="26"/>
          <w:szCs w:val="26"/>
        </w:rPr>
        <w:t>ок</w:t>
      </w:r>
      <w:r w:rsidRPr="00B9002B">
        <w:rPr>
          <w:sz w:val="26"/>
          <w:szCs w:val="26"/>
        </w:rPr>
        <w:t xml:space="preserve"> або приведення ї</w:t>
      </w:r>
      <w:r w:rsidR="00EC1C84">
        <w:rPr>
          <w:sz w:val="26"/>
          <w:szCs w:val="26"/>
        </w:rPr>
        <w:t>х</w:t>
      </w:r>
      <w:r w:rsidRPr="00B9002B">
        <w:rPr>
          <w:sz w:val="26"/>
          <w:szCs w:val="26"/>
        </w:rPr>
        <w:t xml:space="preserve">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14:paraId="68844BDE" w14:textId="77777777" w:rsidR="00B12DAF" w:rsidRPr="00B9002B" w:rsidRDefault="00B12DAF" w:rsidP="00B12DAF">
      <w:pPr>
        <w:ind w:firstLine="567"/>
        <w:jc w:val="both"/>
        <w:rPr>
          <w:sz w:val="26"/>
          <w:szCs w:val="26"/>
        </w:rPr>
      </w:pPr>
      <w:r w:rsidRPr="00B9002B">
        <w:rPr>
          <w:sz w:val="26"/>
          <w:szCs w:val="26"/>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365F82E1" w14:textId="77777777" w:rsidR="00B12DAF" w:rsidRPr="00B9002B" w:rsidRDefault="00B12DAF" w:rsidP="00B12DAF">
      <w:pPr>
        <w:ind w:firstLine="567"/>
        <w:jc w:val="both"/>
        <w:rPr>
          <w:sz w:val="26"/>
          <w:szCs w:val="26"/>
        </w:rPr>
      </w:pPr>
      <w:r w:rsidRPr="00B9002B">
        <w:rPr>
          <w:sz w:val="26"/>
          <w:szCs w:val="26"/>
        </w:rPr>
        <w:t>23. Поліпшення стану об’єкта оренди, проведені Орендарем за письмовою згодою з Орендодавцем, не підлягають відшкодуванню. Умови, обсяги і строки відшкодування орендарю витрат за проведені ним поліпшення стану об’єкта оренди визначаються окремим договором.</w:t>
      </w:r>
    </w:p>
    <w:p w14:paraId="092CB58D" w14:textId="77777777" w:rsidR="00B12DAF" w:rsidRPr="00B9002B" w:rsidRDefault="00B12DAF" w:rsidP="00B12DAF">
      <w:pPr>
        <w:ind w:firstLine="567"/>
        <w:jc w:val="both"/>
        <w:rPr>
          <w:sz w:val="26"/>
          <w:szCs w:val="26"/>
        </w:rPr>
      </w:pPr>
      <w:r w:rsidRPr="00B9002B">
        <w:rPr>
          <w:sz w:val="26"/>
          <w:szCs w:val="26"/>
        </w:rPr>
        <w:t>24. Орендар має право на відшкодування збитків, заподіяних внаслідок невиконання орендодавцем зобов’язань, передбачених цим Договором.</w:t>
      </w:r>
    </w:p>
    <w:p w14:paraId="133DA476" w14:textId="77777777" w:rsidR="00B12DAF" w:rsidRPr="00B9002B" w:rsidRDefault="00B12DAF" w:rsidP="00B12DAF">
      <w:pPr>
        <w:ind w:firstLine="567"/>
        <w:jc w:val="both"/>
        <w:rPr>
          <w:sz w:val="26"/>
          <w:szCs w:val="26"/>
        </w:rPr>
      </w:pPr>
      <w:r w:rsidRPr="00B9002B">
        <w:rPr>
          <w:sz w:val="26"/>
          <w:szCs w:val="26"/>
        </w:rPr>
        <w:t>Збитками вважаються:</w:t>
      </w:r>
    </w:p>
    <w:p w14:paraId="3EDB0C39" w14:textId="77777777" w:rsidR="00B12DAF" w:rsidRPr="00B9002B" w:rsidRDefault="00B12DAF" w:rsidP="00B12DAF">
      <w:pPr>
        <w:ind w:firstLine="567"/>
        <w:jc w:val="both"/>
        <w:rPr>
          <w:sz w:val="26"/>
          <w:szCs w:val="26"/>
        </w:rPr>
      </w:pPr>
      <w:r w:rsidRPr="00B9002B">
        <w:rPr>
          <w:sz w:val="26"/>
          <w:szCs w:val="26"/>
        </w:rPr>
        <w:t>1) 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7470B9E0" w14:textId="77777777" w:rsidR="00B12DAF" w:rsidRPr="00B9002B" w:rsidRDefault="00B12DAF" w:rsidP="00B12DAF">
      <w:pPr>
        <w:ind w:firstLine="567"/>
        <w:jc w:val="both"/>
        <w:rPr>
          <w:sz w:val="26"/>
          <w:szCs w:val="26"/>
        </w:rPr>
      </w:pPr>
      <w:r w:rsidRPr="00B9002B">
        <w:rPr>
          <w:sz w:val="26"/>
          <w:szCs w:val="26"/>
        </w:rPr>
        <w:t>2) доходи, які Орендар міг би реально отримати в разі належного виконання Орендодавцем умов цього Договору.</w:t>
      </w:r>
    </w:p>
    <w:p w14:paraId="2397B80B" w14:textId="77777777" w:rsidR="00B12DAF" w:rsidRPr="00B9002B" w:rsidRDefault="00B12DAF" w:rsidP="00B12DAF">
      <w:pPr>
        <w:ind w:firstLine="567"/>
        <w:jc w:val="both"/>
        <w:rPr>
          <w:sz w:val="26"/>
          <w:szCs w:val="26"/>
        </w:rPr>
      </w:pPr>
      <w:r w:rsidRPr="00B9002B">
        <w:rPr>
          <w:sz w:val="26"/>
          <w:szCs w:val="26"/>
        </w:rPr>
        <w:t>25. Розмір фактичних витрат Орендаря визначається на підставі документально підтверджених даних.</w:t>
      </w:r>
    </w:p>
    <w:p w14:paraId="0E7C469B" w14:textId="77777777" w:rsidR="00B12DAF" w:rsidRPr="00B9002B" w:rsidRDefault="00B12DAF" w:rsidP="00B12DAF">
      <w:pPr>
        <w:keepNext/>
        <w:keepLines/>
        <w:ind w:firstLine="567"/>
        <w:jc w:val="center"/>
        <w:rPr>
          <w:b/>
          <w:sz w:val="26"/>
          <w:szCs w:val="26"/>
        </w:rPr>
      </w:pPr>
      <w:r w:rsidRPr="00B9002B">
        <w:rPr>
          <w:b/>
          <w:sz w:val="26"/>
          <w:szCs w:val="26"/>
        </w:rPr>
        <w:t>Обмеження (обтяження) щодо використання об’єкта оренди</w:t>
      </w:r>
    </w:p>
    <w:p w14:paraId="50AD5C29" w14:textId="77777777" w:rsidR="00B12DAF" w:rsidRPr="00B9002B" w:rsidRDefault="00B12DAF" w:rsidP="00B12DAF">
      <w:pPr>
        <w:ind w:firstLine="567"/>
        <w:jc w:val="both"/>
        <w:rPr>
          <w:sz w:val="26"/>
          <w:szCs w:val="26"/>
        </w:rPr>
      </w:pPr>
      <w:r w:rsidRPr="00B9002B">
        <w:rPr>
          <w:sz w:val="26"/>
          <w:szCs w:val="26"/>
        </w:rPr>
        <w:t>26. На орендова</w:t>
      </w:r>
      <w:r w:rsidR="00A102DD">
        <w:rPr>
          <w:sz w:val="26"/>
          <w:szCs w:val="26"/>
        </w:rPr>
        <w:t>ну</w:t>
      </w:r>
      <w:r w:rsidRPr="00B9002B">
        <w:rPr>
          <w:sz w:val="26"/>
          <w:szCs w:val="26"/>
        </w:rPr>
        <w:t xml:space="preserve"> земельн</w:t>
      </w:r>
      <w:r w:rsidR="00A102DD">
        <w:rPr>
          <w:sz w:val="26"/>
          <w:szCs w:val="26"/>
        </w:rPr>
        <w:t>у</w:t>
      </w:r>
      <w:r w:rsidRPr="00B9002B">
        <w:rPr>
          <w:sz w:val="26"/>
          <w:szCs w:val="26"/>
        </w:rPr>
        <w:t xml:space="preserve"> ділянк</w:t>
      </w:r>
      <w:r w:rsidR="00A102DD">
        <w:rPr>
          <w:sz w:val="26"/>
          <w:szCs w:val="26"/>
        </w:rPr>
        <w:t>у</w:t>
      </w:r>
      <w:r w:rsidRPr="00B9002B">
        <w:rPr>
          <w:sz w:val="26"/>
          <w:szCs w:val="26"/>
        </w:rPr>
        <w:t xml:space="preserve"> не встановлено</w:t>
      </w:r>
      <w:r w:rsidRPr="00B9002B">
        <w:rPr>
          <w:b/>
          <w:sz w:val="26"/>
          <w:szCs w:val="26"/>
        </w:rPr>
        <w:t xml:space="preserve"> </w:t>
      </w:r>
      <w:r w:rsidRPr="00B9002B">
        <w:rPr>
          <w:sz w:val="26"/>
          <w:szCs w:val="26"/>
        </w:rPr>
        <w:t>обмеження (обтяження) та інші права третіх осіб і встановлених земельних сервітутів.</w:t>
      </w:r>
    </w:p>
    <w:p w14:paraId="25B55F0C" w14:textId="77777777" w:rsidR="00B12DAF" w:rsidRPr="00B9002B" w:rsidRDefault="00B12DAF" w:rsidP="00B12DAF">
      <w:pPr>
        <w:ind w:firstLine="567"/>
        <w:jc w:val="both"/>
        <w:rPr>
          <w:sz w:val="26"/>
          <w:szCs w:val="26"/>
        </w:rPr>
      </w:pPr>
      <w:r w:rsidRPr="00B9002B">
        <w:rPr>
          <w:sz w:val="26"/>
          <w:szCs w:val="26"/>
        </w:rPr>
        <w:t>27. Передача в оренду земельн</w:t>
      </w:r>
      <w:r w:rsidR="00A102DD">
        <w:rPr>
          <w:sz w:val="26"/>
          <w:szCs w:val="26"/>
        </w:rPr>
        <w:t>ої</w:t>
      </w:r>
      <w:r w:rsidRPr="00B9002B">
        <w:rPr>
          <w:sz w:val="26"/>
          <w:szCs w:val="26"/>
        </w:rPr>
        <w:t xml:space="preserve"> ділян</w:t>
      </w:r>
      <w:r w:rsidR="00A102DD">
        <w:rPr>
          <w:sz w:val="26"/>
          <w:szCs w:val="26"/>
        </w:rPr>
        <w:t>ки</w:t>
      </w:r>
      <w:r w:rsidRPr="00B9002B">
        <w:rPr>
          <w:sz w:val="26"/>
          <w:szCs w:val="26"/>
        </w:rPr>
        <w:t>, водн</w:t>
      </w:r>
      <w:r w:rsidR="00A102DD">
        <w:rPr>
          <w:sz w:val="26"/>
          <w:szCs w:val="26"/>
        </w:rPr>
        <w:t>ого</w:t>
      </w:r>
      <w:r w:rsidRPr="00B9002B">
        <w:rPr>
          <w:sz w:val="26"/>
          <w:szCs w:val="26"/>
        </w:rPr>
        <w:t xml:space="preserve"> об’єкт</w:t>
      </w:r>
      <w:r w:rsidR="00A102DD">
        <w:rPr>
          <w:sz w:val="26"/>
          <w:szCs w:val="26"/>
        </w:rPr>
        <w:t>у</w:t>
      </w:r>
      <w:r w:rsidRPr="00B9002B">
        <w:rPr>
          <w:sz w:val="26"/>
          <w:szCs w:val="26"/>
        </w:rPr>
        <w:t xml:space="preserve"> не є підставою для припинення або зміни обмежень (обтяжень) та інших прав третіх осіб на так</w:t>
      </w:r>
      <w:r w:rsidR="00A102DD">
        <w:rPr>
          <w:sz w:val="26"/>
          <w:szCs w:val="26"/>
        </w:rPr>
        <w:t xml:space="preserve">у </w:t>
      </w:r>
      <w:r w:rsidRPr="00B9002B">
        <w:rPr>
          <w:sz w:val="26"/>
          <w:szCs w:val="26"/>
        </w:rPr>
        <w:t>ділянк</w:t>
      </w:r>
      <w:r w:rsidR="00A102DD">
        <w:rPr>
          <w:sz w:val="26"/>
          <w:szCs w:val="26"/>
        </w:rPr>
        <w:t>у</w:t>
      </w:r>
      <w:r w:rsidRPr="00B9002B">
        <w:rPr>
          <w:sz w:val="26"/>
          <w:szCs w:val="26"/>
        </w:rPr>
        <w:t xml:space="preserve"> і встановлених земельних сервітутів.</w:t>
      </w:r>
    </w:p>
    <w:p w14:paraId="3A0C1425" w14:textId="77777777" w:rsidR="00B12DAF" w:rsidRPr="00B9002B" w:rsidRDefault="00B12DAF" w:rsidP="00B12DAF">
      <w:pPr>
        <w:ind w:firstLine="567"/>
        <w:jc w:val="both"/>
        <w:rPr>
          <w:sz w:val="26"/>
          <w:szCs w:val="26"/>
        </w:rPr>
      </w:pPr>
      <w:r w:rsidRPr="00B9002B">
        <w:rPr>
          <w:sz w:val="26"/>
          <w:szCs w:val="26"/>
        </w:rPr>
        <w:t>28. Передача в суборенду земельн</w:t>
      </w:r>
      <w:r w:rsidR="00A102DD">
        <w:rPr>
          <w:sz w:val="26"/>
          <w:szCs w:val="26"/>
        </w:rPr>
        <w:t>ої</w:t>
      </w:r>
      <w:r w:rsidRPr="00B9002B">
        <w:rPr>
          <w:sz w:val="26"/>
          <w:szCs w:val="26"/>
        </w:rPr>
        <w:t xml:space="preserve"> ділян</w:t>
      </w:r>
      <w:r w:rsidR="00A102DD">
        <w:rPr>
          <w:sz w:val="26"/>
          <w:szCs w:val="26"/>
        </w:rPr>
        <w:t>ки</w:t>
      </w:r>
      <w:r w:rsidRPr="00B9002B">
        <w:rPr>
          <w:sz w:val="26"/>
          <w:szCs w:val="26"/>
        </w:rPr>
        <w:t xml:space="preserve"> у комплексі з розташованим на н</w:t>
      </w:r>
      <w:r w:rsidR="00A102DD">
        <w:rPr>
          <w:sz w:val="26"/>
          <w:szCs w:val="26"/>
        </w:rPr>
        <w:t>ій</w:t>
      </w:r>
      <w:r w:rsidRPr="00B9002B">
        <w:rPr>
          <w:sz w:val="26"/>
          <w:szCs w:val="26"/>
        </w:rPr>
        <w:t xml:space="preserve"> водним об’єкт</w:t>
      </w:r>
      <w:r w:rsidR="00A102DD">
        <w:rPr>
          <w:sz w:val="26"/>
          <w:szCs w:val="26"/>
        </w:rPr>
        <w:t>ом</w:t>
      </w:r>
      <w:r w:rsidRPr="00B9002B">
        <w:rPr>
          <w:sz w:val="26"/>
          <w:szCs w:val="26"/>
        </w:rPr>
        <w:t xml:space="preserve"> іншим суб’єктам господарювання забороняється.</w:t>
      </w:r>
    </w:p>
    <w:p w14:paraId="7C6D9F89" w14:textId="77777777" w:rsidR="00B12DAF" w:rsidRPr="00B9002B" w:rsidRDefault="00B12DAF" w:rsidP="00B12DAF">
      <w:pPr>
        <w:keepNext/>
        <w:keepLines/>
        <w:jc w:val="center"/>
        <w:rPr>
          <w:b/>
          <w:sz w:val="26"/>
          <w:szCs w:val="26"/>
        </w:rPr>
      </w:pPr>
      <w:r w:rsidRPr="00B9002B">
        <w:rPr>
          <w:b/>
          <w:sz w:val="26"/>
          <w:szCs w:val="26"/>
        </w:rPr>
        <w:t xml:space="preserve">Права та обов’язки орендодавця </w:t>
      </w:r>
    </w:p>
    <w:p w14:paraId="148E51A5" w14:textId="77777777" w:rsidR="00B12DAF" w:rsidRPr="00B9002B" w:rsidRDefault="00B12DAF" w:rsidP="00B12DAF">
      <w:pPr>
        <w:ind w:firstLine="567"/>
        <w:jc w:val="both"/>
        <w:rPr>
          <w:sz w:val="26"/>
          <w:szCs w:val="26"/>
        </w:rPr>
      </w:pPr>
      <w:r w:rsidRPr="00B9002B">
        <w:rPr>
          <w:sz w:val="26"/>
          <w:szCs w:val="26"/>
        </w:rPr>
        <w:t>29. Орендодавець має право вимагати від Орендаря:</w:t>
      </w:r>
    </w:p>
    <w:p w14:paraId="32DED89F" w14:textId="77777777" w:rsidR="00B12DAF" w:rsidRPr="00B9002B" w:rsidRDefault="00B12DAF" w:rsidP="00B12DAF">
      <w:pPr>
        <w:ind w:firstLine="567"/>
        <w:jc w:val="both"/>
        <w:rPr>
          <w:sz w:val="26"/>
          <w:szCs w:val="26"/>
        </w:rPr>
      </w:pPr>
      <w:r w:rsidRPr="00B9002B">
        <w:rPr>
          <w:sz w:val="26"/>
          <w:szCs w:val="26"/>
        </w:rPr>
        <w:lastRenderedPageBreak/>
        <w:t>1) використання земельн</w:t>
      </w:r>
      <w:r w:rsidR="00A102DD">
        <w:rPr>
          <w:sz w:val="26"/>
          <w:szCs w:val="26"/>
        </w:rPr>
        <w:t>ої</w:t>
      </w:r>
      <w:r w:rsidRPr="00B9002B">
        <w:rPr>
          <w:sz w:val="26"/>
          <w:szCs w:val="26"/>
        </w:rPr>
        <w:t xml:space="preserve"> ділян</w:t>
      </w:r>
      <w:r w:rsidR="00A102DD">
        <w:rPr>
          <w:sz w:val="26"/>
          <w:szCs w:val="26"/>
        </w:rPr>
        <w:t>ки</w:t>
      </w:r>
      <w:r w:rsidRPr="00B9002B">
        <w:rPr>
          <w:sz w:val="26"/>
          <w:szCs w:val="26"/>
        </w:rPr>
        <w:t xml:space="preserve"> за цільовим призначенням згідно з цим Договором;</w:t>
      </w:r>
    </w:p>
    <w:p w14:paraId="2A290FA6" w14:textId="77777777" w:rsidR="00B12DAF" w:rsidRPr="00B9002B" w:rsidRDefault="00B12DAF" w:rsidP="00B12DAF">
      <w:pPr>
        <w:ind w:firstLine="567"/>
        <w:jc w:val="both"/>
        <w:rPr>
          <w:sz w:val="26"/>
          <w:szCs w:val="26"/>
        </w:rPr>
      </w:pPr>
      <w:r w:rsidRPr="00B9002B">
        <w:rPr>
          <w:sz w:val="26"/>
          <w:szCs w:val="26"/>
        </w:rPr>
        <w:t>2) додержання Водного та Земельного кодексів України, а також інших чинних законодавчих актів України;</w:t>
      </w:r>
    </w:p>
    <w:p w14:paraId="044A1C83" w14:textId="77777777" w:rsidR="00B12DAF" w:rsidRPr="00B9002B" w:rsidRDefault="00B12DAF" w:rsidP="00B12DAF">
      <w:pPr>
        <w:ind w:firstLine="567"/>
        <w:jc w:val="both"/>
        <w:rPr>
          <w:sz w:val="26"/>
          <w:szCs w:val="26"/>
        </w:rPr>
      </w:pPr>
      <w:r w:rsidRPr="00B9002B">
        <w:rPr>
          <w:sz w:val="26"/>
          <w:szCs w:val="26"/>
        </w:rPr>
        <w:t>3) 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2A3492D3" w14:textId="77777777" w:rsidR="00B12DAF" w:rsidRPr="00B9002B" w:rsidRDefault="00B12DAF" w:rsidP="00B12DAF">
      <w:pPr>
        <w:ind w:firstLine="567"/>
        <w:jc w:val="both"/>
        <w:rPr>
          <w:sz w:val="26"/>
          <w:szCs w:val="26"/>
        </w:rPr>
      </w:pPr>
      <w:r w:rsidRPr="00B9002B">
        <w:rPr>
          <w:sz w:val="26"/>
          <w:szCs w:val="26"/>
        </w:rPr>
        <w:t>4) дотримання зобов’язання щодо здійснення заходів з охорони та поліпшення екологічного стану водного об’єкта;</w:t>
      </w:r>
    </w:p>
    <w:p w14:paraId="3DF17C33" w14:textId="77777777" w:rsidR="00B12DAF" w:rsidRPr="00B9002B" w:rsidRDefault="00B12DAF" w:rsidP="00B12DAF">
      <w:pPr>
        <w:ind w:firstLine="567"/>
        <w:jc w:val="both"/>
        <w:rPr>
          <w:sz w:val="26"/>
          <w:szCs w:val="26"/>
        </w:rPr>
      </w:pPr>
      <w:r w:rsidRPr="00B9002B">
        <w:rPr>
          <w:sz w:val="26"/>
          <w:szCs w:val="26"/>
        </w:rPr>
        <w:t>5)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7436784E" w14:textId="77777777" w:rsidR="00B12DAF" w:rsidRPr="00B9002B" w:rsidRDefault="00B12DAF" w:rsidP="00B12DAF">
      <w:pPr>
        <w:ind w:firstLine="567"/>
        <w:jc w:val="both"/>
        <w:rPr>
          <w:sz w:val="26"/>
          <w:szCs w:val="26"/>
        </w:rPr>
      </w:pPr>
      <w:r w:rsidRPr="00B9002B">
        <w:rPr>
          <w:sz w:val="26"/>
          <w:szCs w:val="26"/>
        </w:rPr>
        <w:t>6) своєчасного внесення орендної плати за земельну ділянку та водний об’єкт.</w:t>
      </w:r>
    </w:p>
    <w:p w14:paraId="68B248FC" w14:textId="77777777" w:rsidR="00B12DAF" w:rsidRPr="00B9002B" w:rsidRDefault="00B12DAF" w:rsidP="00B12DAF">
      <w:pPr>
        <w:ind w:firstLine="567"/>
        <w:jc w:val="both"/>
        <w:rPr>
          <w:sz w:val="26"/>
          <w:szCs w:val="26"/>
        </w:rPr>
      </w:pPr>
      <w:r w:rsidRPr="00B9002B">
        <w:rPr>
          <w:sz w:val="26"/>
          <w:szCs w:val="26"/>
        </w:rPr>
        <w:t>30. Орендодавець зобов’язаний:</w:t>
      </w:r>
    </w:p>
    <w:p w14:paraId="1AA6E71B" w14:textId="77777777" w:rsidR="00B12DAF" w:rsidRPr="00B9002B" w:rsidRDefault="00B12DAF" w:rsidP="00B12DAF">
      <w:pPr>
        <w:ind w:firstLine="567"/>
        <w:jc w:val="both"/>
        <w:rPr>
          <w:sz w:val="26"/>
          <w:szCs w:val="26"/>
        </w:rPr>
      </w:pPr>
      <w:r w:rsidRPr="00B9002B">
        <w:rPr>
          <w:sz w:val="26"/>
          <w:szCs w:val="26"/>
        </w:rPr>
        <w:t>1) передати в користування земельн</w:t>
      </w:r>
      <w:r w:rsidR="00A102DD">
        <w:rPr>
          <w:sz w:val="26"/>
          <w:szCs w:val="26"/>
        </w:rPr>
        <w:t>у</w:t>
      </w:r>
      <w:r w:rsidR="00271190">
        <w:rPr>
          <w:sz w:val="26"/>
          <w:szCs w:val="26"/>
        </w:rPr>
        <w:t xml:space="preserve"> </w:t>
      </w:r>
      <w:r w:rsidRPr="00B9002B">
        <w:rPr>
          <w:sz w:val="26"/>
          <w:szCs w:val="26"/>
        </w:rPr>
        <w:t>ділянк</w:t>
      </w:r>
      <w:r w:rsidR="00A102DD">
        <w:rPr>
          <w:sz w:val="26"/>
          <w:szCs w:val="26"/>
        </w:rPr>
        <w:t>у</w:t>
      </w:r>
      <w:r w:rsidRPr="00B9002B">
        <w:rPr>
          <w:sz w:val="26"/>
          <w:szCs w:val="26"/>
        </w:rPr>
        <w:t xml:space="preserve"> в комплексі з розташованим на н</w:t>
      </w:r>
      <w:r w:rsidR="00A102DD">
        <w:rPr>
          <w:sz w:val="26"/>
          <w:szCs w:val="26"/>
        </w:rPr>
        <w:t>ій</w:t>
      </w:r>
      <w:r w:rsidRPr="00B9002B">
        <w:rPr>
          <w:sz w:val="26"/>
          <w:szCs w:val="26"/>
        </w:rPr>
        <w:t xml:space="preserve"> водним об’єкт</w:t>
      </w:r>
      <w:r w:rsidR="00A102DD">
        <w:rPr>
          <w:sz w:val="26"/>
          <w:szCs w:val="26"/>
        </w:rPr>
        <w:t>ом</w:t>
      </w:r>
      <w:r w:rsidRPr="00B9002B">
        <w:rPr>
          <w:sz w:val="26"/>
          <w:szCs w:val="26"/>
        </w:rPr>
        <w:t xml:space="preserve"> у стані, що відповідає умовам цього Договору;</w:t>
      </w:r>
    </w:p>
    <w:p w14:paraId="0FFCBE71" w14:textId="77777777" w:rsidR="00B12DAF" w:rsidRPr="00B9002B" w:rsidRDefault="00B12DAF" w:rsidP="00B12DAF">
      <w:pPr>
        <w:ind w:firstLine="567"/>
        <w:jc w:val="both"/>
        <w:rPr>
          <w:sz w:val="26"/>
          <w:szCs w:val="26"/>
        </w:rPr>
      </w:pPr>
      <w:r w:rsidRPr="00B9002B">
        <w:rPr>
          <w:sz w:val="26"/>
          <w:szCs w:val="26"/>
        </w:rPr>
        <w:t>2) під час передачі земельн</w:t>
      </w:r>
      <w:r w:rsidR="00A102DD">
        <w:rPr>
          <w:sz w:val="26"/>
          <w:szCs w:val="26"/>
        </w:rPr>
        <w:t>ої</w:t>
      </w:r>
      <w:r w:rsidR="00271190">
        <w:rPr>
          <w:sz w:val="26"/>
          <w:szCs w:val="26"/>
        </w:rPr>
        <w:t xml:space="preserve"> </w:t>
      </w:r>
      <w:r w:rsidRPr="00B9002B">
        <w:rPr>
          <w:sz w:val="26"/>
          <w:szCs w:val="26"/>
        </w:rPr>
        <w:t>ділян</w:t>
      </w:r>
      <w:r w:rsidR="00A102DD">
        <w:rPr>
          <w:sz w:val="26"/>
          <w:szCs w:val="26"/>
        </w:rPr>
        <w:t>ки</w:t>
      </w:r>
      <w:r w:rsidRPr="00B9002B">
        <w:rPr>
          <w:sz w:val="26"/>
          <w:szCs w:val="26"/>
        </w:rPr>
        <w:t xml:space="preserve"> в комплексі з розташованим</w:t>
      </w:r>
      <w:r w:rsidR="00A102DD">
        <w:rPr>
          <w:sz w:val="26"/>
          <w:szCs w:val="26"/>
        </w:rPr>
        <w:t xml:space="preserve"> </w:t>
      </w:r>
      <w:r w:rsidRPr="00B9002B">
        <w:rPr>
          <w:sz w:val="26"/>
          <w:szCs w:val="26"/>
        </w:rPr>
        <w:t>на н</w:t>
      </w:r>
      <w:r w:rsidR="00A102DD">
        <w:rPr>
          <w:sz w:val="26"/>
          <w:szCs w:val="26"/>
        </w:rPr>
        <w:t>ій</w:t>
      </w:r>
      <w:r w:rsidR="00271190">
        <w:rPr>
          <w:sz w:val="26"/>
          <w:szCs w:val="26"/>
        </w:rPr>
        <w:t xml:space="preserve"> </w:t>
      </w:r>
      <w:r w:rsidRPr="00B9002B">
        <w:rPr>
          <w:sz w:val="26"/>
          <w:szCs w:val="26"/>
        </w:rPr>
        <w:t>водним об’єкт</w:t>
      </w:r>
      <w:r w:rsidR="00A102DD">
        <w:rPr>
          <w:sz w:val="26"/>
          <w:szCs w:val="26"/>
        </w:rPr>
        <w:t>ом</w:t>
      </w:r>
      <w:r w:rsidRPr="00B9002B">
        <w:rPr>
          <w:sz w:val="26"/>
          <w:szCs w:val="26"/>
        </w:rPr>
        <w:t xml:space="preserve"> в Оренду забезпечувати відповідно до закону реалізацію прав третіх осіб щодо орендован</w:t>
      </w:r>
      <w:r w:rsidR="005C54F0">
        <w:rPr>
          <w:sz w:val="26"/>
          <w:szCs w:val="26"/>
        </w:rPr>
        <w:t>ої</w:t>
      </w:r>
      <w:r w:rsidRPr="00B9002B">
        <w:rPr>
          <w:sz w:val="26"/>
          <w:szCs w:val="26"/>
        </w:rPr>
        <w:t xml:space="preserve"> земельн</w:t>
      </w:r>
      <w:r w:rsidR="005C54F0">
        <w:rPr>
          <w:sz w:val="26"/>
          <w:szCs w:val="26"/>
        </w:rPr>
        <w:t>ої</w:t>
      </w:r>
      <w:r w:rsidRPr="00B9002B">
        <w:rPr>
          <w:sz w:val="26"/>
          <w:szCs w:val="26"/>
        </w:rPr>
        <w:t xml:space="preserve"> ділян</w:t>
      </w:r>
      <w:r w:rsidR="005C54F0">
        <w:rPr>
          <w:sz w:val="26"/>
          <w:szCs w:val="26"/>
        </w:rPr>
        <w:t>ки</w:t>
      </w:r>
      <w:r w:rsidRPr="00B9002B">
        <w:rPr>
          <w:sz w:val="26"/>
          <w:szCs w:val="26"/>
        </w:rPr>
        <w:t>;</w:t>
      </w:r>
    </w:p>
    <w:p w14:paraId="6E22C166" w14:textId="77777777" w:rsidR="00B12DAF" w:rsidRPr="00B9002B" w:rsidRDefault="00B12DAF" w:rsidP="00B12DAF">
      <w:pPr>
        <w:ind w:firstLine="567"/>
        <w:jc w:val="both"/>
        <w:rPr>
          <w:sz w:val="26"/>
          <w:szCs w:val="26"/>
        </w:rPr>
      </w:pPr>
      <w:r w:rsidRPr="00B9002B">
        <w:rPr>
          <w:sz w:val="26"/>
          <w:szCs w:val="26"/>
        </w:rPr>
        <w:t>3) не вчиняти дій, які перешкоджають Орендареві користуватися орендованою земельною ділянкою та водним об’єктом;</w:t>
      </w:r>
    </w:p>
    <w:p w14:paraId="466269C7" w14:textId="77777777" w:rsidR="00B12DAF" w:rsidRPr="00B9002B" w:rsidRDefault="00B12DAF" w:rsidP="00B12DAF">
      <w:pPr>
        <w:ind w:firstLine="567"/>
        <w:jc w:val="both"/>
        <w:rPr>
          <w:sz w:val="26"/>
          <w:szCs w:val="26"/>
        </w:rPr>
      </w:pPr>
      <w:r w:rsidRPr="00B9002B">
        <w:rPr>
          <w:sz w:val="26"/>
          <w:szCs w:val="26"/>
        </w:rPr>
        <w:t>4) відшкодувати Орендарю капітальні витрати, пов’язані з поліпшенням стану об’єкта оренди, яке проводилося Орендарем за згодою Орендодавця;</w:t>
      </w:r>
    </w:p>
    <w:p w14:paraId="4880DDB8" w14:textId="77777777" w:rsidR="00B12DAF" w:rsidRPr="00B9002B" w:rsidRDefault="00B12DAF" w:rsidP="00B12DAF">
      <w:pPr>
        <w:ind w:firstLine="567"/>
        <w:jc w:val="both"/>
        <w:rPr>
          <w:sz w:val="26"/>
          <w:szCs w:val="26"/>
        </w:rPr>
      </w:pPr>
      <w:r w:rsidRPr="00B9002B">
        <w:rPr>
          <w:sz w:val="26"/>
          <w:szCs w:val="26"/>
        </w:rPr>
        <w:t>5) попередити Орендаря про особливі властивості та недоліки земельн</w:t>
      </w:r>
      <w:r w:rsidR="005C54F0">
        <w:rPr>
          <w:sz w:val="26"/>
          <w:szCs w:val="26"/>
        </w:rPr>
        <w:t>ої</w:t>
      </w:r>
      <w:r w:rsidR="00271190">
        <w:rPr>
          <w:sz w:val="26"/>
          <w:szCs w:val="26"/>
        </w:rPr>
        <w:t xml:space="preserve"> </w:t>
      </w:r>
      <w:r w:rsidRPr="00B9002B">
        <w:rPr>
          <w:sz w:val="26"/>
          <w:szCs w:val="26"/>
        </w:rPr>
        <w:t>ділян</w:t>
      </w:r>
      <w:r w:rsidR="005C54F0">
        <w:rPr>
          <w:sz w:val="26"/>
          <w:szCs w:val="26"/>
        </w:rPr>
        <w:t>ки</w:t>
      </w:r>
      <w:r w:rsidRPr="00B9002B">
        <w:rPr>
          <w:sz w:val="26"/>
          <w:szCs w:val="26"/>
        </w:rPr>
        <w:t>, які у процесі ї</w:t>
      </w:r>
      <w:r w:rsidR="005C54F0">
        <w:rPr>
          <w:sz w:val="26"/>
          <w:szCs w:val="26"/>
        </w:rPr>
        <w:t>ї</w:t>
      </w:r>
      <w:r w:rsidRPr="00B9002B">
        <w:rPr>
          <w:sz w:val="26"/>
          <w:szCs w:val="26"/>
        </w:rPr>
        <w:t xml:space="preserve"> використання можуть спричинити екологічно небезпечні наслідки для довкілля або призвести до погіршення стану об’єкта оренди.</w:t>
      </w:r>
    </w:p>
    <w:p w14:paraId="12C6C14D" w14:textId="77777777" w:rsidR="00B12DAF" w:rsidRPr="00B9002B" w:rsidRDefault="00B12DAF" w:rsidP="00B12DAF">
      <w:pPr>
        <w:keepNext/>
        <w:keepLines/>
        <w:jc w:val="center"/>
        <w:rPr>
          <w:b/>
          <w:sz w:val="26"/>
          <w:szCs w:val="26"/>
        </w:rPr>
      </w:pPr>
      <w:r w:rsidRPr="00B9002B">
        <w:rPr>
          <w:b/>
          <w:sz w:val="26"/>
          <w:szCs w:val="26"/>
        </w:rPr>
        <w:t>Права та обов’язки Орендаря</w:t>
      </w:r>
    </w:p>
    <w:p w14:paraId="6DF25833" w14:textId="77777777" w:rsidR="00B12DAF" w:rsidRPr="00B9002B" w:rsidRDefault="00B12DAF" w:rsidP="00B12DAF">
      <w:pPr>
        <w:ind w:firstLine="567"/>
        <w:jc w:val="both"/>
        <w:rPr>
          <w:sz w:val="26"/>
          <w:szCs w:val="26"/>
        </w:rPr>
      </w:pPr>
      <w:r w:rsidRPr="00B9002B">
        <w:rPr>
          <w:sz w:val="26"/>
          <w:szCs w:val="26"/>
        </w:rPr>
        <w:t>31. Орендар має право:</w:t>
      </w:r>
    </w:p>
    <w:p w14:paraId="052E8355" w14:textId="77777777" w:rsidR="00B12DAF" w:rsidRPr="00B9002B" w:rsidRDefault="00B12DAF" w:rsidP="00B12DAF">
      <w:pPr>
        <w:ind w:firstLine="567"/>
        <w:jc w:val="both"/>
        <w:rPr>
          <w:sz w:val="26"/>
          <w:szCs w:val="26"/>
        </w:rPr>
      </w:pPr>
      <w:r w:rsidRPr="00B9002B">
        <w:rPr>
          <w:sz w:val="26"/>
          <w:szCs w:val="26"/>
        </w:rPr>
        <w:t>1) самостійно господарювати на землі та водн</w:t>
      </w:r>
      <w:r w:rsidR="005C54F0">
        <w:rPr>
          <w:sz w:val="26"/>
          <w:szCs w:val="26"/>
        </w:rPr>
        <w:t>ому</w:t>
      </w:r>
      <w:r w:rsidRPr="00B9002B">
        <w:rPr>
          <w:sz w:val="26"/>
          <w:szCs w:val="26"/>
        </w:rPr>
        <w:t xml:space="preserve"> об’єкт</w:t>
      </w:r>
      <w:r w:rsidR="005C54F0">
        <w:rPr>
          <w:sz w:val="26"/>
          <w:szCs w:val="26"/>
        </w:rPr>
        <w:t>у</w:t>
      </w:r>
      <w:r w:rsidRPr="00B9002B">
        <w:rPr>
          <w:sz w:val="26"/>
          <w:szCs w:val="26"/>
        </w:rPr>
        <w:t xml:space="preserve"> з дотриманням умов цього Договору та вимог чинного законодавства України;</w:t>
      </w:r>
    </w:p>
    <w:p w14:paraId="64710F72" w14:textId="77777777" w:rsidR="00B12DAF" w:rsidRPr="00B9002B" w:rsidRDefault="00B12DAF" w:rsidP="00B12DAF">
      <w:pPr>
        <w:ind w:firstLine="567"/>
        <w:jc w:val="both"/>
        <w:rPr>
          <w:sz w:val="26"/>
          <w:szCs w:val="26"/>
        </w:rPr>
      </w:pPr>
      <w:r w:rsidRPr="00B9002B">
        <w:rPr>
          <w:sz w:val="26"/>
          <w:szCs w:val="26"/>
        </w:rPr>
        <w:t>2) отримувати продукцію і доходи;</w:t>
      </w:r>
    </w:p>
    <w:p w14:paraId="606A71C3" w14:textId="77777777" w:rsidR="00B12DAF" w:rsidRPr="00B9002B" w:rsidRDefault="00B12DAF" w:rsidP="00B12DAF">
      <w:pPr>
        <w:ind w:firstLine="567"/>
        <w:jc w:val="both"/>
        <w:rPr>
          <w:sz w:val="26"/>
          <w:szCs w:val="26"/>
        </w:rPr>
      </w:pPr>
      <w:r w:rsidRPr="00B9002B">
        <w:rPr>
          <w:sz w:val="26"/>
          <w:szCs w:val="26"/>
        </w:rPr>
        <w:t>3) здійснювати в установленому чинним законодавством України порядку за письмовою згодою Орендодавця будівництво гідротехнічних споруд.</w:t>
      </w:r>
    </w:p>
    <w:p w14:paraId="6E9B2E83" w14:textId="77777777" w:rsidR="00B12DAF" w:rsidRPr="00B9002B" w:rsidRDefault="00B12DAF" w:rsidP="00B12DAF">
      <w:pPr>
        <w:ind w:firstLine="567"/>
        <w:jc w:val="both"/>
        <w:rPr>
          <w:sz w:val="26"/>
          <w:szCs w:val="26"/>
        </w:rPr>
      </w:pPr>
      <w:r w:rsidRPr="00B9002B">
        <w:rPr>
          <w:sz w:val="26"/>
          <w:szCs w:val="26"/>
        </w:rPr>
        <w:t>32. Орендар зобов’язаний:</w:t>
      </w:r>
    </w:p>
    <w:p w14:paraId="52544E47" w14:textId="77777777" w:rsidR="00B12DAF" w:rsidRPr="00B9002B" w:rsidRDefault="00B12DAF" w:rsidP="00B12DAF">
      <w:pPr>
        <w:ind w:firstLine="567"/>
        <w:jc w:val="both"/>
        <w:rPr>
          <w:sz w:val="26"/>
          <w:szCs w:val="26"/>
        </w:rPr>
      </w:pPr>
      <w:r w:rsidRPr="00B9002B">
        <w:rPr>
          <w:sz w:val="26"/>
          <w:szCs w:val="26"/>
        </w:rPr>
        <w:t>1) приступати до використання земельн</w:t>
      </w:r>
      <w:r w:rsidR="005C54F0">
        <w:rPr>
          <w:sz w:val="26"/>
          <w:szCs w:val="26"/>
        </w:rPr>
        <w:t>ої</w:t>
      </w:r>
      <w:r w:rsidR="00271190">
        <w:rPr>
          <w:sz w:val="26"/>
          <w:szCs w:val="26"/>
        </w:rPr>
        <w:t xml:space="preserve"> </w:t>
      </w:r>
      <w:r w:rsidRPr="00B9002B">
        <w:rPr>
          <w:sz w:val="26"/>
          <w:szCs w:val="26"/>
        </w:rPr>
        <w:t>ділян</w:t>
      </w:r>
      <w:r w:rsidR="005C54F0">
        <w:rPr>
          <w:sz w:val="26"/>
          <w:szCs w:val="26"/>
        </w:rPr>
        <w:t>ки</w:t>
      </w:r>
      <w:r w:rsidRPr="00B9002B">
        <w:rPr>
          <w:sz w:val="26"/>
          <w:szCs w:val="26"/>
        </w:rPr>
        <w:t xml:space="preserve"> в комплексі з розташованим на </w:t>
      </w:r>
      <w:r w:rsidR="00271190">
        <w:rPr>
          <w:sz w:val="26"/>
          <w:szCs w:val="26"/>
        </w:rPr>
        <w:t>н</w:t>
      </w:r>
      <w:r w:rsidR="005C54F0">
        <w:rPr>
          <w:sz w:val="26"/>
          <w:szCs w:val="26"/>
        </w:rPr>
        <w:t>ій</w:t>
      </w:r>
      <w:r w:rsidRPr="00B9002B">
        <w:rPr>
          <w:sz w:val="26"/>
          <w:szCs w:val="26"/>
        </w:rPr>
        <w:t xml:space="preserve"> водним об’єкт</w:t>
      </w:r>
      <w:r w:rsidR="005C54F0">
        <w:rPr>
          <w:sz w:val="26"/>
          <w:szCs w:val="26"/>
        </w:rPr>
        <w:t>ом</w:t>
      </w:r>
      <w:r w:rsidRPr="00B9002B">
        <w:rPr>
          <w:sz w:val="26"/>
          <w:szCs w:val="26"/>
        </w:rPr>
        <w:t xml:space="preserve"> у строки, встановлені цим Договором, але не раніше дати державної реєстрації відповідного права оренди;</w:t>
      </w:r>
    </w:p>
    <w:p w14:paraId="074BC8D9" w14:textId="77777777" w:rsidR="00B12DAF" w:rsidRPr="00B9002B" w:rsidRDefault="00B12DAF" w:rsidP="00B12DAF">
      <w:pPr>
        <w:ind w:firstLine="567"/>
        <w:jc w:val="both"/>
        <w:rPr>
          <w:sz w:val="26"/>
          <w:szCs w:val="26"/>
        </w:rPr>
      </w:pPr>
      <w:r w:rsidRPr="00B9002B">
        <w:rPr>
          <w:sz w:val="26"/>
          <w:szCs w:val="26"/>
        </w:rPr>
        <w:t>2) виконувати встановлені щодо об’єкта оренди обмеження (обтяження) в обсязі, передбаченому чинним законодавством України або цим Договором;</w:t>
      </w:r>
    </w:p>
    <w:p w14:paraId="0164D227" w14:textId="77777777" w:rsidR="00B12DAF" w:rsidRPr="00B9002B" w:rsidRDefault="00B12DAF" w:rsidP="00B12DAF">
      <w:pPr>
        <w:ind w:firstLine="567"/>
        <w:jc w:val="both"/>
        <w:rPr>
          <w:sz w:val="26"/>
          <w:szCs w:val="26"/>
        </w:rPr>
      </w:pPr>
      <w:r w:rsidRPr="00B9002B">
        <w:rPr>
          <w:sz w:val="26"/>
          <w:szCs w:val="26"/>
        </w:rPr>
        <w:t>3) у п’ятиденний строк після державної реєстрації права оренди земельної ділянки комунальної власності надати копію цього Договору відповідному податковому органові та територіальному органові Держводагентства;</w:t>
      </w:r>
    </w:p>
    <w:p w14:paraId="13DEC0D1" w14:textId="77777777" w:rsidR="00B12DAF" w:rsidRPr="00B9002B" w:rsidRDefault="00B12DAF" w:rsidP="00B12DAF">
      <w:pPr>
        <w:ind w:firstLine="567"/>
        <w:jc w:val="both"/>
        <w:rPr>
          <w:sz w:val="26"/>
          <w:szCs w:val="26"/>
        </w:rPr>
      </w:pPr>
      <w:r w:rsidRPr="00B9002B">
        <w:rPr>
          <w:sz w:val="26"/>
          <w:szCs w:val="26"/>
        </w:rPr>
        <w:t>4) своєчасно та в повному обсязі спл</w:t>
      </w:r>
      <w:r w:rsidR="00271190">
        <w:rPr>
          <w:sz w:val="26"/>
          <w:szCs w:val="26"/>
        </w:rPr>
        <w:t>ачувати орендну плату за об’єкт</w:t>
      </w:r>
      <w:r w:rsidRPr="00B9002B">
        <w:rPr>
          <w:sz w:val="26"/>
          <w:szCs w:val="26"/>
        </w:rPr>
        <w:t xml:space="preserve"> оренди;</w:t>
      </w:r>
    </w:p>
    <w:p w14:paraId="6397D091" w14:textId="77777777" w:rsidR="00B12DAF" w:rsidRPr="00B9002B" w:rsidRDefault="00B12DAF" w:rsidP="00B12DAF">
      <w:pPr>
        <w:ind w:firstLine="567"/>
        <w:jc w:val="both"/>
        <w:rPr>
          <w:sz w:val="26"/>
          <w:szCs w:val="26"/>
        </w:rPr>
      </w:pPr>
      <w:r w:rsidRPr="00B9002B">
        <w:rPr>
          <w:sz w:val="26"/>
          <w:szCs w:val="26"/>
        </w:rPr>
        <w:t>5) 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52292A52" w14:textId="77777777" w:rsidR="00B12DAF" w:rsidRPr="00B9002B" w:rsidRDefault="00B12DAF" w:rsidP="00B12DAF">
      <w:pPr>
        <w:ind w:firstLine="567"/>
        <w:jc w:val="both"/>
        <w:rPr>
          <w:sz w:val="26"/>
          <w:szCs w:val="26"/>
        </w:rPr>
      </w:pPr>
      <w:r w:rsidRPr="00B9002B">
        <w:rPr>
          <w:sz w:val="26"/>
          <w:szCs w:val="26"/>
        </w:rPr>
        <w:t>6) оформити право користування гідротехнічними спорудами та право спеціального водокористування;</w:t>
      </w:r>
    </w:p>
    <w:p w14:paraId="104973A5" w14:textId="77777777" w:rsidR="00B12DAF" w:rsidRPr="00B9002B" w:rsidRDefault="00B12DAF" w:rsidP="00B12DAF">
      <w:pPr>
        <w:ind w:firstLine="567"/>
        <w:jc w:val="both"/>
        <w:rPr>
          <w:sz w:val="26"/>
          <w:szCs w:val="26"/>
        </w:rPr>
      </w:pPr>
      <w:r w:rsidRPr="00B9002B">
        <w:rPr>
          <w:sz w:val="26"/>
          <w:szCs w:val="26"/>
        </w:rPr>
        <w:lastRenderedPageBreak/>
        <w:t>7) утримувати в належному стані гідротехнічні споруди орендованого водного об’єкту, проводити заходи щодо запобігання та попередження шкідливої дії вод, усунення її наслідків з обов’язковим інформуванням орендодавця, органів місцевого самоврядування, населення, центральних органів виконавчої влади;</w:t>
      </w:r>
    </w:p>
    <w:p w14:paraId="6CE62AF9" w14:textId="77777777" w:rsidR="00B12DAF" w:rsidRPr="00B9002B" w:rsidRDefault="00B12DAF" w:rsidP="00B12DAF">
      <w:pPr>
        <w:ind w:firstLine="567"/>
        <w:jc w:val="both"/>
        <w:rPr>
          <w:sz w:val="26"/>
          <w:szCs w:val="26"/>
        </w:rPr>
      </w:pPr>
      <w:r w:rsidRPr="00B9002B">
        <w:rPr>
          <w:sz w:val="26"/>
          <w:szCs w:val="26"/>
        </w:rPr>
        <w:t>8) під час використання прибережних захисних смуг дотримуватися вимог щодо обмеження господарської діяльності, встановлених чинним законодавством України;</w:t>
      </w:r>
    </w:p>
    <w:p w14:paraId="550B8ED6" w14:textId="77777777" w:rsidR="00B12DAF" w:rsidRPr="00B9002B" w:rsidRDefault="00B12DAF" w:rsidP="00B12DAF">
      <w:pPr>
        <w:ind w:firstLine="567"/>
        <w:jc w:val="both"/>
        <w:rPr>
          <w:sz w:val="26"/>
          <w:szCs w:val="26"/>
        </w:rPr>
      </w:pPr>
      <w:r w:rsidRPr="006E1FA1">
        <w:rPr>
          <w:sz w:val="26"/>
          <w:szCs w:val="26"/>
        </w:rPr>
        <w:t>9) після припинення цього Договору повернути св</w:t>
      </w:r>
      <w:r w:rsidR="00271190" w:rsidRPr="006E1FA1">
        <w:rPr>
          <w:sz w:val="26"/>
          <w:szCs w:val="26"/>
        </w:rPr>
        <w:t>ої</w:t>
      </w:r>
      <w:r w:rsidRPr="006E1FA1">
        <w:rPr>
          <w:sz w:val="26"/>
          <w:szCs w:val="26"/>
        </w:rPr>
        <w:t xml:space="preserve"> примірник</w:t>
      </w:r>
      <w:r w:rsidR="00271190" w:rsidRPr="006E1FA1">
        <w:rPr>
          <w:sz w:val="26"/>
          <w:szCs w:val="26"/>
        </w:rPr>
        <w:t>и</w:t>
      </w:r>
      <w:r w:rsidRPr="006E1FA1">
        <w:rPr>
          <w:sz w:val="26"/>
          <w:szCs w:val="26"/>
        </w:rPr>
        <w:t xml:space="preserve"> паспорт</w:t>
      </w:r>
      <w:r w:rsidR="00271190" w:rsidRPr="006E1FA1">
        <w:rPr>
          <w:sz w:val="26"/>
          <w:szCs w:val="26"/>
        </w:rPr>
        <w:t>ів</w:t>
      </w:r>
      <w:r w:rsidRPr="006E1FA1">
        <w:rPr>
          <w:sz w:val="26"/>
          <w:szCs w:val="26"/>
        </w:rPr>
        <w:t xml:space="preserve"> водн</w:t>
      </w:r>
      <w:r w:rsidR="00271190" w:rsidRPr="006E1FA1">
        <w:rPr>
          <w:sz w:val="26"/>
          <w:szCs w:val="26"/>
        </w:rPr>
        <w:t>их</w:t>
      </w:r>
      <w:r w:rsidRPr="006E1FA1">
        <w:rPr>
          <w:sz w:val="26"/>
          <w:szCs w:val="26"/>
        </w:rPr>
        <w:t xml:space="preserve"> об’єкт</w:t>
      </w:r>
      <w:r w:rsidR="00271190" w:rsidRPr="006E1FA1">
        <w:rPr>
          <w:sz w:val="26"/>
          <w:szCs w:val="26"/>
        </w:rPr>
        <w:t>ів</w:t>
      </w:r>
      <w:r w:rsidRPr="006E1FA1">
        <w:rPr>
          <w:sz w:val="26"/>
          <w:szCs w:val="26"/>
        </w:rPr>
        <w:t xml:space="preserve"> Орендодавцю;</w:t>
      </w:r>
    </w:p>
    <w:p w14:paraId="377395AA" w14:textId="77777777" w:rsidR="00B12DAF" w:rsidRPr="00B9002B" w:rsidRDefault="00B12DAF" w:rsidP="00B12DAF">
      <w:pPr>
        <w:ind w:firstLine="567"/>
        <w:jc w:val="both"/>
        <w:rPr>
          <w:sz w:val="26"/>
          <w:szCs w:val="26"/>
        </w:rPr>
      </w:pPr>
      <w:r w:rsidRPr="00B9002B">
        <w:rPr>
          <w:sz w:val="26"/>
          <w:szCs w:val="26"/>
        </w:rPr>
        <w:t>10) передбачити місця для забезпечення права громадян на загальне водокористування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w:t>
      </w:r>
    </w:p>
    <w:p w14:paraId="68416024" w14:textId="77777777" w:rsidR="00B12DAF" w:rsidRPr="00B9002B" w:rsidRDefault="00B12DAF" w:rsidP="00B12DAF">
      <w:pPr>
        <w:ind w:firstLine="567"/>
        <w:jc w:val="both"/>
        <w:rPr>
          <w:sz w:val="26"/>
          <w:szCs w:val="26"/>
        </w:rPr>
      </w:pPr>
      <w:r w:rsidRPr="00B9002B">
        <w:rPr>
          <w:sz w:val="26"/>
          <w:szCs w:val="26"/>
        </w:rPr>
        <w:t>11) застосовувати технології риборозведення, які не призводять до забруднення та виснаження поверхневих вод, не допускають погіршення екологічного стану середовища існування біорізноманіття;</w:t>
      </w:r>
    </w:p>
    <w:p w14:paraId="2F122690" w14:textId="77777777" w:rsidR="00B12DAF" w:rsidRPr="00B9002B" w:rsidRDefault="00B12DAF" w:rsidP="00B12DAF">
      <w:pPr>
        <w:ind w:firstLine="567"/>
        <w:jc w:val="both"/>
        <w:rPr>
          <w:sz w:val="26"/>
          <w:szCs w:val="26"/>
        </w:rPr>
      </w:pPr>
      <w:r w:rsidRPr="00B9002B">
        <w:rPr>
          <w:sz w:val="26"/>
          <w:szCs w:val="26"/>
        </w:rPr>
        <w:t>12) надавати до Регіонального офісу водних ресурсів у Сумській області у визначені строки та за формами, затвердженими в установленому порядку, звіт про водокористування (звіт 2-ТП (водгосп);</w:t>
      </w:r>
    </w:p>
    <w:p w14:paraId="665E21DA" w14:textId="77777777" w:rsidR="00B12DAF" w:rsidRPr="00B9002B" w:rsidRDefault="00B12DAF" w:rsidP="00B12DAF">
      <w:pPr>
        <w:ind w:firstLine="567"/>
        <w:jc w:val="both"/>
        <w:rPr>
          <w:sz w:val="26"/>
          <w:szCs w:val="26"/>
        </w:rPr>
      </w:pPr>
      <w:r w:rsidRPr="00B9002B">
        <w:rPr>
          <w:sz w:val="26"/>
          <w:szCs w:val="26"/>
        </w:rPr>
        <w:t>13) надавати до територіального органу Держрибагентства звітну інформацію щодо обсягів виробництва продукції аквакультури у визначені строки за формами (1А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14:paraId="4445833C" w14:textId="77777777" w:rsidR="00B12DAF" w:rsidRPr="00B9002B" w:rsidRDefault="00B12DAF" w:rsidP="00B12DAF">
      <w:pPr>
        <w:ind w:firstLine="567"/>
        <w:jc w:val="both"/>
        <w:rPr>
          <w:sz w:val="26"/>
          <w:szCs w:val="26"/>
        </w:rPr>
      </w:pPr>
      <w:r w:rsidRPr="00B9002B">
        <w:rPr>
          <w:sz w:val="26"/>
          <w:szCs w:val="26"/>
        </w:rPr>
        <w:t>14) дотримуватись норм зон аквакультури та зональної рибопродуктивності по регіонах України (наказ Мінагрополітики від 30.01.2013 № 45 «Про затвердження Зон аквакультури (рибництва) та рибопродуктивності по регіонах України», зареєстрований в Мінюсті 11.02.2013 № 240/22772);</w:t>
      </w:r>
    </w:p>
    <w:p w14:paraId="39C862DF" w14:textId="77777777" w:rsidR="00B12DAF" w:rsidRPr="00B9002B" w:rsidRDefault="00B12DAF" w:rsidP="00B12DAF">
      <w:pPr>
        <w:ind w:firstLine="567"/>
        <w:jc w:val="both"/>
        <w:rPr>
          <w:sz w:val="26"/>
          <w:szCs w:val="26"/>
        </w:rPr>
      </w:pPr>
      <w:r w:rsidRPr="00B9002B">
        <w:rPr>
          <w:sz w:val="26"/>
          <w:szCs w:val="26"/>
        </w:rPr>
        <w:t>15) дотримуватись вимог водного, земельного, природоохоронного законодавства, Закону України «Про аквакультуру» та інших чинних законодавчих актів України.</w:t>
      </w:r>
    </w:p>
    <w:p w14:paraId="5785E931" w14:textId="77777777" w:rsidR="00B12DAF" w:rsidRPr="00B9002B" w:rsidRDefault="00B12DAF" w:rsidP="00B12DAF">
      <w:pPr>
        <w:keepNext/>
        <w:keepLines/>
        <w:jc w:val="center"/>
        <w:rPr>
          <w:b/>
          <w:sz w:val="26"/>
          <w:szCs w:val="26"/>
        </w:rPr>
      </w:pPr>
      <w:r w:rsidRPr="00B9002B">
        <w:rPr>
          <w:b/>
          <w:sz w:val="26"/>
          <w:szCs w:val="26"/>
        </w:rPr>
        <w:t>Ризик випадкового знищення або пошкодження об’єкта оренди чи його частини, заподіяння шкоди третім особам</w:t>
      </w:r>
    </w:p>
    <w:p w14:paraId="474FD105" w14:textId="77777777" w:rsidR="00B12DAF" w:rsidRPr="00B9002B" w:rsidRDefault="00B12DAF" w:rsidP="00B12DAF">
      <w:pPr>
        <w:ind w:firstLine="567"/>
        <w:jc w:val="both"/>
        <w:rPr>
          <w:sz w:val="26"/>
          <w:szCs w:val="26"/>
        </w:rPr>
      </w:pPr>
      <w:r w:rsidRPr="00B9002B">
        <w:rPr>
          <w:sz w:val="26"/>
          <w:szCs w:val="26"/>
        </w:rPr>
        <w:t>33. Ризик випадкового знищення або пошкодження об’єкта оренди чи його частини несе Орендар. Ризик заподіяння шкоди третім особам у результаті невиконання або неналежного виконання Орендарем умов Договору несе Орендар.</w:t>
      </w:r>
    </w:p>
    <w:p w14:paraId="5C128CF3" w14:textId="77777777" w:rsidR="00B12DAF" w:rsidRPr="00B9002B" w:rsidRDefault="00B12DAF" w:rsidP="00B12DAF">
      <w:pPr>
        <w:keepNext/>
        <w:keepLines/>
        <w:ind w:firstLine="567"/>
        <w:jc w:val="center"/>
        <w:rPr>
          <w:b/>
          <w:sz w:val="26"/>
          <w:szCs w:val="26"/>
        </w:rPr>
      </w:pPr>
      <w:r w:rsidRPr="00B9002B">
        <w:rPr>
          <w:b/>
          <w:sz w:val="26"/>
          <w:szCs w:val="26"/>
        </w:rPr>
        <w:t>Страхування об’єкта оренди</w:t>
      </w:r>
    </w:p>
    <w:p w14:paraId="4EB621D7" w14:textId="77777777" w:rsidR="00B12DAF" w:rsidRPr="00B9002B" w:rsidRDefault="00B12DAF" w:rsidP="00B12DAF">
      <w:pPr>
        <w:ind w:firstLine="567"/>
        <w:jc w:val="both"/>
        <w:rPr>
          <w:sz w:val="26"/>
          <w:szCs w:val="26"/>
        </w:rPr>
      </w:pPr>
      <w:r w:rsidRPr="00B9002B">
        <w:rPr>
          <w:sz w:val="26"/>
          <w:szCs w:val="26"/>
        </w:rPr>
        <w:t>34. Згідно з цим Договором об’єкт оренди не підлягає страхуванню на період дії цього Договору у порядку, встановленому чинним законодавством України.</w:t>
      </w:r>
    </w:p>
    <w:p w14:paraId="3C3D0D99" w14:textId="77777777" w:rsidR="00B12DAF" w:rsidRPr="00B9002B" w:rsidRDefault="00B12DAF" w:rsidP="00B12DAF">
      <w:pPr>
        <w:ind w:firstLine="567"/>
        <w:jc w:val="both"/>
        <w:rPr>
          <w:sz w:val="26"/>
          <w:szCs w:val="26"/>
        </w:rPr>
      </w:pPr>
      <w:r w:rsidRPr="00B9002B">
        <w:rPr>
          <w:sz w:val="26"/>
          <w:szCs w:val="26"/>
        </w:rPr>
        <w:t>35. Страхування об’єкта оренди не здійснюється.</w:t>
      </w:r>
    </w:p>
    <w:p w14:paraId="0D3F6DEB" w14:textId="77777777" w:rsidR="00B12DAF" w:rsidRPr="00B9002B" w:rsidRDefault="00B12DAF" w:rsidP="00B12DAF">
      <w:pPr>
        <w:keepNext/>
        <w:keepLines/>
        <w:jc w:val="center"/>
        <w:rPr>
          <w:b/>
          <w:sz w:val="26"/>
          <w:szCs w:val="26"/>
        </w:rPr>
      </w:pPr>
      <w:r w:rsidRPr="00B9002B">
        <w:rPr>
          <w:b/>
          <w:sz w:val="26"/>
          <w:szCs w:val="26"/>
        </w:rPr>
        <w:t>Зміна або припинення договору</w:t>
      </w:r>
    </w:p>
    <w:p w14:paraId="556880D9" w14:textId="77777777" w:rsidR="00B12DAF" w:rsidRPr="00B9002B" w:rsidRDefault="00B12DAF" w:rsidP="00B12DAF">
      <w:pPr>
        <w:ind w:firstLine="567"/>
        <w:jc w:val="both"/>
        <w:rPr>
          <w:sz w:val="26"/>
          <w:szCs w:val="26"/>
        </w:rPr>
      </w:pPr>
      <w:r w:rsidRPr="00B9002B">
        <w:rPr>
          <w:sz w:val="26"/>
          <w:szCs w:val="26"/>
        </w:rPr>
        <w:t>36. Зміна цього Договору здійснюється у письмовій формі за взаємною згодою сторін.</w:t>
      </w:r>
    </w:p>
    <w:p w14:paraId="2523F2AE" w14:textId="77777777" w:rsidR="00B12DAF" w:rsidRPr="00B9002B" w:rsidRDefault="00B12DAF" w:rsidP="00B12DAF">
      <w:pPr>
        <w:ind w:firstLine="567"/>
        <w:jc w:val="both"/>
        <w:rPr>
          <w:sz w:val="26"/>
          <w:szCs w:val="26"/>
        </w:rPr>
      </w:pPr>
      <w:r w:rsidRPr="00B9002B">
        <w:rPr>
          <w:sz w:val="26"/>
          <w:szCs w:val="26"/>
        </w:rPr>
        <w:t>У разі недосягнення згоди щодо зміни цього Договору спір розв’язується у судовому порядку.</w:t>
      </w:r>
    </w:p>
    <w:p w14:paraId="6F21BBA0" w14:textId="77777777" w:rsidR="00B12DAF" w:rsidRPr="00B9002B" w:rsidRDefault="00B12DAF" w:rsidP="00B12DAF">
      <w:pPr>
        <w:ind w:firstLine="567"/>
        <w:jc w:val="both"/>
        <w:rPr>
          <w:sz w:val="26"/>
          <w:szCs w:val="26"/>
        </w:rPr>
      </w:pPr>
      <w:r w:rsidRPr="00B9002B">
        <w:rPr>
          <w:sz w:val="26"/>
          <w:szCs w:val="26"/>
        </w:rPr>
        <w:t>37. Цей Договір припиняється у разі:</w:t>
      </w:r>
    </w:p>
    <w:p w14:paraId="7C27CEB9" w14:textId="77777777" w:rsidR="00B12DAF" w:rsidRPr="00B9002B" w:rsidRDefault="00B12DAF" w:rsidP="00B12DAF">
      <w:pPr>
        <w:ind w:firstLine="567"/>
        <w:jc w:val="both"/>
        <w:rPr>
          <w:sz w:val="26"/>
          <w:szCs w:val="26"/>
        </w:rPr>
      </w:pPr>
      <w:r w:rsidRPr="00B9002B">
        <w:rPr>
          <w:sz w:val="26"/>
          <w:szCs w:val="26"/>
        </w:rPr>
        <w:t>1) закінчення строку, на який його було укладено;</w:t>
      </w:r>
    </w:p>
    <w:p w14:paraId="1E329B1A" w14:textId="77777777" w:rsidR="00B12DAF" w:rsidRPr="00B9002B" w:rsidRDefault="00B12DAF" w:rsidP="00B12DAF">
      <w:pPr>
        <w:ind w:firstLine="567"/>
        <w:jc w:val="both"/>
        <w:rPr>
          <w:sz w:val="26"/>
          <w:szCs w:val="26"/>
        </w:rPr>
      </w:pPr>
      <w:r w:rsidRPr="00B9002B">
        <w:rPr>
          <w:sz w:val="26"/>
          <w:szCs w:val="26"/>
        </w:rPr>
        <w:t>2) викупу земельн</w:t>
      </w:r>
      <w:r w:rsidR="00666BBF">
        <w:rPr>
          <w:sz w:val="26"/>
          <w:szCs w:val="26"/>
        </w:rPr>
        <w:t>ої</w:t>
      </w:r>
      <w:r w:rsidRPr="00B9002B">
        <w:rPr>
          <w:sz w:val="26"/>
          <w:szCs w:val="26"/>
        </w:rPr>
        <w:t xml:space="preserve"> ділян</w:t>
      </w:r>
      <w:r w:rsidR="00666BBF">
        <w:rPr>
          <w:sz w:val="26"/>
          <w:szCs w:val="26"/>
        </w:rPr>
        <w:t>ки</w:t>
      </w:r>
      <w:r w:rsidRPr="00B9002B">
        <w:rPr>
          <w:sz w:val="26"/>
          <w:szCs w:val="26"/>
        </w:rPr>
        <w:t xml:space="preserve"> для суспільних потреб або примусового відчуження земельн</w:t>
      </w:r>
      <w:r w:rsidR="00666BBF">
        <w:rPr>
          <w:sz w:val="26"/>
          <w:szCs w:val="26"/>
        </w:rPr>
        <w:t>ої</w:t>
      </w:r>
      <w:r w:rsidRPr="00B9002B">
        <w:rPr>
          <w:sz w:val="26"/>
          <w:szCs w:val="26"/>
        </w:rPr>
        <w:t xml:space="preserve"> ділян</w:t>
      </w:r>
      <w:r w:rsidR="00666BBF">
        <w:rPr>
          <w:sz w:val="26"/>
          <w:szCs w:val="26"/>
        </w:rPr>
        <w:t>ки</w:t>
      </w:r>
      <w:r w:rsidRPr="00B9002B">
        <w:rPr>
          <w:sz w:val="26"/>
          <w:szCs w:val="26"/>
        </w:rPr>
        <w:t xml:space="preserve"> з мотивів суспільної необхідності в порядку, встановленому чинним законодавством України;</w:t>
      </w:r>
    </w:p>
    <w:p w14:paraId="1674ECB8" w14:textId="77777777" w:rsidR="00B12DAF" w:rsidRPr="00B9002B" w:rsidRDefault="00B12DAF" w:rsidP="00B12DAF">
      <w:pPr>
        <w:ind w:firstLine="567"/>
        <w:jc w:val="both"/>
        <w:rPr>
          <w:sz w:val="26"/>
          <w:szCs w:val="26"/>
        </w:rPr>
      </w:pPr>
      <w:r w:rsidRPr="00B9002B">
        <w:rPr>
          <w:sz w:val="26"/>
          <w:szCs w:val="26"/>
        </w:rPr>
        <w:t>3) ліквідації юридичної особи — Орендаря;</w:t>
      </w:r>
    </w:p>
    <w:p w14:paraId="1EAA1222" w14:textId="77777777" w:rsidR="00B12DAF" w:rsidRPr="00B9002B" w:rsidRDefault="00B12DAF" w:rsidP="00B12DAF">
      <w:pPr>
        <w:ind w:firstLine="567"/>
        <w:jc w:val="both"/>
        <w:rPr>
          <w:sz w:val="26"/>
          <w:szCs w:val="26"/>
        </w:rPr>
      </w:pPr>
      <w:r w:rsidRPr="00B9002B">
        <w:rPr>
          <w:sz w:val="26"/>
          <w:szCs w:val="26"/>
        </w:rPr>
        <w:lastRenderedPageBreak/>
        <w:t>4) відчуження права оренди земельн</w:t>
      </w:r>
      <w:r w:rsidR="00666BBF">
        <w:rPr>
          <w:sz w:val="26"/>
          <w:szCs w:val="26"/>
        </w:rPr>
        <w:t>ої</w:t>
      </w:r>
      <w:r w:rsidR="00271190">
        <w:rPr>
          <w:sz w:val="26"/>
          <w:szCs w:val="26"/>
        </w:rPr>
        <w:t xml:space="preserve"> </w:t>
      </w:r>
      <w:r w:rsidRPr="00B9002B">
        <w:rPr>
          <w:sz w:val="26"/>
          <w:szCs w:val="26"/>
        </w:rPr>
        <w:t>ділян</w:t>
      </w:r>
      <w:r w:rsidR="00666BBF">
        <w:rPr>
          <w:sz w:val="26"/>
          <w:szCs w:val="26"/>
        </w:rPr>
        <w:t>ки</w:t>
      </w:r>
      <w:r w:rsidRPr="00B9002B">
        <w:rPr>
          <w:sz w:val="26"/>
          <w:szCs w:val="26"/>
        </w:rPr>
        <w:t xml:space="preserve"> заставодержателем;</w:t>
      </w:r>
    </w:p>
    <w:p w14:paraId="7D865A2B" w14:textId="77777777" w:rsidR="00B12DAF" w:rsidRPr="00B9002B" w:rsidRDefault="00B12DAF" w:rsidP="00B12DAF">
      <w:pPr>
        <w:ind w:firstLine="567"/>
        <w:jc w:val="both"/>
        <w:rPr>
          <w:sz w:val="26"/>
          <w:szCs w:val="26"/>
        </w:rPr>
      </w:pPr>
      <w:r w:rsidRPr="00B9002B">
        <w:rPr>
          <w:sz w:val="26"/>
          <w:szCs w:val="26"/>
        </w:rPr>
        <w:t>5)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263E3030" w14:textId="77777777" w:rsidR="00B12DAF" w:rsidRPr="00B9002B" w:rsidRDefault="00B12DAF" w:rsidP="00B12DAF">
      <w:pPr>
        <w:ind w:firstLine="567"/>
        <w:jc w:val="both"/>
        <w:rPr>
          <w:sz w:val="26"/>
          <w:szCs w:val="26"/>
        </w:rPr>
      </w:pPr>
      <w:r w:rsidRPr="00B9002B">
        <w:rPr>
          <w:sz w:val="26"/>
          <w:szCs w:val="26"/>
        </w:rPr>
        <w:t>6) порушення умов користування об’єктом оренди;</w:t>
      </w:r>
    </w:p>
    <w:p w14:paraId="3ACB71FC" w14:textId="77777777" w:rsidR="00B12DAF" w:rsidRPr="00B9002B" w:rsidRDefault="00B12DAF" w:rsidP="00B12DAF">
      <w:pPr>
        <w:ind w:firstLine="567"/>
        <w:jc w:val="both"/>
        <w:rPr>
          <w:sz w:val="26"/>
          <w:szCs w:val="26"/>
        </w:rPr>
      </w:pPr>
      <w:r w:rsidRPr="00B9002B">
        <w:rPr>
          <w:sz w:val="26"/>
          <w:szCs w:val="26"/>
        </w:rPr>
        <w:t>7) розірвання цього Договору.</w:t>
      </w:r>
    </w:p>
    <w:p w14:paraId="29E0B481" w14:textId="77777777" w:rsidR="00B12DAF" w:rsidRPr="00B9002B" w:rsidRDefault="00B12DAF" w:rsidP="00B12DAF">
      <w:pPr>
        <w:ind w:firstLine="567"/>
        <w:jc w:val="both"/>
        <w:rPr>
          <w:sz w:val="26"/>
          <w:szCs w:val="26"/>
        </w:rPr>
      </w:pPr>
      <w:r w:rsidRPr="00B9002B">
        <w:rPr>
          <w:sz w:val="26"/>
          <w:szCs w:val="26"/>
        </w:rPr>
        <w:t xml:space="preserve">Цей Договір припиняється також з інших підстав, передбачених чинним законодавством України. </w:t>
      </w:r>
    </w:p>
    <w:p w14:paraId="2C79782E" w14:textId="77777777" w:rsidR="00B12DAF" w:rsidRPr="00B9002B" w:rsidRDefault="00B12DAF" w:rsidP="00B12DAF">
      <w:pPr>
        <w:ind w:firstLine="567"/>
        <w:jc w:val="both"/>
        <w:rPr>
          <w:sz w:val="26"/>
          <w:szCs w:val="26"/>
        </w:rPr>
      </w:pPr>
      <w:r w:rsidRPr="00B9002B">
        <w:rPr>
          <w:sz w:val="26"/>
          <w:szCs w:val="26"/>
        </w:rPr>
        <w:t>38. Цей Договір може бути розірвано за:</w:t>
      </w:r>
    </w:p>
    <w:p w14:paraId="4B0442D8" w14:textId="77777777" w:rsidR="00B12DAF" w:rsidRPr="00B9002B" w:rsidRDefault="00B12DAF" w:rsidP="00B12DAF">
      <w:pPr>
        <w:ind w:firstLine="567"/>
        <w:jc w:val="both"/>
        <w:rPr>
          <w:sz w:val="26"/>
          <w:szCs w:val="26"/>
        </w:rPr>
      </w:pPr>
      <w:r w:rsidRPr="00B9002B">
        <w:rPr>
          <w:sz w:val="26"/>
          <w:szCs w:val="26"/>
        </w:rPr>
        <w:t>1) взаємною згодою сторін;</w:t>
      </w:r>
    </w:p>
    <w:p w14:paraId="7D8532E7" w14:textId="77777777" w:rsidR="00B12DAF" w:rsidRPr="00B9002B" w:rsidRDefault="00B12DAF" w:rsidP="00B12DAF">
      <w:pPr>
        <w:ind w:firstLine="567"/>
        <w:jc w:val="both"/>
        <w:rPr>
          <w:sz w:val="26"/>
          <w:szCs w:val="26"/>
        </w:rPr>
      </w:pPr>
      <w:r w:rsidRPr="00B9002B">
        <w:rPr>
          <w:sz w:val="26"/>
          <w:szCs w:val="26"/>
        </w:rPr>
        <w:t xml:space="preserve">2) 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чинним законодавством України. </w:t>
      </w:r>
    </w:p>
    <w:p w14:paraId="79FED155" w14:textId="77777777" w:rsidR="00B12DAF" w:rsidRPr="00B9002B" w:rsidRDefault="00B12DAF" w:rsidP="00B12DAF">
      <w:pPr>
        <w:ind w:right="-206" w:firstLine="567"/>
        <w:jc w:val="both"/>
        <w:rPr>
          <w:iCs/>
          <w:sz w:val="26"/>
          <w:szCs w:val="26"/>
        </w:rPr>
      </w:pPr>
      <w:r w:rsidRPr="00B9002B">
        <w:rPr>
          <w:sz w:val="26"/>
          <w:szCs w:val="26"/>
        </w:rPr>
        <w:t xml:space="preserve">39. Розірвання цього Договору в односторонньому порядку допускається. Умовами розірвання Договору в односторонньому порядку є те, що Орендар </w:t>
      </w:r>
      <w:r w:rsidRPr="00B9002B">
        <w:rPr>
          <w:iCs/>
          <w:sz w:val="26"/>
          <w:szCs w:val="26"/>
        </w:rPr>
        <w:t>не виконує умови Договору, суку</w:t>
      </w:r>
      <w:r w:rsidR="00271190">
        <w:rPr>
          <w:iCs/>
          <w:sz w:val="26"/>
          <w:szCs w:val="26"/>
        </w:rPr>
        <w:t xml:space="preserve">пно протягом 6 місяців вносить </w:t>
      </w:r>
      <w:r w:rsidRPr="00B9002B">
        <w:rPr>
          <w:iCs/>
          <w:sz w:val="26"/>
          <w:szCs w:val="26"/>
        </w:rPr>
        <w:t>не в повному обсязі орендну плату або протягом 3 місяців підряд не вносить орендну плату</w:t>
      </w:r>
      <w:r w:rsidRPr="00B9002B">
        <w:rPr>
          <w:sz w:val="26"/>
          <w:szCs w:val="26"/>
        </w:rPr>
        <w:t>.</w:t>
      </w:r>
    </w:p>
    <w:p w14:paraId="3FB1AF2D" w14:textId="77777777" w:rsidR="00B12DAF" w:rsidRPr="00B9002B" w:rsidRDefault="00B12DAF" w:rsidP="00B12DAF">
      <w:pPr>
        <w:ind w:firstLine="567"/>
        <w:jc w:val="both"/>
        <w:rPr>
          <w:sz w:val="26"/>
          <w:szCs w:val="26"/>
        </w:rPr>
      </w:pPr>
      <w:r w:rsidRPr="00B9002B">
        <w:rPr>
          <w:sz w:val="26"/>
          <w:szCs w:val="26"/>
        </w:rPr>
        <w:t>40. Перехід права власності на орендован</w:t>
      </w:r>
      <w:r w:rsidR="00666BBF">
        <w:rPr>
          <w:sz w:val="26"/>
          <w:szCs w:val="26"/>
        </w:rPr>
        <w:t>у</w:t>
      </w:r>
      <w:r w:rsidRPr="00B9002B">
        <w:rPr>
          <w:sz w:val="26"/>
          <w:szCs w:val="26"/>
        </w:rPr>
        <w:t xml:space="preserve"> земельн</w:t>
      </w:r>
      <w:r w:rsidR="00666BBF">
        <w:rPr>
          <w:sz w:val="26"/>
          <w:szCs w:val="26"/>
        </w:rPr>
        <w:t>у</w:t>
      </w:r>
      <w:r w:rsidRPr="00B9002B">
        <w:rPr>
          <w:sz w:val="26"/>
          <w:szCs w:val="26"/>
        </w:rPr>
        <w:t xml:space="preserve"> ділян</w:t>
      </w:r>
      <w:r w:rsidR="00666BBF">
        <w:rPr>
          <w:sz w:val="26"/>
          <w:szCs w:val="26"/>
        </w:rPr>
        <w:t>ку</w:t>
      </w:r>
      <w:r w:rsidRPr="00B9002B">
        <w:rPr>
          <w:sz w:val="26"/>
          <w:szCs w:val="26"/>
        </w:rPr>
        <w:t xml:space="preserve"> в комплексі з розташованим на н</w:t>
      </w:r>
      <w:r w:rsidR="00666BBF">
        <w:rPr>
          <w:sz w:val="26"/>
          <w:szCs w:val="26"/>
        </w:rPr>
        <w:t>ій</w:t>
      </w:r>
      <w:r w:rsidRPr="00B9002B">
        <w:rPr>
          <w:sz w:val="26"/>
          <w:szCs w:val="26"/>
        </w:rPr>
        <w:t xml:space="preserve"> водним об’єкт</w:t>
      </w:r>
      <w:r w:rsidR="00666BBF">
        <w:rPr>
          <w:sz w:val="26"/>
          <w:szCs w:val="26"/>
        </w:rPr>
        <w:t>ом</w:t>
      </w:r>
      <w:r w:rsidRPr="00B9002B">
        <w:rPr>
          <w:sz w:val="26"/>
          <w:szCs w:val="26"/>
        </w:rPr>
        <w:t xml:space="preserve"> до іншої особи, а також реорганізація  юридичної особи — орендаря не є підставою для зміни умов Договору або його розірвання.</w:t>
      </w:r>
    </w:p>
    <w:p w14:paraId="1E9A3095" w14:textId="77777777" w:rsidR="00B12DAF" w:rsidRPr="00B9002B" w:rsidRDefault="00B12DAF" w:rsidP="00B12DAF">
      <w:pPr>
        <w:ind w:firstLine="567"/>
        <w:jc w:val="both"/>
        <w:rPr>
          <w:sz w:val="26"/>
          <w:szCs w:val="26"/>
        </w:rPr>
      </w:pPr>
      <w:r w:rsidRPr="00B9002B">
        <w:rPr>
          <w:sz w:val="26"/>
          <w:szCs w:val="26"/>
        </w:rPr>
        <w:t>41. Право на орендован</w:t>
      </w:r>
      <w:r w:rsidR="00666BBF">
        <w:rPr>
          <w:sz w:val="26"/>
          <w:szCs w:val="26"/>
        </w:rPr>
        <w:t>у</w:t>
      </w:r>
      <w:r w:rsidRPr="00B9002B">
        <w:rPr>
          <w:sz w:val="26"/>
          <w:szCs w:val="26"/>
        </w:rPr>
        <w:t xml:space="preserve"> земельн</w:t>
      </w:r>
      <w:r w:rsidR="00666BBF">
        <w:rPr>
          <w:sz w:val="26"/>
          <w:szCs w:val="26"/>
        </w:rPr>
        <w:t>у</w:t>
      </w:r>
      <w:r w:rsidRPr="00B9002B">
        <w:rPr>
          <w:sz w:val="26"/>
          <w:szCs w:val="26"/>
        </w:rPr>
        <w:t xml:space="preserve"> ділянк</w:t>
      </w:r>
      <w:r w:rsidR="00666BBF">
        <w:rPr>
          <w:sz w:val="26"/>
          <w:szCs w:val="26"/>
        </w:rPr>
        <w:t xml:space="preserve">у </w:t>
      </w:r>
      <w:r w:rsidRPr="00B9002B">
        <w:rPr>
          <w:sz w:val="26"/>
          <w:szCs w:val="26"/>
        </w:rPr>
        <w:t>в комплексі з розташованим на н</w:t>
      </w:r>
      <w:r w:rsidR="00666BBF">
        <w:rPr>
          <w:sz w:val="26"/>
          <w:szCs w:val="26"/>
        </w:rPr>
        <w:t>ій</w:t>
      </w:r>
      <w:r w:rsidR="00D72E24">
        <w:rPr>
          <w:sz w:val="26"/>
          <w:szCs w:val="26"/>
        </w:rPr>
        <w:t xml:space="preserve"> </w:t>
      </w:r>
      <w:r w:rsidRPr="00B9002B">
        <w:rPr>
          <w:sz w:val="26"/>
          <w:szCs w:val="26"/>
        </w:rPr>
        <w:t>водним об’єкт</w:t>
      </w:r>
      <w:r w:rsidR="00666BBF">
        <w:rPr>
          <w:sz w:val="26"/>
          <w:szCs w:val="26"/>
        </w:rPr>
        <w:t>ом</w:t>
      </w:r>
      <w:r w:rsidRPr="00B9002B">
        <w:rPr>
          <w:sz w:val="26"/>
          <w:szCs w:val="26"/>
        </w:rPr>
        <w:t xml:space="preserve">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1C4698CD" w14:textId="77777777" w:rsidR="00B12DAF" w:rsidRPr="00B9002B" w:rsidRDefault="00B12DAF" w:rsidP="00B12DAF">
      <w:pPr>
        <w:keepNext/>
        <w:keepLines/>
        <w:jc w:val="center"/>
        <w:rPr>
          <w:b/>
          <w:sz w:val="26"/>
          <w:szCs w:val="26"/>
        </w:rPr>
      </w:pPr>
      <w:r w:rsidRPr="00B9002B">
        <w:rPr>
          <w:b/>
          <w:sz w:val="26"/>
          <w:szCs w:val="26"/>
        </w:rPr>
        <w:t>Відповідальність сторін за невиконання або неналежне виконання Договору</w:t>
      </w:r>
    </w:p>
    <w:p w14:paraId="5B60ADB0" w14:textId="77777777" w:rsidR="00B12DAF" w:rsidRPr="00B9002B" w:rsidRDefault="00B12DAF" w:rsidP="00B12DAF">
      <w:pPr>
        <w:ind w:firstLine="567"/>
        <w:jc w:val="both"/>
        <w:rPr>
          <w:sz w:val="26"/>
          <w:szCs w:val="26"/>
        </w:rPr>
      </w:pPr>
      <w:r w:rsidRPr="00B9002B">
        <w:rPr>
          <w:sz w:val="26"/>
          <w:szCs w:val="26"/>
        </w:rPr>
        <w:t>42. За невиконання або неналежне виконання цього Договору сторони несуть відповідальність відповідно до чинного законодавства України та цього Договору.</w:t>
      </w:r>
    </w:p>
    <w:p w14:paraId="26F42224" w14:textId="77777777" w:rsidR="00B12DAF" w:rsidRPr="00B9002B" w:rsidRDefault="00B12DAF" w:rsidP="00B12DAF">
      <w:pPr>
        <w:ind w:firstLine="567"/>
        <w:jc w:val="both"/>
        <w:rPr>
          <w:sz w:val="26"/>
          <w:szCs w:val="26"/>
        </w:rPr>
      </w:pPr>
      <w:r w:rsidRPr="00B9002B">
        <w:rPr>
          <w:sz w:val="26"/>
          <w:szCs w:val="26"/>
        </w:rPr>
        <w:t>43. Сторона, яка порушила зобов’язання, звільняється від відповідальності, якщо вона доведе, що це порушення сталося не з її вини.</w:t>
      </w:r>
    </w:p>
    <w:p w14:paraId="7ECE7373" w14:textId="77777777" w:rsidR="00B12DAF" w:rsidRPr="00B9002B" w:rsidRDefault="00B12DAF" w:rsidP="00B12DAF">
      <w:pPr>
        <w:keepNext/>
        <w:keepLines/>
        <w:jc w:val="center"/>
        <w:rPr>
          <w:b/>
          <w:sz w:val="26"/>
          <w:szCs w:val="26"/>
        </w:rPr>
      </w:pPr>
      <w:r w:rsidRPr="00B9002B">
        <w:rPr>
          <w:b/>
          <w:sz w:val="26"/>
          <w:szCs w:val="26"/>
        </w:rPr>
        <w:t>Прикінцеві положення</w:t>
      </w:r>
    </w:p>
    <w:p w14:paraId="513001B5" w14:textId="77777777" w:rsidR="00B12DAF" w:rsidRPr="00B9002B" w:rsidRDefault="00B12DAF" w:rsidP="00B12DAF">
      <w:pPr>
        <w:ind w:firstLine="567"/>
        <w:jc w:val="both"/>
        <w:rPr>
          <w:sz w:val="26"/>
          <w:szCs w:val="26"/>
        </w:rPr>
      </w:pPr>
      <w:r w:rsidRPr="00B9002B">
        <w:rPr>
          <w:sz w:val="26"/>
          <w:szCs w:val="26"/>
        </w:rPr>
        <w:t>44. Цей Договір набирає чинності з дати його укладення.</w:t>
      </w:r>
    </w:p>
    <w:p w14:paraId="39BE4B34" w14:textId="77777777" w:rsidR="00B12DAF" w:rsidRPr="00B9002B" w:rsidRDefault="00B12DAF" w:rsidP="00B12DAF">
      <w:pPr>
        <w:ind w:firstLine="567"/>
        <w:jc w:val="both"/>
        <w:rPr>
          <w:sz w:val="26"/>
          <w:szCs w:val="26"/>
        </w:rPr>
      </w:pPr>
      <w:r w:rsidRPr="00B9002B">
        <w:rPr>
          <w:sz w:val="26"/>
          <w:szCs w:val="26"/>
        </w:rPr>
        <w:t xml:space="preserve">45. </w:t>
      </w:r>
      <w:r w:rsidRPr="00B9002B">
        <w:rPr>
          <w:sz w:val="26"/>
          <w:szCs w:val="26"/>
          <w:shd w:val="clear" w:color="auto" w:fill="FFFFFF"/>
        </w:rPr>
        <w:t>Цей Договір укладено у трьох примірниках, що мають однакову юридичну силу, один з яких зберігається в орендодавця (уповноваженої ним особи), другий – в орендаря, третій – у Східному міжрегіональному секторі Державного агентства водних ресурсів України.</w:t>
      </w:r>
    </w:p>
    <w:p w14:paraId="5457EA8C" w14:textId="77777777" w:rsidR="00B12DAF" w:rsidRPr="00B9002B" w:rsidRDefault="00B12DAF" w:rsidP="00B12DAF">
      <w:pPr>
        <w:ind w:firstLine="567"/>
        <w:jc w:val="both"/>
        <w:rPr>
          <w:sz w:val="26"/>
          <w:szCs w:val="26"/>
        </w:rPr>
      </w:pPr>
      <w:r w:rsidRPr="00B9002B">
        <w:rPr>
          <w:sz w:val="26"/>
          <w:szCs w:val="26"/>
        </w:rPr>
        <w:t>46. За згодою сторін у цьому Договорі оренди можуть зазначатися інші умови.</w:t>
      </w:r>
    </w:p>
    <w:p w14:paraId="4BCDE2D6" w14:textId="77777777" w:rsidR="00B12DAF" w:rsidRPr="00B9002B" w:rsidRDefault="00B12DAF" w:rsidP="00B12DAF">
      <w:pPr>
        <w:ind w:firstLine="567"/>
        <w:jc w:val="both"/>
        <w:rPr>
          <w:sz w:val="26"/>
          <w:szCs w:val="26"/>
        </w:rPr>
      </w:pPr>
      <w:r w:rsidRPr="00B9002B">
        <w:rPr>
          <w:sz w:val="26"/>
          <w:szCs w:val="26"/>
        </w:rPr>
        <w:t>47. Невід’ємними частинами цього Договору є:</w:t>
      </w:r>
    </w:p>
    <w:p w14:paraId="34840DC0" w14:textId="77777777" w:rsidR="00B12DAF" w:rsidRPr="00C97AB8" w:rsidRDefault="00B12DAF" w:rsidP="00B12DAF">
      <w:pPr>
        <w:ind w:firstLine="567"/>
        <w:jc w:val="both"/>
        <w:rPr>
          <w:sz w:val="26"/>
          <w:szCs w:val="26"/>
        </w:rPr>
      </w:pPr>
      <w:r w:rsidRPr="00C97AB8">
        <w:rPr>
          <w:sz w:val="26"/>
          <w:szCs w:val="26"/>
        </w:rPr>
        <w:t>1) паспорт водного об’єкта;</w:t>
      </w:r>
    </w:p>
    <w:p w14:paraId="491048B4" w14:textId="77777777" w:rsidR="00FE7B42" w:rsidRPr="00C97AB8" w:rsidRDefault="00FE7B42" w:rsidP="00B12DAF">
      <w:pPr>
        <w:ind w:firstLine="567"/>
        <w:jc w:val="both"/>
        <w:rPr>
          <w:sz w:val="26"/>
          <w:szCs w:val="26"/>
        </w:rPr>
      </w:pPr>
      <w:r w:rsidRPr="00C97AB8">
        <w:rPr>
          <w:sz w:val="26"/>
          <w:szCs w:val="26"/>
        </w:rPr>
        <w:t>2) витяг з Державного земельного кадастру про земельну ділянку;</w:t>
      </w:r>
    </w:p>
    <w:p w14:paraId="10C205F3" w14:textId="77777777" w:rsidR="00FE7B42" w:rsidRPr="00C97AB8" w:rsidRDefault="00FE7B42" w:rsidP="00B12DAF">
      <w:pPr>
        <w:ind w:firstLine="567"/>
        <w:jc w:val="both"/>
        <w:rPr>
          <w:sz w:val="26"/>
          <w:szCs w:val="26"/>
        </w:rPr>
      </w:pPr>
      <w:r w:rsidRPr="00C97AB8">
        <w:rPr>
          <w:sz w:val="26"/>
          <w:szCs w:val="26"/>
        </w:rPr>
        <w:t>3) акт приймання-передачі земельної діл</w:t>
      </w:r>
      <w:r w:rsidR="00BC53C8">
        <w:rPr>
          <w:sz w:val="26"/>
          <w:szCs w:val="26"/>
        </w:rPr>
        <w:t>янки в комплексі з розташованим</w:t>
      </w:r>
      <w:r w:rsidRPr="00C97AB8">
        <w:rPr>
          <w:sz w:val="26"/>
          <w:szCs w:val="26"/>
        </w:rPr>
        <w:t xml:space="preserve"> на ній водним об’єкт</w:t>
      </w:r>
      <w:r w:rsidR="00BC53C8">
        <w:rPr>
          <w:sz w:val="26"/>
          <w:szCs w:val="26"/>
        </w:rPr>
        <w:t>ом</w:t>
      </w:r>
      <w:r w:rsidRPr="00C97AB8">
        <w:rPr>
          <w:sz w:val="26"/>
          <w:szCs w:val="26"/>
        </w:rPr>
        <w:t>.</w:t>
      </w:r>
    </w:p>
    <w:p w14:paraId="7E6AE59C" w14:textId="77777777" w:rsidR="00B12DAF" w:rsidRPr="00C97AB8" w:rsidRDefault="00B12DAF" w:rsidP="00B12DAF">
      <w:pPr>
        <w:ind w:firstLine="567"/>
        <w:jc w:val="both"/>
        <w:rPr>
          <w:sz w:val="26"/>
          <w:szCs w:val="26"/>
        </w:rPr>
      </w:pPr>
    </w:p>
    <w:p w14:paraId="65F78390" w14:textId="77777777" w:rsidR="00063144" w:rsidRPr="00C97AB8" w:rsidRDefault="007850BB" w:rsidP="00B12DAF">
      <w:pPr>
        <w:ind w:firstLine="567"/>
        <w:jc w:val="both"/>
        <w:rPr>
          <w:sz w:val="26"/>
          <w:szCs w:val="26"/>
        </w:rPr>
      </w:pPr>
      <w:r w:rsidRPr="00C97AB8">
        <w:rPr>
          <w:bCs/>
          <w:sz w:val="26"/>
          <w:szCs w:val="26"/>
        </w:rPr>
        <w:t>3.</w:t>
      </w:r>
      <w:r w:rsidRPr="00C97AB8">
        <w:rPr>
          <w:sz w:val="26"/>
          <w:szCs w:val="26"/>
        </w:rPr>
        <w:t xml:space="preserve"> Додатков</w:t>
      </w:r>
      <w:r w:rsidR="00FE7B42" w:rsidRPr="00C97AB8">
        <w:rPr>
          <w:sz w:val="26"/>
          <w:szCs w:val="26"/>
        </w:rPr>
        <w:t>а угода</w:t>
      </w:r>
      <w:r w:rsidR="00666BBF">
        <w:rPr>
          <w:sz w:val="26"/>
          <w:szCs w:val="26"/>
        </w:rPr>
        <w:t xml:space="preserve"> </w:t>
      </w:r>
      <w:r w:rsidRPr="00C97AB8">
        <w:rPr>
          <w:sz w:val="26"/>
          <w:szCs w:val="26"/>
        </w:rPr>
        <w:t xml:space="preserve">набуває чинності з моменту </w:t>
      </w:r>
      <w:r w:rsidR="005946F5">
        <w:rPr>
          <w:sz w:val="26"/>
          <w:szCs w:val="26"/>
        </w:rPr>
        <w:t>її</w:t>
      </w:r>
      <w:r w:rsidRPr="00C97AB8">
        <w:rPr>
          <w:sz w:val="26"/>
          <w:szCs w:val="26"/>
        </w:rPr>
        <w:t xml:space="preserve"> підписання сторонами та нотаріального посвідчення</w:t>
      </w:r>
      <w:r w:rsidR="00B9002B" w:rsidRPr="00C97AB8">
        <w:rPr>
          <w:sz w:val="26"/>
          <w:szCs w:val="26"/>
        </w:rPr>
        <w:t>.</w:t>
      </w:r>
    </w:p>
    <w:p w14:paraId="637F08BF" w14:textId="77777777" w:rsidR="00063144" w:rsidRPr="00C97AB8" w:rsidRDefault="00063144" w:rsidP="00B12DAF">
      <w:pPr>
        <w:ind w:firstLine="567"/>
        <w:jc w:val="both"/>
        <w:rPr>
          <w:sz w:val="26"/>
          <w:szCs w:val="26"/>
        </w:rPr>
      </w:pPr>
      <w:r w:rsidRPr="00C97AB8">
        <w:rPr>
          <w:bCs/>
          <w:sz w:val="26"/>
          <w:szCs w:val="26"/>
        </w:rPr>
        <w:t>4.</w:t>
      </w:r>
      <w:r w:rsidRPr="00C97AB8">
        <w:rPr>
          <w:sz w:val="26"/>
          <w:szCs w:val="26"/>
        </w:rPr>
        <w:t xml:space="preserve"> Інші умови вищевказаного Договору, які не обумовлені в </w:t>
      </w:r>
      <w:r w:rsidR="00FE7B42" w:rsidRPr="00C97AB8">
        <w:rPr>
          <w:sz w:val="26"/>
          <w:szCs w:val="26"/>
        </w:rPr>
        <w:t>додатковій угоді</w:t>
      </w:r>
      <w:r w:rsidRPr="00C97AB8">
        <w:rPr>
          <w:sz w:val="26"/>
          <w:szCs w:val="26"/>
        </w:rPr>
        <w:t>, залишаються незмінними, і сторони підтверджують щодо них свої права, зобов’язання та відповідальність.</w:t>
      </w:r>
    </w:p>
    <w:p w14:paraId="1B7F74A2" w14:textId="77777777" w:rsidR="00B12DAF" w:rsidRPr="00C97AB8" w:rsidRDefault="00063144" w:rsidP="00B12DAF">
      <w:pPr>
        <w:ind w:firstLine="567"/>
        <w:jc w:val="both"/>
        <w:rPr>
          <w:sz w:val="26"/>
          <w:szCs w:val="26"/>
        </w:rPr>
      </w:pPr>
      <w:r w:rsidRPr="00C97AB8">
        <w:rPr>
          <w:bCs/>
          <w:sz w:val="26"/>
          <w:szCs w:val="26"/>
        </w:rPr>
        <w:lastRenderedPageBreak/>
        <w:t>5.</w:t>
      </w:r>
      <w:r w:rsidRPr="00C97AB8">
        <w:rPr>
          <w:sz w:val="26"/>
          <w:szCs w:val="26"/>
        </w:rPr>
        <w:t xml:space="preserve"> </w:t>
      </w:r>
      <w:r w:rsidR="00FE7B42" w:rsidRPr="00C97AB8">
        <w:rPr>
          <w:sz w:val="26"/>
          <w:szCs w:val="26"/>
        </w:rPr>
        <w:t xml:space="preserve">Дана додаткова угода </w:t>
      </w:r>
      <w:r w:rsidR="00EB644B" w:rsidRPr="00C97AB8">
        <w:rPr>
          <w:sz w:val="26"/>
          <w:szCs w:val="26"/>
        </w:rPr>
        <w:t xml:space="preserve">є невід’ємною частиною Договору </w:t>
      </w:r>
      <w:r w:rsidRPr="00C97AB8">
        <w:rPr>
          <w:sz w:val="26"/>
          <w:szCs w:val="26"/>
        </w:rPr>
        <w:t>оренди від 19.05.2001, посвідченого Лебединською районною державною нотаріальною конторою Сумської області та зареєстрованого в реєстрі за № 1-1139.</w:t>
      </w:r>
    </w:p>
    <w:p w14:paraId="03AA3E40" w14:textId="77777777" w:rsidR="00E93F0B" w:rsidRPr="00C97AB8" w:rsidRDefault="00063144" w:rsidP="00E93F0B">
      <w:pPr>
        <w:ind w:firstLine="567"/>
        <w:jc w:val="both"/>
        <w:rPr>
          <w:sz w:val="26"/>
          <w:szCs w:val="26"/>
        </w:rPr>
      </w:pPr>
      <w:r w:rsidRPr="00C97AB8">
        <w:rPr>
          <w:bCs/>
          <w:sz w:val="26"/>
          <w:szCs w:val="26"/>
        </w:rPr>
        <w:t>6.</w:t>
      </w:r>
      <w:r w:rsidRPr="00C97AB8">
        <w:rPr>
          <w:sz w:val="26"/>
          <w:szCs w:val="26"/>
        </w:rPr>
        <w:t xml:space="preserve"> </w:t>
      </w:r>
      <w:r w:rsidR="00E93F0B" w:rsidRPr="00C97AB8">
        <w:rPr>
          <w:sz w:val="26"/>
          <w:szCs w:val="26"/>
        </w:rPr>
        <w:t>Невід’ємними частинами даної додаткової угоди є:</w:t>
      </w:r>
    </w:p>
    <w:p w14:paraId="3522D718" w14:textId="77777777" w:rsidR="00E93F0B" w:rsidRDefault="00C97AB8" w:rsidP="005946F5">
      <w:pPr>
        <w:ind w:firstLine="567"/>
        <w:jc w:val="both"/>
        <w:rPr>
          <w:sz w:val="26"/>
          <w:szCs w:val="26"/>
        </w:rPr>
      </w:pPr>
      <w:r w:rsidRPr="00C97AB8">
        <w:rPr>
          <w:sz w:val="26"/>
          <w:szCs w:val="26"/>
        </w:rPr>
        <w:t xml:space="preserve">1) </w:t>
      </w:r>
      <w:r w:rsidR="00E93F0B" w:rsidRPr="00C97AB8">
        <w:rPr>
          <w:sz w:val="26"/>
          <w:szCs w:val="26"/>
        </w:rPr>
        <w:t>витяг з Державного земельного кадастру про земельн</w:t>
      </w:r>
      <w:r w:rsidR="00666BBF">
        <w:rPr>
          <w:sz w:val="26"/>
          <w:szCs w:val="26"/>
        </w:rPr>
        <w:t xml:space="preserve">у </w:t>
      </w:r>
      <w:r w:rsidR="009E0F7C">
        <w:rPr>
          <w:sz w:val="26"/>
          <w:szCs w:val="26"/>
        </w:rPr>
        <w:t>ділянк</w:t>
      </w:r>
      <w:r w:rsidR="00666BBF">
        <w:rPr>
          <w:sz w:val="26"/>
          <w:szCs w:val="26"/>
        </w:rPr>
        <w:t>у</w:t>
      </w:r>
      <w:r w:rsidR="00E93F0B" w:rsidRPr="00C97AB8">
        <w:rPr>
          <w:sz w:val="26"/>
          <w:szCs w:val="26"/>
        </w:rPr>
        <w:t>;</w:t>
      </w:r>
    </w:p>
    <w:p w14:paraId="14A29641" w14:textId="77777777" w:rsidR="009E0F7C" w:rsidRPr="00C97AB8" w:rsidRDefault="002064C0" w:rsidP="005946F5">
      <w:pPr>
        <w:ind w:firstLine="567"/>
        <w:jc w:val="both"/>
        <w:rPr>
          <w:sz w:val="26"/>
          <w:szCs w:val="26"/>
        </w:rPr>
      </w:pPr>
      <w:r>
        <w:rPr>
          <w:sz w:val="26"/>
          <w:szCs w:val="26"/>
        </w:rPr>
        <w:t>2) розрахунок розміру орендної плати за надан</w:t>
      </w:r>
      <w:r w:rsidR="00666BBF">
        <w:rPr>
          <w:sz w:val="26"/>
          <w:szCs w:val="26"/>
        </w:rPr>
        <w:t>ий</w:t>
      </w:r>
      <w:r>
        <w:rPr>
          <w:sz w:val="26"/>
          <w:szCs w:val="26"/>
        </w:rPr>
        <w:t xml:space="preserve"> в оренду водн</w:t>
      </w:r>
      <w:r w:rsidR="00666BBF">
        <w:rPr>
          <w:sz w:val="26"/>
          <w:szCs w:val="26"/>
        </w:rPr>
        <w:t>ий</w:t>
      </w:r>
      <w:r>
        <w:rPr>
          <w:sz w:val="26"/>
          <w:szCs w:val="26"/>
        </w:rPr>
        <w:t xml:space="preserve"> об’єкт. </w:t>
      </w:r>
    </w:p>
    <w:p w14:paraId="3C6AE99F" w14:textId="77777777" w:rsidR="00063144" w:rsidRPr="00C97AB8" w:rsidRDefault="00E93F0B" w:rsidP="00B12DAF">
      <w:pPr>
        <w:ind w:firstLine="567"/>
        <w:jc w:val="both"/>
        <w:rPr>
          <w:sz w:val="26"/>
          <w:szCs w:val="26"/>
        </w:rPr>
      </w:pPr>
      <w:r w:rsidRPr="00C97AB8">
        <w:rPr>
          <w:bCs/>
          <w:sz w:val="26"/>
          <w:szCs w:val="26"/>
        </w:rPr>
        <w:t>7.</w:t>
      </w:r>
      <w:r w:rsidRPr="00C97AB8">
        <w:rPr>
          <w:sz w:val="26"/>
          <w:szCs w:val="26"/>
        </w:rPr>
        <w:t xml:space="preserve"> </w:t>
      </w:r>
      <w:r w:rsidR="00063144" w:rsidRPr="00C97AB8">
        <w:rPr>
          <w:sz w:val="26"/>
          <w:szCs w:val="26"/>
        </w:rPr>
        <w:t xml:space="preserve">Копія </w:t>
      </w:r>
      <w:r w:rsidR="00FE7B42" w:rsidRPr="00C97AB8">
        <w:rPr>
          <w:sz w:val="26"/>
          <w:szCs w:val="26"/>
        </w:rPr>
        <w:t xml:space="preserve">цієї додаткової угоди </w:t>
      </w:r>
      <w:r w:rsidR="00063144" w:rsidRPr="00C97AB8">
        <w:rPr>
          <w:sz w:val="26"/>
          <w:szCs w:val="26"/>
        </w:rPr>
        <w:t>у 5-денний термін від дня нотаріального посвідчення права оренди надається Орендарем до відповідного органу доходів і зборів.</w:t>
      </w:r>
    </w:p>
    <w:tbl>
      <w:tblPr>
        <w:tblW w:w="10516" w:type="dxa"/>
        <w:jc w:val="center"/>
        <w:tblLook w:val="01E0" w:firstRow="1" w:lastRow="1" w:firstColumn="1" w:lastColumn="1" w:noHBand="0" w:noVBand="0"/>
      </w:tblPr>
      <w:tblGrid>
        <w:gridCol w:w="9847"/>
        <w:gridCol w:w="222"/>
        <w:gridCol w:w="447"/>
      </w:tblGrid>
      <w:tr w:rsidR="00B12DAF" w:rsidRPr="006778E1" w14:paraId="2425E803" w14:textId="77777777" w:rsidTr="00E93F0B">
        <w:trPr>
          <w:trHeight w:val="195"/>
          <w:jc w:val="center"/>
        </w:trPr>
        <w:tc>
          <w:tcPr>
            <w:tcW w:w="9847" w:type="dxa"/>
            <w:hideMark/>
          </w:tcPr>
          <w:p w14:paraId="6C914077" w14:textId="77777777" w:rsidR="0040401B" w:rsidRPr="00B40124" w:rsidRDefault="0040401B" w:rsidP="0040401B">
            <w:pPr>
              <w:autoSpaceDE w:val="0"/>
              <w:autoSpaceDN w:val="0"/>
              <w:adjustRightInd w:val="0"/>
              <w:ind w:firstLine="568"/>
              <w:jc w:val="center"/>
              <w:rPr>
                <w:b/>
                <w:sz w:val="24"/>
                <w:szCs w:val="24"/>
                <w:lang w:val="ru-RU"/>
              </w:rPr>
            </w:pPr>
            <w:r w:rsidRPr="00B40124">
              <w:rPr>
                <w:b/>
                <w:sz w:val="24"/>
                <w:szCs w:val="24"/>
                <w:lang w:val="ru-RU"/>
              </w:rPr>
              <w:t>РЕКВІЗИТИСТОРІН</w:t>
            </w:r>
          </w:p>
          <w:tbl>
            <w:tblPr>
              <w:tblW w:w="9631" w:type="dxa"/>
              <w:jc w:val="center"/>
              <w:tblBorders>
                <w:bottom w:val="single" w:sz="4" w:space="0" w:color="auto"/>
              </w:tblBorders>
              <w:tblLook w:val="01E0" w:firstRow="1" w:lastRow="1" w:firstColumn="1" w:lastColumn="1" w:noHBand="0" w:noVBand="0"/>
            </w:tblPr>
            <w:tblGrid>
              <w:gridCol w:w="4789"/>
              <w:gridCol w:w="236"/>
              <w:gridCol w:w="4606"/>
            </w:tblGrid>
            <w:tr w:rsidR="0040401B" w:rsidRPr="0040401B" w14:paraId="668F4637" w14:textId="77777777" w:rsidTr="00271190">
              <w:trPr>
                <w:jc w:val="center"/>
              </w:trPr>
              <w:tc>
                <w:tcPr>
                  <w:tcW w:w="4789" w:type="dxa"/>
                  <w:tcBorders>
                    <w:bottom w:val="single" w:sz="4" w:space="0" w:color="auto"/>
                  </w:tcBorders>
                  <w:vAlign w:val="bottom"/>
                </w:tcPr>
                <w:p w14:paraId="1B630EEB" w14:textId="77777777" w:rsidR="0040401B" w:rsidRPr="0040401B" w:rsidRDefault="0040401B" w:rsidP="0040401B">
                  <w:pPr>
                    <w:jc w:val="center"/>
                    <w:rPr>
                      <w:sz w:val="24"/>
                      <w:szCs w:val="24"/>
                    </w:rPr>
                  </w:pPr>
                </w:p>
                <w:p w14:paraId="4240003F" w14:textId="77777777" w:rsidR="0040401B" w:rsidRPr="0040401B" w:rsidRDefault="0040401B" w:rsidP="0040401B">
                  <w:pPr>
                    <w:jc w:val="center"/>
                    <w:rPr>
                      <w:sz w:val="24"/>
                      <w:szCs w:val="24"/>
                    </w:rPr>
                  </w:pPr>
                  <w:r w:rsidRPr="0040401B">
                    <w:rPr>
                      <w:sz w:val="24"/>
                      <w:szCs w:val="24"/>
                    </w:rPr>
                    <w:t>Орендодавець</w:t>
                  </w:r>
                </w:p>
              </w:tc>
              <w:tc>
                <w:tcPr>
                  <w:tcW w:w="236" w:type="dxa"/>
                  <w:vAlign w:val="bottom"/>
                </w:tcPr>
                <w:p w14:paraId="2C56578A" w14:textId="77777777" w:rsidR="0040401B" w:rsidRPr="0040401B" w:rsidRDefault="0040401B" w:rsidP="0040401B">
                  <w:pPr>
                    <w:rPr>
                      <w:sz w:val="24"/>
                      <w:szCs w:val="24"/>
                    </w:rPr>
                  </w:pPr>
                </w:p>
              </w:tc>
              <w:tc>
                <w:tcPr>
                  <w:tcW w:w="4606" w:type="dxa"/>
                  <w:tcBorders>
                    <w:bottom w:val="single" w:sz="4" w:space="0" w:color="auto"/>
                  </w:tcBorders>
                  <w:vAlign w:val="bottom"/>
                </w:tcPr>
                <w:p w14:paraId="07691D22" w14:textId="77777777" w:rsidR="0040401B" w:rsidRPr="0040401B" w:rsidRDefault="0040401B" w:rsidP="0040401B">
                  <w:pPr>
                    <w:jc w:val="center"/>
                    <w:rPr>
                      <w:sz w:val="24"/>
                      <w:szCs w:val="24"/>
                    </w:rPr>
                  </w:pPr>
                  <w:r w:rsidRPr="0040401B">
                    <w:rPr>
                      <w:sz w:val="24"/>
                      <w:szCs w:val="24"/>
                    </w:rPr>
                    <w:t>Орендар</w:t>
                  </w:r>
                </w:p>
              </w:tc>
            </w:tr>
            <w:tr w:rsidR="0040401B" w:rsidRPr="0040401B" w14:paraId="688C3683" w14:textId="77777777" w:rsidTr="00271190">
              <w:trPr>
                <w:trHeight w:val="180"/>
                <w:jc w:val="center"/>
              </w:trPr>
              <w:tc>
                <w:tcPr>
                  <w:tcW w:w="4789" w:type="dxa"/>
                  <w:tcBorders>
                    <w:top w:val="single" w:sz="4" w:space="0" w:color="auto"/>
                    <w:bottom w:val="single" w:sz="4" w:space="0" w:color="auto"/>
                  </w:tcBorders>
                  <w:vAlign w:val="bottom"/>
                </w:tcPr>
                <w:p w14:paraId="218593E8" w14:textId="77777777" w:rsidR="0040401B" w:rsidRPr="0040401B" w:rsidRDefault="0040401B" w:rsidP="0040401B">
                  <w:pPr>
                    <w:jc w:val="center"/>
                    <w:rPr>
                      <w:sz w:val="24"/>
                      <w:szCs w:val="24"/>
                    </w:rPr>
                  </w:pPr>
                  <w:r w:rsidRPr="0040401B">
                    <w:rPr>
                      <w:sz w:val="24"/>
                      <w:szCs w:val="24"/>
                    </w:rPr>
                    <w:t>ЛЕБЕДИНСЬКА МІСЬКА РАДА</w:t>
                  </w:r>
                </w:p>
                <w:p w14:paraId="1C8802A6" w14:textId="77777777" w:rsidR="0040401B" w:rsidRPr="0040401B" w:rsidRDefault="0040401B" w:rsidP="0040401B">
                  <w:pPr>
                    <w:jc w:val="center"/>
                    <w:rPr>
                      <w:sz w:val="24"/>
                      <w:szCs w:val="24"/>
                      <w:vertAlign w:val="superscript"/>
                    </w:rPr>
                  </w:pPr>
                  <w:r w:rsidRPr="0040401B">
                    <w:rPr>
                      <w:sz w:val="24"/>
                      <w:szCs w:val="24"/>
                    </w:rPr>
                    <w:t>СУМСЬКОЇ ОБЛАСТІ</w:t>
                  </w:r>
                </w:p>
              </w:tc>
              <w:tc>
                <w:tcPr>
                  <w:tcW w:w="236" w:type="dxa"/>
                  <w:vAlign w:val="bottom"/>
                </w:tcPr>
                <w:p w14:paraId="28DA6C34" w14:textId="77777777" w:rsidR="0040401B" w:rsidRPr="0040401B" w:rsidRDefault="0040401B" w:rsidP="0040401B">
                  <w:pPr>
                    <w:jc w:val="center"/>
                    <w:rPr>
                      <w:sz w:val="24"/>
                      <w:szCs w:val="24"/>
                    </w:rPr>
                  </w:pPr>
                </w:p>
              </w:tc>
              <w:tc>
                <w:tcPr>
                  <w:tcW w:w="4606" w:type="dxa"/>
                  <w:tcBorders>
                    <w:top w:val="single" w:sz="4" w:space="0" w:color="auto"/>
                    <w:bottom w:val="single" w:sz="4" w:space="0" w:color="auto"/>
                  </w:tcBorders>
                  <w:shd w:val="clear" w:color="auto" w:fill="FFFFFF"/>
                  <w:vAlign w:val="bottom"/>
                </w:tcPr>
                <w:p w14:paraId="5E75CED2" w14:textId="77777777" w:rsidR="0040401B" w:rsidRPr="0040401B" w:rsidRDefault="0040401B" w:rsidP="0040401B">
                  <w:pPr>
                    <w:jc w:val="center"/>
                    <w:rPr>
                      <w:bCs/>
                      <w:sz w:val="24"/>
                      <w:szCs w:val="24"/>
                      <w:highlight w:val="green"/>
                    </w:rPr>
                  </w:pPr>
                  <w:r>
                    <w:rPr>
                      <w:bCs/>
                      <w:sz w:val="24"/>
                      <w:szCs w:val="24"/>
                    </w:rPr>
                    <w:t>ЯЦЕНКО АНА</w:t>
                  </w:r>
                  <w:r w:rsidR="00063144">
                    <w:rPr>
                      <w:bCs/>
                      <w:sz w:val="24"/>
                      <w:szCs w:val="24"/>
                    </w:rPr>
                    <w:t>ТО</w:t>
                  </w:r>
                  <w:r>
                    <w:rPr>
                      <w:bCs/>
                      <w:sz w:val="24"/>
                      <w:szCs w:val="24"/>
                    </w:rPr>
                    <w:t>ЛІЙ МИХАЙЛОВИЧ</w:t>
                  </w:r>
                </w:p>
              </w:tc>
            </w:tr>
            <w:tr w:rsidR="00E93F0B" w:rsidRPr="0040401B" w14:paraId="08B585AC" w14:textId="77777777" w:rsidTr="00271190">
              <w:trPr>
                <w:trHeight w:val="180"/>
                <w:jc w:val="center"/>
              </w:trPr>
              <w:tc>
                <w:tcPr>
                  <w:tcW w:w="4789" w:type="dxa"/>
                  <w:tcBorders>
                    <w:top w:val="single" w:sz="4" w:space="0" w:color="auto"/>
                    <w:bottom w:val="single" w:sz="4" w:space="0" w:color="auto"/>
                  </w:tcBorders>
                  <w:vAlign w:val="bottom"/>
                </w:tcPr>
                <w:p w14:paraId="661432D4" w14:textId="77777777" w:rsidR="00E93F0B" w:rsidRDefault="00E93F0B" w:rsidP="0040401B">
                  <w:pPr>
                    <w:jc w:val="center"/>
                    <w:rPr>
                      <w:sz w:val="24"/>
                      <w:szCs w:val="24"/>
                    </w:rPr>
                  </w:pPr>
                </w:p>
                <w:p w14:paraId="2FEED6CB" w14:textId="77777777" w:rsidR="00E93F0B" w:rsidRPr="0040401B" w:rsidRDefault="00E93F0B" w:rsidP="0040401B">
                  <w:pPr>
                    <w:jc w:val="center"/>
                    <w:rPr>
                      <w:sz w:val="24"/>
                      <w:szCs w:val="24"/>
                    </w:rPr>
                  </w:pPr>
                  <w:r w:rsidRPr="0040401B">
                    <w:rPr>
                      <w:sz w:val="24"/>
                      <w:szCs w:val="24"/>
                    </w:rPr>
                    <w:t>код ЄДРПОУ 39449040</w:t>
                  </w:r>
                </w:p>
              </w:tc>
              <w:tc>
                <w:tcPr>
                  <w:tcW w:w="236" w:type="dxa"/>
                  <w:vAlign w:val="bottom"/>
                </w:tcPr>
                <w:p w14:paraId="78B2F32C" w14:textId="77777777" w:rsidR="00E93F0B" w:rsidRPr="0040401B" w:rsidRDefault="00E93F0B" w:rsidP="0040401B">
                  <w:pPr>
                    <w:jc w:val="center"/>
                    <w:rPr>
                      <w:sz w:val="24"/>
                      <w:szCs w:val="24"/>
                    </w:rPr>
                  </w:pPr>
                </w:p>
              </w:tc>
              <w:tc>
                <w:tcPr>
                  <w:tcW w:w="4606" w:type="dxa"/>
                  <w:tcBorders>
                    <w:top w:val="single" w:sz="4" w:space="0" w:color="auto"/>
                    <w:bottom w:val="single" w:sz="4" w:space="0" w:color="auto"/>
                  </w:tcBorders>
                  <w:shd w:val="clear" w:color="auto" w:fill="FFFFFF"/>
                  <w:vAlign w:val="bottom"/>
                </w:tcPr>
                <w:p w14:paraId="0427DF7E" w14:textId="77777777" w:rsidR="00E93F0B" w:rsidRDefault="00E93F0B" w:rsidP="0040401B">
                  <w:pPr>
                    <w:jc w:val="center"/>
                    <w:rPr>
                      <w:bCs/>
                      <w:sz w:val="24"/>
                      <w:szCs w:val="24"/>
                    </w:rPr>
                  </w:pPr>
                  <w:r w:rsidRPr="0040401B">
                    <w:rPr>
                      <w:sz w:val="24"/>
                      <w:szCs w:val="24"/>
                    </w:rPr>
                    <w:t xml:space="preserve">код РНОКПП </w:t>
                  </w:r>
                  <w:r w:rsidRPr="00063144">
                    <w:rPr>
                      <w:sz w:val="24"/>
                      <w:szCs w:val="24"/>
                    </w:rPr>
                    <w:t>2451704110</w:t>
                  </w:r>
                </w:p>
              </w:tc>
            </w:tr>
            <w:tr w:rsidR="00E93F0B" w:rsidRPr="0040401B" w14:paraId="6E68C030" w14:textId="77777777" w:rsidTr="00271190">
              <w:trPr>
                <w:trHeight w:val="123"/>
                <w:jc w:val="center"/>
              </w:trPr>
              <w:tc>
                <w:tcPr>
                  <w:tcW w:w="4789" w:type="dxa"/>
                  <w:tcBorders>
                    <w:top w:val="single" w:sz="4" w:space="0" w:color="auto"/>
                    <w:bottom w:val="single" w:sz="4" w:space="0" w:color="auto"/>
                  </w:tcBorders>
                </w:tcPr>
                <w:p w14:paraId="36D5C0FF" w14:textId="77777777" w:rsidR="00E93F0B" w:rsidRDefault="00E93F0B" w:rsidP="00E93F0B">
                  <w:pPr>
                    <w:pStyle w:val="m-6988869310467186492a"/>
                    <w:spacing w:before="0" w:beforeAutospacing="0" w:after="0" w:afterAutospacing="0"/>
                    <w:jc w:val="center"/>
                  </w:pPr>
                </w:p>
                <w:p w14:paraId="4159C23D" w14:textId="1810569E" w:rsidR="00E93F0B" w:rsidRPr="0040401B" w:rsidRDefault="00E93F0B" w:rsidP="00E93F0B">
                  <w:pPr>
                    <w:pStyle w:val="m-6988869310467186492a"/>
                    <w:spacing w:before="0" w:beforeAutospacing="0" w:after="0" w:afterAutospacing="0"/>
                    <w:rPr>
                      <w:bCs/>
                      <w:color w:val="0D0D0D"/>
                    </w:rPr>
                  </w:pPr>
                  <w:r w:rsidRPr="0040401B">
                    <w:t>42</w:t>
                  </w:r>
                  <w:r w:rsidR="00784888">
                    <w:rPr>
                      <w:lang w:val="en-US"/>
                    </w:rPr>
                    <w:t>xxx</w:t>
                  </w:r>
                  <w:r w:rsidRPr="0040401B">
                    <w:t>, Сумська область, Сумський район</w:t>
                  </w:r>
                </w:p>
              </w:tc>
              <w:tc>
                <w:tcPr>
                  <w:tcW w:w="236" w:type="dxa"/>
                  <w:vAlign w:val="bottom"/>
                </w:tcPr>
                <w:p w14:paraId="2B7D8291" w14:textId="77777777" w:rsidR="00E93F0B" w:rsidRPr="0040401B" w:rsidRDefault="00E93F0B" w:rsidP="00E93F0B">
                  <w:pPr>
                    <w:jc w:val="center"/>
                    <w:rPr>
                      <w:sz w:val="24"/>
                      <w:szCs w:val="24"/>
                    </w:rPr>
                  </w:pPr>
                </w:p>
              </w:tc>
              <w:tc>
                <w:tcPr>
                  <w:tcW w:w="4606" w:type="dxa"/>
                  <w:tcBorders>
                    <w:top w:val="single" w:sz="4" w:space="0" w:color="auto"/>
                    <w:bottom w:val="single" w:sz="4" w:space="0" w:color="auto"/>
                  </w:tcBorders>
                </w:tcPr>
                <w:p w14:paraId="0906B771" w14:textId="77777777" w:rsidR="00E93F0B" w:rsidRDefault="00E93F0B" w:rsidP="00E93F0B">
                  <w:pPr>
                    <w:pStyle w:val="m-6988869310467186492a"/>
                    <w:spacing w:before="0" w:beforeAutospacing="0" w:after="0" w:afterAutospacing="0"/>
                    <w:ind w:left="-245" w:firstLine="141"/>
                    <w:jc w:val="center"/>
                    <w:rPr>
                      <w:bCs/>
                    </w:rPr>
                  </w:pPr>
                </w:p>
                <w:p w14:paraId="61B81775" w14:textId="3E0B7E1D" w:rsidR="00E93F0B" w:rsidRPr="00E93F0B" w:rsidRDefault="00E93F0B" w:rsidP="00E93F0B">
                  <w:pPr>
                    <w:pStyle w:val="m-6988869310467186492a"/>
                    <w:spacing w:before="0" w:beforeAutospacing="0" w:after="0" w:afterAutospacing="0"/>
                    <w:ind w:left="-245" w:firstLine="141"/>
                    <w:jc w:val="center"/>
                    <w:rPr>
                      <w:bCs/>
                    </w:rPr>
                  </w:pPr>
                  <w:r w:rsidRPr="0040401B">
                    <w:rPr>
                      <w:bCs/>
                    </w:rPr>
                    <w:t>42</w:t>
                  </w:r>
                  <w:r w:rsidR="00784888">
                    <w:rPr>
                      <w:bCs/>
                      <w:lang w:val="en-US"/>
                    </w:rPr>
                    <w:t>xxx</w:t>
                  </w:r>
                  <w:r w:rsidRPr="0040401B">
                    <w:rPr>
                      <w:bCs/>
                    </w:rPr>
                    <w:t xml:space="preserve">, Сумська область, Сумський район, </w:t>
                  </w:r>
                </w:p>
              </w:tc>
            </w:tr>
            <w:tr w:rsidR="00E93F0B" w:rsidRPr="0040401B" w14:paraId="51B46BA7" w14:textId="77777777" w:rsidTr="00271190">
              <w:trPr>
                <w:trHeight w:val="235"/>
                <w:jc w:val="center"/>
              </w:trPr>
              <w:tc>
                <w:tcPr>
                  <w:tcW w:w="4789" w:type="dxa"/>
                  <w:tcBorders>
                    <w:top w:val="single" w:sz="4" w:space="0" w:color="auto"/>
                    <w:bottom w:val="single" w:sz="4" w:space="0" w:color="auto"/>
                  </w:tcBorders>
                  <w:vAlign w:val="bottom"/>
                </w:tcPr>
                <w:p w14:paraId="43A1E5BA" w14:textId="77777777" w:rsidR="00E93F0B" w:rsidRPr="0040401B" w:rsidRDefault="00E93F0B" w:rsidP="00E93F0B">
                  <w:pPr>
                    <w:jc w:val="center"/>
                    <w:rPr>
                      <w:sz w:val="24"/>
                      <w:szCs w:val="24"/>
                      <w:vertAlign w:val="superscript"/>
                    </w:rPr>
                  </w:pPr>
                  <w:r w:rsidRPr="0040401B">
                    <w:rPr>
                      <w:sz w:val="24"/>
                      <w:szCs w:val="24"/>
                      <w:vertAlign w:val="superscript"/>
                    </w:rPr>
                    <w:t>місцезнаходження юридичної особи</w:t>
                  </w:r>
                </w:p>
                <w:p w14:paraId="34F6E6D0" w14:textId="7A3BF8A5" w:rsidR="00E93F0B" w:rsidRPr="00784888" w:rsidRDefault="00E93F0B" w:rsidP="00E93F0B">
                  <w:pPr>
                    <w:jc w:val="center"/>
                    <w:rPr>
                      <w:sz w:val="24"/>
                      <w:szCs w:val="24"/>
                      <w:lang w:val="ru-RU"/>
                    </w:rPr>
                  </w:pPr>
                  <w:r w:rsidRPr="0040401B">
                    <w:rPr>
                      <w:sz w:val="24"/>
                      <w:szCs w:val="24"/>
                    </w:rPr>
                    <w:t xml:space="preserve">місто Лебедин, вулиця Сумська, </w:t>
                  </w:r>
                  <w:r w:rsidR="00784888">
                    <w:rPr>
                      <w:sz w:val="24"/>
                      <w:szCs w:val="24"/>
                      <w:lang w:val="en-US"/>
                    </w:rPr>
                    <w:t>xx</w:t>
                  </w:r>
                </w:p>
              </w:tc>
              <w:tc>
                <w:tcPr>
                  <w:tcW w:w="236" w:type="dxa"/>
                  <w:vAlign w:val="bottom"/>
                </w:tcPr>
                <w:p w14:paraId="7F019605" w14:textId="77777777" w:rsidR="00E93F0B" w:rsidRPr="0040401B" w:rsidRDefault="00E93F0B" w:rsidP="00E93F0B">
                  <w:pPr>
                    <w:jc w:val="center"/>
                    <w:rPr>
                      <w:sz w:val="24"/>
                      <w:szCs w:val="24"/>
                    </w:rPr>
                  </w:pPr>
                </w:p>
              </w:tc>
              <w:tc>
                <w:tcPr>
                  <w:tcW w:w="4606" w:type="dxa"/>
                  <w:tcBorders>
                    <w:top w:val="single" w:sz="4" w:space="0" w:color="auto"/>
                    <w:bottom w:val="single" w:sz="4" w:space="0" w:color="auto"/>
                  </w:tcBorders>
                </w:tcPr>
                <w:p w14:paraId="7AE5438F" w14:textId="77777777" w:rsidR="00E93F0B" w:rsidRPr="0040401B" w:rsidRDefault="00E93F0B" w:rsidP="00E93F0B">
                  <w:pPr>
                    <w:jc w:val="center"/>
                    <w:rPr>
                      <w:sz w:val="24"/>
                      <w:szCs w:val="24"/>
                      <w:vertAlign w:val="superscript"/>
                    </w:rPr>
                  </w:pPr>
                  <w:r w:rsidRPr="0040401B">
                    <w:rPr>
                      <w:sz w:val="24"/>
                      <w:szCs w:val="24"/>
                      <w:vertAlign w:val="superscript"/>
                    </w:rPr>
                    <w:t>місцезнаходження фізичної особи</w:t>
                  </w:r>
                  <w:r>
                    <w:rPr>
                      <w:sz w:val="24"/>
                      <w:szCs w:val="24"/>
                      <w:vertAlign w:val="superscript"/>
                    </w:rPr>
                    <w:t xml:space="preserve"> </w:t>
                  </w:r>
                </w:p>
                <w:p w14:paraId="485DCDFE" w14:textId="6893F172" w:rsidR="00E93F0B" w:rsidRPr="00784888" w:rsidRDefault="00E93F0B" w:rsidP="00E93F0B">
                  <w:pPr>
                    <w:jc w:val="center"/>
                    <w:rPr>
                      <w:bCs/>
                      <w:sz w:val="24"/>
                      <w:szCs w:val="24"/>
                      <w:lang w:val="ru-RU"/>
                    </w:rPr>
                  </w:pPr>
                  <w:r w:rsidRPr="00E93F0B">
                    <w:rPr>
                      <w:bCs/>
                      <w:sz w:val="24"/>
                      <w:szCs w:val="24"/>
                    </w:rPr>
                    <w:t>місто Лебедин,</w:t>
                  </w:r>
                  <w:r>
                    <w:rPr>
                      <w:bCs/>
                      <w:sz w:val="24"/>
                      <w:szCs w:val="24"/>
                    </w:rPr>
                    <w:t xml:space="preserve"> вулиця Зелена, </w:t>
                  </w:r>
                  <w:r w:rsidR="00784888">
                    <w:rPr>
                      <w:bCs/>
                      <w:sz w:val="24"/>
                      <w:szCs w:val="24"/>
                      <w:lang w:val="en-US"/>
                    </w:rPr>
                    <w:t>xx</w:t>
                  </w:r>
                </w:p>
              </w:tc>
            </w:tr>
          </w:tbl>
          <w:p w14:paraId="1192D278" w14:textId="77777777" w:rsidR="0040401B" w:rsidRDefault="0040401B" w:rsidP="0040401B">
            <w:pPr>
              <w:jc w:val="center"/>
              <w:rPr>
                <w:sz w:val="24"/>
                <w:szCs w:val="24"/>
              </w:rPr>
            </w:pPr>
          </w:p>
          <w:p w14:paraId="48A0EF2E" w14:textId="77777777" w:rsidR="00E93F0B" w:rsidRPr="0040401B" w:rsidRDefault="00E93F0B" w:rsidP="0040401B">
            <w:pPr>
              <w:jc w:val="center"/>
              <w:rPr>
                <w:sz w:val="24"/>
                <w:szCs w:val="24"/>
              </w:rPr>
            </w:pPr>
          </w:p>
          <w:p w14:paraId="61048A48" w14:textId="77777777" w:rsidR="0040401B" w:rsidRPr="0040401B" w:rsidRDefault="0040401B" w:rsidP="0040401B">
            <w:pPr>
              <w:jc w:val="center"/>
              <w:rPr>
                <w:sz w:val="24"/>
                <w:szCs w:val="24"/>
              </w:rPr>
            </w:pPr>
            <w:r w:rsidRPr="0040401B">
              <w:rPr>
                <w:sz w:val="24"/>
                <w:szCs w:val="24"/>
              </w:rPr>
              <w:t>Підписи сторін</w:t>
            </w:r>
          </w:p>
          <w:tbl>
            <w:tblPr>
              <w:tblW w:w="0" w:type="auto"/>
              <w:jc w:val="center"/>
              <w:tblLook w:val="01E0" w:firstRow="1" w:lastRow="1" w:firstColumn="1" w:lastColumn="1" w:noHBand="0" w:noVBand="0"/>
            </w:tblPr>
            <w:tblGrid>
              <w:gridCol w:w="4608"/>
              <w:gridCol w:w="383"/>
              <w:gridCol w:w="4592"/>
            </w:tblGrid>
            <w:tr w:rsidR="0040401B" w:rsidRPr="0040401B" w14:paraId="5593C67C" w14:textId="77777777" w:rsidTr="00271190">
              <w:trPr>
                <w:jc w:val="center"/>
              </w:trPr>
              <w:tc>
                <w:tcPr>
                  <w:tcW w:w="4608" w:type="dxa"/>
                </w:tcPr>
                <w:p w14:paraId="0639CC71" w14:textId="77777777" w:rsidR="0040401B" w:rsidRPr="0040401B" w:rsidRDefault="0040401B" w:rsidP="0040401B">
                  <w:pPr>
                    <w:jc w:val="center"/>
                    <w:rPr>
                      <w:sz w:val="24"/>
                      <w:szCs w:val="24"/>
                    </w:rPr>
                  </w:pPr>
                  <w:r w:rsidRPr="0040401B">
                    <w:rPr>
                      <w:sz w:val="24"/>
                      <w:szCs w:val="24"/>
                    </w:rPr>
                    <w:t>Орендодавець</w:t>
                  </w:r>
                </w:p>
              </w:tc>
              <w:tc>
                <w:tcPr>
                  <w:tcW w:w="383" w:type="dxa"/>
                </w:tcPr>
                <w:p w14:paraId="7264CE2F" w14:textId="77777777" w:rsidR="0040401B" w:rsidRPr="0040401B" w:rsidRDefault="0040401B" w:rsidP="0040401B">
                  <w:pPr>
                    <w:rPr>
                      <w:sz w:val="24"/>
                      <w:szCs w:val="24"/>
                    </w:rPr>
                  </w:pPr>
                </w:p>
              </w:tc>
              <w:tc>
                <w:tcPr>
                  <w:tcW w:w="4592" w:type="dxa"/>
                </w:tcPr>
                <w:p w14:paraId="2046D7B0" w14:textId="77777777" w:rsidR="0040401B" w:rsidRPr="0040401B" w:rsidRDefault="0040401B" w:rsidP="0040401B">
                  <w:pPr>
                    <w:jc w:val="center"/>
                    <w:rPr>
                      <w:sz w:val="24"/>
                      <w:szCs w:val="24"/>
                    </w:rPr>
                  </w:pPr>
                  <w:r w:rsidRPr="0040401B">
                    <w:rPr>
                      <w:sz w:val="24"/>
                      <w:szCs w:val="24"/>
                    </w:rPr>
                    <w:t>Орендар</w:t>
                  </w:r>
                </w:p>
                <w:p w14:paraId="58CD4318" w14:textId="77777777" w:rsidR="0040401B" w:rsidRPr="0040401B" w:rsidRDefault="0040401B" w:rsidP="0040401B">
                  <w:pPr>
                    <w:jc w:val="center"/>
                    <w:rPr>
                      <w:sz w:val="24"/>
                      <w:szCs w:val="24"/>
                    </w:rPr>
                  </w:pPr>
                </w:p>
              </w:tc>
            </w:tr>
            <w:tr w:rsidR="0040401B" w:rsidRPr="0040401B" w14:paraId="45B1E751" w14:textId="77777777" w:rsidTr="00271190">
              <w:trPr>
                <w:jc w:val="center"/>
              </w:trPr>
              <w:tc>
                <w:tcPr>
                  <w:tcW w:w="4608" w:type="dxa"/>
                  <w:tcBorders>
                    <w:bottom w:val="single" w:sz="4" w:space="0" w:color="auto"/>
                  </w:tcBorders>
                </w:tcPr>
                <w:p w14:paraId="213269ED" w14:textId="77777777" w:rsidR="0040401B" w:rsidRPr="0040401B" w:rsidRDefault="0040401B" w:rsidP="0040401B">
                  <w:pPr>
                    <w:jc w:val="right"/>
                    <w:rPr>
                      <w:sz w:val="24"/>
                      <w:szCs w:val="24"/>
                    </w:rPr>
                  </w:pPr>
                  <w:r w:rsidRPr="0040401B">
                    <w:rPr>
                      <w:sz w:val="24"/>
                      <w:szCs w:val="24"/>
                    </w:rPr>
                    <w:t>С.О. ГОРОШКО</w:t>
                  </w:r>
                </w:p>
              </w:tc>
              <w:tc>
                <w:tcPr>
                  <w:tcW w:w="383" w:type="dxa"/>
                </w:tcPr>
                <w:p w14:paraId="26166BA3" w14:textId="77777777" w:rsidR="0040401B" w:rsidRPr="0040401B" w:rsidRDefault="0040401B" w:rsidP="0040401B">
                  <w:pPr>
                    <w:rPr>
                      <w:sz w:val="24"/>
                      <w:szCs w:val="24"/>
                    </w:rPr>
                  </w:pPr>
                </w:p>
              </w:tc>
              <w:tc>
                <w:tcPr>
                  <w:tcW w:w="4592" w:type="dxa"/>
                  <w:tcBorders>
                    <w:bottom w:val="single" w:sz="4" w:space="0" w:color="auto"/>
                  </w:tcBorders>
                </w:tcPr>
                <w:p w14:paraId="452C0B14" w14:textId="77777777" w:rsidR="0040401B" w:rsidRPr="0040401B" w:rsidRDefault="0040401B" w:rsidP="004E0FE1">
                  <w:pPr>
                    <w:jc w:val="right"/>
                    <w:rPr>
                      <w:sz w:val="24"/>
                      <w:szCs w:val="24"/>
                    </w:rPr>
                  </w:pPr>
                  <w:r w:rsidRPr="0040401B">
                    <w:rPr>
                      <w:sz w:val="24"/>
                      <w:szCs w:val="24"/>
                    </w:rPr>
                    <w:t>А.</w:t>
                  </w:r>
                  <w:r w:rsidR="004E0FE1">
                    <w:rPr>
                      <w:sz w:val="24"/>
                      <w:szCs w:val="24"/>
                    </w:rPr>
                    <w:t>М. ЯЦЕНКО</w:t>
                  </w:r>
                </w:p>
              </w:tc>
            </w:tr>
          </w:tbl>
          <w:p w14:paraId="5503DB3A" w14:textId="77777777" w:rsidR="0040401B" w:rsidRPr="0040401B" w:rsidRDefault="0040401B" w:rsidP="0040401B">
            <w:pPr>
              <w:jc w:val="both"/>
              <w:rPr>
                <w:color w:val="FF0000"/>
                <w:sz w:val="24"/>
                <w:szCs w:val="24"/>
              </w:rPr>
            </w:pPr>
          </w:p>
          <w:p w14:paraId="0FFE20E2" w14:textId="77777777" w:rsidR="00B12DAF" w:rsidRPr="006778E1" w:rsidRDefault="00B12DAF" w:rsidP="00271190">
            <w:pPr>
              <w:ind w:right="-1" w:firstLine="567"/>
              <w:jc w:val="both"/>
              <w:rPr>
                <w:sz w:val="26"/>
                <w:szCs w:val="26"/>
                <w:vertAlign w:val="superscript"/>
              </w:rPr>
            </w:pPr>
            <w:r w:rsidRPr="006778E1">
              <w:rPr>
                <w:bCs/>
                <w:sz w:val="26"/>
                <w:szCs w:val="26"/>
                <w:vertAlign w:val="superscript"/>
              </w:rPr>
              <w:t>підпис</w:t>
            </w:r>
          </w:p>
        </w:tc>
        <w:tc>
          <w:tcPr>
            <w:tcW w:w="222" w:type="dxa"/>
          </w:tcPr>
          <w:p w14:paraId="2340254B" w14:textId="77777777" w:rsidR="00B12DAF" w:rsidRPr="006778E1" w:rsidRDefault="00B12DAF" w:rsidP="00271190">
            <w:pPr>
              <w:ind w:right="-1" w:firstLine="567"/>
              <w:jc w:val="both"/>
              <w:rPr>
                <w:sz w:val="26"/>
                <w:szCs w:val="26"/>
              </w:rPr>
            </w:pPr>
          </w:p>
        </w:tc>
        <w:tc>
          <w:tcPr>
            <w:tcW w:w="447" w:type="dxa"/>
            <w:hideMark/>
          </w:tcPr>
          <w:p w14:paraId="6EE361A5" w14:textId="77777777" w:rsidR="00B12DAF" w:rsidRPr="006778E1" w:rsidRDefault="00B12DAF" w:rsidP="00271190">
            <w:pPr>
              <w:ind w:right="-1" w:firstLine="567"/>
              <w:jc w:val="both"/>
              <w:rPr>
                <w:sz w:val="26"/>
                <w:szCs w:val="26"/>
                <w:vertAlign w:val="superscript"/>
              </w:rPr>
            </w:pPr>
            <w:r w:rsidRPr="006778E1">
              <w:rPr>
                <w:bCs/>
                <w:sz w:val="26"/>
                <w:szCs w:val="26"/>
                <w:vertAlign w:val="superscript"/>
              </w:rPr>
              <w:t>п</w:t>
            </w:r>
          </w:p>
        </w:tc>
      </w:tr>
      <w:tr w:rsidR="00B12DAF" w:rsidRPr="006778E1" w14:paraId="7C16FAAC" w14:textId="77777777" w:rsidTr="00E93F0B">
        <w:trPr>
          <w:trHeight w:val="72"/>
          <w:jc w:val="center"/>
        </w:trPr>
        <w:tc>
          <w:tcPr>
            <w:tcW w:w="9847" w:type="dxa"/>
          </w:tcPr>
          <w:p w14:paraId="5D42724F" w14:textId="77777777" w:rsidR="00B12DAF" w:rsidRPr="006778E1" w:rsidRDefault="00B12DAF" w:rsidP="00271190">
            <w:pPr>
              <w:ind w:right="-1" w:firstLine="567"/>
              <w:jc w:val="both"/>
              <w:rPr>
                <w:sz w:val="26"/>
                <w:szCs w:val="26"/>
              </w:rPr>
            </w:pPr>
            <w:r w:rsidRPr="006778E1">
              <w:rPr>
                <w:bCs/>
                <w:sz w:val="26"/>
                <w:szCs w:val="26"/>
              </w:rPr>
              <w:t>МП</w:t>
            </w:r>
          </w:p>
          <w:p w14:paraId="59283BE1" w14:textId="77777777" w:rsidR="00B12DAF" w:rsidRPr="006778E1" w:rsidRDefault="00B12DAF" w:rsidP="00271190">
            <w:pPr>
              <w:ind w:right="-1" w:firstLine="567"/>
              <w:jc w:val="both"/>
              <w:rPr>
                <w:sz w:val="26"/>
                <w:szCs w:val="26"/>
              </w:rPr>
            </w:pPr>
          </w:p>
        </w:tc>
        <w:tc>
          <w:tcPr>
            <w:tcW w:w="222" w:type="dxa"/>
          </w:tcPr>
          <w:p w14:paraId="778E1840" w14:textId="77777777" w:rsidR="00B12DAF" w:rsidRPr="006778E1" w:rsidRDefault="00B12DAF" w:rsidP="00271190">
            <w:pPr>
              <w:ind w:right="-1" w:firstLine="567"/>
              <w:jc w:val="both"/>
              <w:rPr>
                <w:sz w:val="26"/>
                <w:szCs w:val="26"/>
              </w:rPr>
            </w:pPr>
          </w:p>
        </w:tc>
        <w:tc>
          <w:tcPr>
            <w:tcW w:w="447" w:type="dxa"/>
            <w:hideMark/>
          </w:tcPr>
          <w:p w14:paraId="21455693" w14:textId="77777777" w:rsidR="00B12DAF" w:rsidRPr="006778E1" w:rsidRDefault="005F4203" w:rsidP="005F4203">
            <w:pPr>
              <w:ind w:right="-1" w:firstLine="567"/>
              <w:jc w:val="both"/>
              <w:rPr>
                <w:sz w:val="26"/>
                <w:szCs w:val="26"/>
              </w:rPr>
            </w:pPr>
            <w:r>
              <w:rPr>
                <w:bCs/>
                <w:sz w:val="26"/>
                <w:szCs w:val="26"/>
              </w:rPr>
              <w:t>М</w:t>
            </w:r>
          </w:p>
        </w:tc>
      </w:tr>
    </w:tbl>
    <w:p w14:paraId="189B9E4F" w14:textId="77777777" w:rsidR="00B12DAF" w:rsidRDefault="00B12DAF" w:rsidP="00B12DAF">
      <w:pPr>
        <w:ind w:right="-1"/>
        <w:jc w:val="center"/>
        <w:rPr>
          <w:sz w:val="26"/>
          <w:szCs w:val="26"/>
        </w:rPr>
      </w:pPr>
      <w:r w:rsidRPr="0089560B">
        <w:rPr>
          <w:sz w:val="26"/>
          <w:szCs w:val="26"/>
        </w:rPr>
        <w:t>Договір погоджено з Держводагентством</w:t>
      </w:r>
    </w:p>
    <w:p w14:paraId="25150010" w14:textId="77777777" w:rsidR="00B12DAF" w:rsidRPr="0089560B" w:rsidRDefault="00B12DAF" w:rsidP="00B12DAF">
      <w:pPr>
        <w:ind w:right="-1"/>
        <w:jc w:val="center"/>
        <w:rPr>
          <w:sz w:val="26"/>
          <w:szCs w:val="26"/>
        </w:rPr>
      </w:pPr>
    </w:p>
    <w:tbl>
      <w:tblPr>
        <w:tblW w:w="9748" w:type="dxa"/>
        <w:tblLayout w:type="fixed"/>
        <w:tblLook w:val="04A0" w:firstRow="1" w:lastRow="0" w:firstColumn="1" w:lastColumn="0" w:noHBand="0" w:noVBand="1"/>
      </w:tblPr>
      <w:tblGrid>
        <w:gridCol w:w="2981"/>
        <w:gridCol w:w="287"/>
        <w:gridCol w:w="1319"/>
        <w:gridCol w:w="5161"/>
      </w:tblGrid>
      <w:tr w:rsidR="00B12DAF" w:rsidRPr="0089560B" w14:paraId="3264C2D5" w14:textId="77777777" w:rsidTr="00271190">
        <w:tc>
          <w:tcPr>
            <w:tcW w:w="2948" w:type="dxa"/>
            <w:tcBorders>
              <w:bottom w:val="single" w:sz="4" w:space="0" w:color="auto"/>
            </w:tcBorders>
            <w:shd w:val="clear" w:color="auto" w:fill="auto"/>
          </w:tcPr>
          <w:p w14:paraId="31B0249B" w14:textId="77777777" w:rsidR="00B12DAF" w:rsidRPr="0089560B" w:rsidRDefault="00B12DAF" w:rsidP="00271190">
            <w:pPr>
              <w:pStyle w:val="ab"/>
              <w:spacing w:before="0"/>
              <w:ind w:firstLine="0"/>
              <w:jc w:val="both"/>
              <w:rPr>
                <w:rFonts w:ascii="Times New Roman" w:hAnsi="Times New Roman"/>
                <w:szCs w:val="26"/>
              </w:rPr>
            </w:pPr>
          </w:p>
        </w:tc>
        <w:tc>
          <w:tcPr>
            <w:tcW w:w="284" w:type="dxa"/>
            <w:shd w:val="clear" w:color="auto" w:fill="auto"/>
          </w:tcPr>
          <w:p w14:paraId="4D790A07" w14:textId="77777777" w:rsidR="00B12DAF" w:rsidRPr="0089560B" w:rsidRDefault="00B12DAF" w:rsidP="00271190">
            <w:pPr>
              <w:pStyle w:val="ab"/>
              <w:spacing w:before="0"/>
              <w:ind w:firstLine="0"/>
              <w:jc w:val="both"/>
              <w:rPr>
                <w:rFonts w:ascii="Times New Roman" w:hAnsi="Times New Roman"/>
                <w:szCs w:val="26"/>
              </w:rPr>
            </w:pPr>
          </w:p>
        </w:tc>
        <w:tc>
          <w:tcPr>
            <w:tcW w:w="1304" w:type="dxa"/>
            <w:shd w:val="clear" w:color="auto" w:fill="auto"/>
          </w:tcPr>
          <w:p w14:paraId="37827F77" w14:textId="77777777" w:rsidR="00B12DAF" w:rsidRPr="0089560B" w:rsidRDefault="00B12DAF" w:rsidP="00271190">
            <w:pPr>
              <w:pStyle w:val="ab"/>
              <w:spacing w:before="0"/>
              <w:ind w:firstLine="0"/>
              <w:jc w:val="both"/>
              <w:rPr>
                <w:rFonts w:ascii="Times New Roman" w:hAnsi="Times New Roman"/>
                <w:szCs w:val="26"/>
              </w:rPr>
            </w:pPr>
          </w:p>
        </w:tc>
        <w:tc>
          <w:tcPr>
            <w:tcW w:w="5103" w:type="dxa"/>
            <w:tcBorders>
              <w:bottom w:val="single" w:sz="4" w:space="0" w:color="auto"/>
            </w:tcBorders>
            <w:shd w:val="clear" w:color="auto" w:fill="auto"/>
          </w:tcPr>
          <w:p w14:paraId="2460D8AA" w14:textId="77777777" w:rsidR="00B12DAF" w:rsidRPr="0089560B" w:rsidRDefault="00B12DAF" w:rsidP="00271190">
            <w:pPr>
              <w:pStyle w:val="ab"/>
              <w:spacing w:before="0"/>
              <w:ind w:firstLine="0"/>
              <w:jc w:val="both"/>
              <w:rPr>
                <w:rFonts w:ascii="Times New Roman" w:hAnsi="Times New Roman"/>
                <w:szCs w:val="26"/>
              </w:rPr>
            </w:pPr>
          </w:p>
        </w:tc>
      </w:tr>
      <w:tr w:rsidR="00B12DAF" w:rsidRPr="0089560B" w14:paraId="2E723999" w14:textId="77777777" w:rsidTr="00271190">
        <w:tc>
          <w:tcPr>
            <w:tcW w:w="2948" w:type="dxa"/>
            <w:tcBorders>
              <w:top w:val="single" w:sz="4" w:space="0" w:color="auto"/>
            </w:tcBorders>
            <w:shd w:val="clear" w:color="auto" w:fill="auto"/>
          </w:tcPr>
          <w:p w14:paraId="5E932D62" w14:textId="77777777" w:rsidR="00B12DAF" w:rsidRPr="0089560B" w:rsidRDefault="00B12DAF" w:rsidP="00271190">
            <w:pPr>
              <w:pStyle w:val="ab"/>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(підпис)</w:t>
            </w:r>
          </w:p>
        </w:tc>
        <w:tc>
          <w:tcPr>
            <w:tcW w:w="284" w:type="dxa"/>
            <w:shd w:val="clear" w:color="auto" w:fill="auto"/>
          </w:tcPr>
          <w:p w14:paraId="4F40F7CB" w14:textId="77777777" w:rsidR="00B12DAF" w:rsidRPr="0089560B" w:rsidRDefault="00B12DAF" w:rsidP="00271190">
            <w:pPr>
              <w:pStyle w:val="ab"/>
              <w:spacing w:before="0"/>
              <w:ind w:firstLine="0"/>
              <w:jc w:val="both"/>
              <w:rPr>
                <w:rFonts w:ascii="Times New Roman" w:hAnsi="Times New Roman"/>
                <w:szCs w:val="26"/>
                <w:vertAlign w:val="superscript"/>
              </w:rPr>
            </w:pPr>
          </w:p>
        </w:tc>
        <w:tc>
          <w:tcPr>
            <w:tcW w:w="1304" w:type="dxa"/>
            <w:shd w:val="clear" w:color="auto" w:fill="auto"/>
          </w:tcPr>
          <w:p w14:paraId="0A6F15DE" w14:textId="77777777" w:rsidR="00B12DAF" w:rsidRPr="0089560B" w:rsidRDefault="00B12DAF" w:rsidP="00271190">
            <w:pPr>
              <w:pStyle w:val="ab"/>
              <w:spacing w:before="0"/>
              <w:ind w:firstLine="0"/>
              <w:jc w:val="both"/>
              <w:rPr>
                <w:rFonts w:ascii="Times New Roman" w:hAnsi="Times New Roman"/>
                <w:szCs w:val="26"/>
                <w:vertAlign w:val="superscript"/>
              </w:rPr>
            </w:pPr>
          </w:p>
        </w:tc>
        <w:tc>
          <w:tcPr>
            <w:tcW w:w="5103" w:type="dxa"/>
            <w:shd w:val="clear" w:color="auto" w:fill="auto"/>
          </w:tcPr>
          <w:p w14:paraId="62A6A76F" w14:textId="77777777" w:rsidR="00B12DAF" w:rsidRPr="0089560B" w:rsidRDefault="00B12DAF" w:rsidP="00271190">
            <w:pPr>
              <w:pStyle w:val="ab"/>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(ініціали (ініціал власного імені) та прізвище уповноваженої особи Держводагентства)</w:t>
            </w:r>
          </w:p>
        </w:tc>
      </w:tr>
    </w:tbl>
    <w:p w14:paraId="6F18681D" w14:textId="77777777" w:rsidR="00B12DAF" w:rsidRPr="0089560B" w:rsidRDefault="00B12DAF" w:rsidP="00B12DAF">
      <w:pPr>
        <w:pStyle w:val="ab"/>
        <w:spacing w:before="0"/>
        <w:ind w:firstLine="720"/>
        <w:jc w:val="both"/>
        <w:rPr>
          <w:rFonts w:ascii="Times New Roman" w:hAnsi="Times New Roman"/>
          <w:szCs w:val="26"/>
        </w:rPr>
      </w:pPr>
      <w:r w:rsidRPr="0089560B">
        <w:rPr>
          <w:rFonts w:ascii="Times New Roman" w:hAnsi="Times New Roman"/>
          <w:szCs w:val="26"/>
        </w:rPr>
        <w:t>МП</w:t>
      </w:r>
    </w:p>
    <w:p w14:paraId="165F0FF5" w14:textId="77777777" w:rsidR="00B12DAF" w:rsidRPr="0089560B" w:rsidRDefault="00B12DAF" w:rsidP="00B12DAF">
      <w:pPr>
        <w:pStyle w:val="ab"/>
        <w:spacing w:before="0"/>
        <w:ind w:firstLine="720"/>
        <w:jc w:val="both"/>
        <w:rPr>
          <w:rFonts w:ascii="Times New Roman" w:hAnsi="Times New Roman"/>
          <w:szCs w:val="26"/>
        </w:rPr>
      </w:pPr>
    </w:p>
    <w:p w14:paraId="57F3E160" w14:textId="77777777" w:rsidR="00B12DAF" w:rsidRPr="0089560B" w:rsidRDefault="00B12DAF" w:rsidP="00B12DAF">
      <w:pPr>
        <w:pStyle w:val="ab"/>
        <w:spacing w:before="0"/>
        <w:ind w:firstLine="720"/>
        <w:jc w:val="both"/>
        <w:rPr>
          <w:rFonts w:ascii="Times New Roman" w:hAnsi="Times New Roman"/>
          <w:szCs w:val="26"/>
        </w:rPr>
      </w:pPr>
      <w:r w:rsidRPr="0089560B">
        <w:rPr>
          <w:rFonts w:ascii="Times New Roman" w:hAnsi="Times New Roman"/>
          <w:szCs w:val="26"/>
        </w:rPr>
        <w:t>_____   ______________ 20__ р.</w:t>
      </w:r>
      <w:bookmarkStart w:id="1" w:name="o230"/>
      <w:bookmarkEnd w:id="1"/>
    </w:p>
    <w:p w14:paraId="421A02A1" w14:textId="77777777" w:rsidR="00B12DAF" w:rsidRPr="006778E1" w:rsidRDefault="00B12DAF" w:rsidP="00B12DAF">
      <w:pPr>
        <w:ind w:right="-1"/>
        <w:rPr>
          <w:sz w:val="26"/>
          <w:szCs w:val="26"/>
        </w:rPr>
      </w:pPr>
    </w:p>
    <w:p w14:paraId="7AE3C3C2" w14:textId="77777777" w:rsidR="00B12DAF" w:rsidRPr="006778E1" w:rsidRDefault="00B12DAF" w:rsidP="00B12DAF">
      <w:pPr>
        <w:ind w:right="-1"/>
        <w:rPr>
          <w:sz w:val="26"/>
          <w:szCs w:val="26"/>
        </w:rPr>
      </w:pPr>
    </w:p>
    <w:p w14:paraId="0ED9F18D" w14:textId="77777777" w:rsidR="00B12DAF" w:rsidRPr="00A8556A" w:rsidRDefault="00B12DAF" w:rsidP="00B12DAF">
      <w:pPr>
        <w:tabs>
          <w:tab w:val="left" w:pos="6804"/>
        </w:tabs>
        <w:spacing w:line="240" w:lineRule="atLeast"/>
        <w:ind w:right="-1"/>
        <w:jc w:val="both"/>
        <w:rPr>
          <w:b/>
          <w:sz w:val="28"/>
          <w:szCs w:val="28"/>
        </w:rPr>
      </w:pPr>
      <w:r w:rsidRPr="00A8556A">
        <w:rPr>
          <w:b/>
          <w:sz w:val="28"/>
          <w:szCs w:val="28"/>
        </w:rPr>
        <w:t>Секретар ради</w:t>
      </w:r>
      <w:r w:rsidRPr="00A8556A">
        <w:rPr>
          <w:b/>
          <w:sz w:val="28"/>
          <w:szCs w:val="28"/>
        </w:rPr>
        <w:tab/>
        <w:t>Світлана ГОРОШКО</w:t>
      </w:r>
      <w:r w:rsidRPr="00A8556A">
        <w:rPr>
          <w:b/>
          <w:sz w:val="28"/>
          <w:szCs w:val="28"/>
        </w:rPr>
        <w:tab/>
      </w:r>
    </w:p>
    <w:p w14:paraId="5A145C4D" w14:textId="77777777" w:rsidR="00B12DAF" w:rsidRPr="00A8556A" w:rsidRDefault="00B12DAF" w:rsidP="00B12DAF">
      <w:pPr>
        <w:ind w:right="-1"/>
        <w:jc w:val="both"/>
        <w:rPr>
          <w:b/>
          <w:sz w:val="28"/>
          <w:szCs w:val="28"/>
        </w:rPr>
      </w:pPr>
      <w:r w:rsidRPr="00A8556A">
        <w:rPr>
          <w:b/>
          <w:sz w:val="28"/>
          <w:szCs w:val="28"/>
        </w:rPr>
        <w:t>Начальник відділу земельних</w:t>
      </w:r>
    </w:p>
    <w:p w14:paraId="5A25EB02" w14:textId="77777777" w:rsidR="008E2C25" w:rsidRDefault="00B12DAF" w:rsidP="008E2C25">
      <w:pPr>
        <w:tabs>
          <w:tab w:val="left" w:pos="6804"/>
        </w:tabs>
        <w:ind w:right="-1"/>
        <w:rPr>
          <w:b/>
          <w:sz w:val="28"/>
          <w:szCs w:val="28"/>
        </w:rPr>
        <w:sectPr w:rsidR="008E2C25" w:rsidSect="001E1861">
          <w:pgSz w:w="11906" w:h="16838" w:code="9"/>
          <w:pgMar w:top="1134" w:right="567" w:bottom="709" w:left="1701" w:header="709" w:footer="709" w:gutter="0"/>
          <w:pgNumType w:start="1"/>
          <w:cols w:space="708"/>
          <w:titlePg/>
          <w:docGrid w:linePitch="360"/>
        </w:sectPr>
      </w:pPr>
      <w:r w:rsidRPr="00A8556A">
        <w:rPr>
          <w:b/>
          <w:sz w:val="28"/>
          <w:szCs w:val="28"/>
        </w:rPr>
        <w:t>відносин виконавчого комітету</w:t>
      </w:r>
      <w:r w:rsidRPr="00A8556A">
        <w:rPr>
          <w:b/>
          <w:sz w:val="28"/>
          <w:szCs w:val="28"/>
        </w:rPr>
        <w:tab/>
        <w:t>Тетяна НАЙДА</w:t>
      </w:r>
    </w:p>
    <w:p w14:paraId="7BB5A149" w14:textId="77777777" w:rsidR="00F63BF9" w:rsidRPr="00A8556A" w:rsidRDefault="00F63BF9" w:rsidP="00F63BF9">
      <w:pPr>
        <w:spacing w:line="240" w:lineRule="atLeast"/>
        <w:ind w:left="5670" w:right="-1"/>
        <w:jc w:val="both"/>
        <w:rPr>
          <w:bCs/>
          <w:sz w:val="28"/>
          <w:szCs w:val="28"/>
        </w:rPr>
      </w:pPr>
      <w:r w:rsidRPr="00A8556A">
        <w:rPr>
          <w:bCs/>
          <w:sz w:val="28"/>
          <w:szCs w:val="28"/>
        </w:rPr>
        <w:lastRenderedPageBreak/>
        <w:t xml:space="preserve">ЗАТВЕРДЖЕНО </w:t>
      </w:r>
    </w:p>
    <w:p w14:paraId="01F96D80" w14:textId="77777777" w:rsidR="00F63BF9" w:rsidRPr="00A8556A" w:rsidRDefault="00F63BF9" w:rsidP="00F63BF9">
      <w:pPr>
        <w:spacing w:line="240" w:lineRule="atLeast"/>
        <w:ind w:left="5670" w:right="-1"/>
        <w:jc w:val="both"/>
        <w:rPr>
          <w:bCs/>
          <w:sz w:val="28"/>
          <w:szCs w:val="28"/>
        </w:rPr>
      </w:pPr>
    </w:p>
    <w:p w14:paraId="58EA8444" w14:textId="77777777" w:rsidR="00F63BF9" w:rsidRPr="00A8556A" w:rsidRDefault="00F63BF9" w:rsidP="00F63BF9">
      <w:pPr>
        <w:spacing w:line="240" w:lineRule="atLeast"/>
        <w:ind w:left="5670" w:right="-1"/>
        <w:jc w:val="both"/>
        <w:rPr>
          <w:bCs/>
          <w:sz w:val="28"/>
          <w:szCs w:val="28"/>
        </w:rPr>
      </w:pPr>
      <w:r w:rsidRPr="00A8556A">
        <w:rPr>
          <w:bCs/>
          <w:sz w:val="28"/>
          <w:szCs w:val="28"/>
        </w:rPr>
        <w:t xml:space="preserve">Рішення шістдесят </w:t>
      </w:r>
      <w:r>
        <w:rPr>
          <w:bCs/>
          <w:sz w:val="28"/>
          <w:szCs w:val="28"/>
        </w:rPr>
        <w:t>четвертої</w:t>
      </w:r>
      <w:r w:rsidRPr="00A8556A">
        <w:rPr>
          <w:bCs/>
          <w:sz w:val="28"/>
          <w:szCs w:val="28"/>
        </w:rPr>
        <w:t xml:space="preserve"> сесії Лебединської міської ради восьмого скликання</w:t>
      </w:r>
    </w:p>
    <w:p w14:paraId="37E10A75" w14:textId="77777777" w:rsidR="00F63BF9" w:rsidRPr="00A8556A" w:rsidRDefault="00F63BF9" w:rsidP="00F63BF9">
      <w:pPr>
        <w:spacing w:line="240" w:lineRule="atLeast"/>
        <w:ind w:left="5670" w:right="-1" w:hanging="142"/>
        <w:jc w:val="both"/>
        <w:rPr>
          <w:bCs/>
          <w:sz w:val="28"/>
          <w:szCs w:val="28"/>
        </w:rPr>
      </w:pPr>
    </w:p>
    <w:p w14:paraId="4F5B0E9C" w14:textId="77777777" w:rsidR="00F63BF9" w:rsidRPr="00A8556A" w:rsidRDefault="00F63BF9" w:rsidP="00F63BF9">
      <w:pPr>
        <w:spacing w:line="240" w:lineRule="atLeast"/>
        <w:ind w:left="5670" w:right="-1"/>
        <w:jc w:val="both"/>
        <w:rPr>
          <w:bCs/>
          <w:sz w:val="28"/>
          <w:szCs w:val="28"/>
        </w:rPr>
      </w:pPr>
      <w:r>
        <w:rPr>
          <w:bCs/>
          <w:sz w:val="28"/>
          <w:szCs w:val="28"/>
        </w:rPr>
        <w:t xml:space="preserve">00 </w:t>
      </w:r>
      <w:r w:rsidR="008D20FE">
        <w:rPr>
          <w:bCs/>
          <w:sz w:val="28"/>
          <w:szCs w:val="28"/>
        </w:rPr>
        <w:t xml:space="preserve">червня </w:t>
      </w:r>
      <w:r w:rsidRPr="00A8556A">
        <w:rPr>
          <w:bCs/>
          <w:sz w:val="28"/>
          <w:szCs w:val="28"/>
        </w:rPr>
        <w:t xml:space="preserve">2025 року № </w:t>
      </w:r>
      <w:r>
        <w:rPr>
          <w:bCs/>
          <w:sz w:val="28"/>
          <w:szCs w:val="28"/>
        </w:rPr>
        <w:t>0000</w:t>
      </w:r>
      <w:r w:rsidRPr="00A8556A">
        <w:rPr>
          <w:bCs/>
          <w:sz w:val="28"/>
          <w:szCs w:val="28"/>
        </w:rPr>
        <w:t>-МР</w:t>
      </w:r>
    </w:p>
    <w:p w14:paraId="734C43EC" w14:textId="77777777" w:rsidR="00F63BF9" w:rsidRPr="006778E1" w:rsidRDefault="00F63BF9" w:rsidP="00F63BF9">
      <w:pPr>
        <w:ind w:left="5954" w:right="-1" w:hanging="142"/>
        <w:jc w:val="center"/>
        <w:rPr>
          <w:b/>
          <w:bCs/>
          <w:sz w:val="26"/>
          <w:szCs w:val="26"/>
        </w:rPr>
      </w:pPr>
    </w:p>
    <w:p w14:paraId="4FD698FD" w14:textId="77777777" w:rsidR="00F63BF9" w:rsidRPr="008D20FE" w:rsidRDefault="00F63BF9" w:rsidP="00F63BF9">
      <w:pPr>
        <w:ind w:right="-1"/>
        <w:jc w:val="center"/>
        <w:rPr>
          <w:b/>
          <w:bCs/>
          <w:sz w:val="26"/>
          <w:szCs w:val="26"/>
        </w:rPr>
      </w:pPr>
      <w:r w:rsidRPr="008D20FE">
        <w:rPr>
          <w:b/>
          <w:bCs/>
          <w:sz w:val="26"/>
          <w:szCs w:val="26"/>
        </w:rPr>
        <w:t>Проєкт</w:t>
      </w:r>
    </w:p>
    <w:p w14:paraId="76B7FD3F" w14:textId="77777777" w:rsidR="00F63BF9" w:rsidRPr="008D20FE" w:rsidRDefault="00F63BF9" w:rsidP="00F63BF9">
      <w:pPr>
        <w:ind w:right="-1"/>
        <w:jc w:val="center"/>
        <w:rPr>
          <w:rFonts w:eastAsia="Arial Unicode MS"/>
          <w:b/>
          <w:bCs/>
          <w:sz w:val="26"/>
          <w:szCs w:val="26"/>
        </w:rPr>
      </w:pPr>
      <w:r w:rsidRPr="008D20FE">
        <w:rPr>
          <w:b/>
          <w:bCs/>
          <w:sz w:val="26"/>
          <w:szCs w:val="26"/>
        </w:rPr>
        <w:t xml:space="preserve">Додаткової угоди до договору оренди землі в комплексі з розташованим на ній водним об’єктом </w:t>
      </w:r>
      <w:r w:rsidRPr="008D20FE">
        <w:rPr>
          <w:rFonts w:eastAsia="Arial Unicode MS"/>
          <w:b/>
          <w:bCs/>
          <w:sz w:val="26"/>
          <w:szCs w:val="26"/>
        </w:rPr>
        <w:t>від 19.05.2001, посвідченого Лебединською районною державною нотаріальною конторою Сумської області та зареєстрованого в реєстрі за № 1-1139, на земельну ділянку</w:t>
      </w:r>
    </w:p>
    <w:p w14:paraId="0B7B43D7" w14:textId="77777777" w:rsidR="00F63BF9" w:rsidRPr="008D20FE" w:rsidRDefault="00F63BF9" w:rsidP="00F63BF9">
      <w:pPr>
        <w:ind w:right="-1"/>
        <w:jc w:val="center"/>
        <w:rPr>
          <w:rFonts w:eastAsia="Arial Unicode MS"/>
          <w:b/>
          <w:bCs/>
          <w:sz w:val="26"/>
          <w:szCs w:val="26"/>
        </w:rPr>
      </w:pPr>
      <w:r w:rsidRPr="008D20FE">
        <w:rPr>
          <w:rFonts w:eastAsia="Arial Unicode MS"/>
          <w:b/>
          <w:bCs/>
          <w:sz w:val="26"/>
          <w:szCs w:val="26"/>
        </w:rPr>
        <w:t xml:space="preserve"> з кадастровим номером 5922980400:06:004:0110 площею 21,1000 га</w:t>
      </w:r>
    </w:p>
    <w:p w14:paraId="12E63C97" w14:textId="77777777" w:rsidR="00F63BF9" w:rsidRPr="00C74F43" w:rsidRDefault="00F63BF9" w:rsidP="00F63BF9">
      <w:pPr>
        <w:ind w:right="-1"/>
        <w:jc w:val="center"/>
        <w:rPr>
          <w:b/>
          <w:bCs/>
          <w:sz w:val="26"/>
          <w:szCs w:val="26"/>
        </w:rPr>
      </w:pPr>
    </w:p>
    <w:p w14:paraId="25AF2A26" w14:textId="77777777" w:rsidR="00F63BF9" w:rsidRPr="00C74F43" w:rsidRDefault="00F63BF9" w:rsidP="00F63BF9">
      <w:pPr>
        <w:ind w:right="-1"/>
        <w:rPr>
          <w:bCs/>
          <w:sz w:val="26"/>
          <w:szCs w:val="26"/>
        </w:rPr>
      </w:pPr>
      <w:r w:rsidRPr="00C74F43">
        <w:rPr>
          <w:bCs/>
          <w:sz w:val="26"/>
          <w:szCs w:val="26"/>
        </w:rPr>
        <w:t>місто Лебедин, Сумська область                                      «_____» _____________ 2025 р.</w:t>
      </w:r>
    </w:p>
    <w:p w14:paraId="4BF0BD9C" w14:textId="77777777" w:rsidR="00F63BF9" w:rsidRPr="00C74F43" w:rsidRDefault="00F63BF9" w:rsidP="00F63BF9">
      <w:pPr>
        <w:pStyle w:val="HTML"/>
        <w:ind w:firstLine="567"/>
        <w:jc w:val="both"/>
        <w:rPr>
          <w:rStyle w:val="fontstyle01"/>
          <w:color w:val="auto"/>
          <w:sz w:val="26"/>
          <w:szCs w:val="26"/>
          <w:lang w:val="uk-UA"/>
        </w:rPr>
      </w:pPr>
    </w:p>
    <w:p w14:paraId="6DA6E049" w14:textId="77777777" w:rsidR="00F63BF9" w:rsidRPr="00B9002B" w:rsidRDefault="00F63BF9" w:rsidP="00F63BF9">
      <w:pPr>
        <w:pStyle w:val="HTML"/>
        <w:ind w:firstLine="567"/>
        <w:jc w:val="both"/>
        <w:rPr>
          <w:rStyle w:val="fontstyle01"/>
          <w:color w:val="auto"/>
          <w:sz w:val="26"/>
          <w:szCs w:val="26"/>
          <w:lang w:val="uk-UA"/>
        </w:rPr>
      </w:pPr>
      <w:r w:rsidRPr="00B9002B">
        <w:rPr>
          <w:rStyle w:val="fontstyle01"/>
          <w:color w:val="auto"/>
          <w:sz w:val="26"/>
          <w:szCs w:val="26"/>
          <w:lang w:val="uk-UA"/>
        </w:rPr>
        <w:t xml:space="preserve">Ми, що нижче підписалися: </w:t>
      </w:r>
    </w:p>
    <w:p w14:paraId="35F74FD3" w14:textId="77777777" w:rsidR="00F63BF9" w:rsidRPr="00C97AB8" w:rsidRDefault="00F63BF9" w:rsidP="00F63BF9">
      <w:pPr>
        <w:ind w:right="-1" w:firstLine="567"/>
        <w:jc w:val="both"/>
        <w:rPr>
          <w:sz w:val="26"/>
          <w:szCs w:val="26"/>
        </w:rPr>
      </w:pPr>
      <w:r w:rsidRPr="00434440">
        <w:rPr>
          <w:b/>
          <w:sz w:val="26"/>
          <w:szCs w:val="26"/>
        </w:rPr>
        <w:t>Орендодавець: Лебединська міська рада Сумської області в особі секретаря міської ради Горошко Світлани Олександрівни</w:t>
      </w:r>
      <w:r w:rsidRPr="00B9002B">
        <w:rPr>
          <w:bCs/>
          <w:sz w:val="26"/>
          <w:szCs w:val="26"/>
        </w:rPr>
        <w:t xml:space="preserve">, що діє на підставі Закону України «Про місцеве </w:t>
      </w:r>
      <w:r w:rsidRPr="00C97AB8">
        <w:rPr>
          <w:bCs/>
          <w:sz w:val="26"/>
          <w:szCs w:val="26"/>
        </w:rPr>
        <w:t>самоврядування в Україні», з однієї сторони, та</w:t>
      </w:r>
    </w:p>
    <w:p w14:paraId="6BBE1C81" w14:textId="7790F04A" w:rsidR="00F63BF9" w:rsidRPr="00447E01" w:rsidRDefault="00F63BF9" w:rsidP="00F63BF9">
      <w:pPr>
        <w:ind w:right="-1" w:firstLine="567"/>
        <w:jc w:val="both"/>
        <w:rPr>
          <w:sz w:val="26"/>
          <w:szCs w:val="26"/>
        </w:rPr>
      </w:pPr>
      <w:r w:rsidRPr="00C97AB8">
        <w:rPr>
          <w:b/>
          <w:sz w:val="26"/>
          <w:szCs w:val="26"/>
        </w:rPr>
        <w:t>Орендар: громадянин Яценко Анатолій Михайлович</w:t>
      </w:r>
      <w:r w:rsidRPr="00C97AB8">
        <w:rPr>
          <w:bCs/>
          <w:sz w:val="26"/>
          <w:szCs w:val="26"/>
        </w:rPr>
        <w:t xml:space="preserve"> </w:t>
      </w:r>
      <w:r w:rsidRPr="00C97AB8">
        <w:rPr>
          <w:sz w:val="26"/>
          <w:szCs w:val="26"/>
        </w:rPr>
        <w:t>(</w:t>
      </w:r>
      <w:r w:rsidRPr="00C97AB8">
        <w:rPr>
          <w:sz w:val="26"/>
          <w:szCs w:val="26"/>
          <w:shd w:val="clear" w:color="auto" w:fill="FFFFFF"/>
        </w:rPr>
        <w:t>ідентифікаційний номер</w:t>
      </w:r>
      <w:r w:rsidRPr="00C97AB8">
        <w:rPr>
          <w:sz w:val="26"/>
          <w:szCs w:val="26"/>
        </w:rPr>
        <w:t xml:space="preserve"> </w:t>
      </w:r>
      <w:r w:rsidR="00784888">
        <w:rPr>
          <w:sz w:val="26"/>
          <w:szCs w:val="26"/>
          <w:lang w:val="en-US"/>
        </w:rPr>
        <w:t>xxxxxxxxx</w:t>
      </w:r>
      <w:r w:rsidRPr="00C97AB8">
        <w:rPr>
          <w:sz w:val="26"/>
          <w:szCs w:val="26"/>
        </w:rPr>
        <w:t xml:space="preserve">, місце реєстрації: вулиця </w:t>
      </w:r>
      <w:r w:rsidR="00784888">
        <w:rPr>
          <w:sz w:val="26"/>
          <w:szCs w:val="26"/>
          <w:lang w:val="en-US"/>
        </w:rPr>
        <w:t>xxxxx</w:t>
      </w:r>
      <w:r w:rsidRPr="00C97AB8">
        <w:rPr>
          <w:sz w:val="26"/>
          <w:szCs w:val="26"/>
        </w:rPr>
        <w:t xml:space="preserve">, </w:t>
      </w:r>
      <w:r w:rsidR="00784888">
        <w:rPr>
          <w:sz w:val="26"/>
          <w:szCs w:val="26"/>
          <w:lang w:val="en-US"/>
        </w:rPr>
        <w:t>xx</w:t>
      </w:r>
      <w:r w:rsidRPr="00C97AB8">
        <w:rPr>
          <w:sz w:val="26"/>
          <w:szCs w:val="26"/>
        </w:rPr>
        <w:t>, місто Лебедин, Сумська область) з другої сторони, уклали Додаткову угоду до договору оренди землі в комплексі з розташованим на ній водним об’єктом від</w:t>
      </w:r>
      <w:r w:rsidRPr="00013F39">
        <w:rPr>
          <w:color w:val="000000"/>
          <w:sz w:val="26"/>
          <w:szCs w:val="26"/>
        </w:rPr>
        <w:t xml:space="preserve"> 19.05.2001, посвідченого Лебединською </w:t>
      </w:r>
      <w:r w:rsidRPr="00447E01">
        <w:rPr>
          <w:color w:val="000000"/>
          <w:sz w:val="26"/>
          <w:szCs w:val="26"/>
        </w:rPr>
        <w:t>районною державною нотаріальною конторою Сумської області та зареєстрованого в реєстрі за № 1-1139</w:t>
      </w:r>
      <w:r w:rsidRPr="00447E01">
        <w:rPr>
          <w:rFonts w:eastAsia="Arial Unicode MS"/>
          <w:color w:val="000000"/>
          <w:sz w:val="26"/>
          <w:szCs w:val="26"/>
        </w:rPr>
        <w:t xml:space="preserve"> </w:t>
      </w:r>
      <w:r w:rsidRPr="00447E01">
        <w:rPr>
          <w:rFonts w:eastAsia="Arial Unicode MS"/>
          <w:sz w:val="26"/>
          <w:szCs w:val="26"/>
        </w:rPr>
        <w:t>(далі-Договір)</w:t>
      </w:r>
      <w:r w:rsidRPr="00447E01">
        <w:rPr>
          <w:bCs/>
          <w:sz w:val="26"/>
          <w:szCs w:val="26"/>
        </w:rPr>
        <w:t>,</w:t>
      </w:r>
      <w:r w:rsidRPr="00447E01">
        <w:rPr>
          <w:sz w:val="26"/>
          <w:szCs w:val="26"/>
        </w:rPr>
        <w:t xml:space="preserve"> відповідно до рішення шістдесят четвертої сесії Лебединської міської ради восьмого скликання від 00.00.2025 № 000-МР «Про продовження договору оренди громадянину Яценку Анатолію Михайловичу», про наступне:</w:t>
      </w:r>
    </w:p>
    <w:p w14:paraId="77586C4F" w14:textId="77777777" w:rsidR="00F63BF9" w:rsidRPr="005567AB" w:rsidRDefault="00F63BF9" w:rsidP="00F63BF9">
      <w:pPr>
        <w:ind w:right="-1" w:firstLine="567"/>
        <w:jc w:val="both"/>
        <w:rPr>
          <w:sz w:val="26"/>
          <w:szCs w:val="26"/>
        </w:rPr>
      </w:pPr>
      <w:r w:rsidRPr="00447E01">
        <w:rPr>
          <w:sz w:val="26"/>
          <w:szCs w:val="26"/>
        </w:rPr>
        <w:t xml:space="preserve">1. Продовжити договір оренди від 19.05.2001, посвідчений Лебединською районною державною нотаріальною конторою Сумської області та зареєстрований в реєстрі за № 1-1139 </w:t>
      </w:r>
      <w:r w:rsidRPr="00447E01">
        <w:rPr>
          <w:rFonts w:eastAsia="Arial Unicode MS"/>
          <w:bCs/>
          <w:sz w:val="26"/>
          <w:szCs w:val="26"/>
        </w:rPr>
        <w:t>на земельну ділянку</w:t>
      </w:r>
      <w:r w:rsidRPr="00447E01">
        <w:rPr>
          <w:bCs/>
        </w:rPr>
        <w:t xml:space="preserve"> </w:t>
      </w:r>
      <w:r w:rsidRPr="00447E01">
        <w:rPr>
          <w:rFonts w:eastAsia="Arial Unicode MS"/>
          <w:bCs/>
          <w:sz w:val="26"/>
          <w:szCs w:val="26"/>
        </w:rPr>
        <w:t xml:space="preserve">з кадастровим номером </w:t>
      </w:r>
      <w:r w:rsidR="009B0D53" w:rsidRPr="005567AB">
        <w:rPr>
          <w:rFonts w:eastAsia="Arial Unicode MS"/>
          <w:bCs/>
          <w:sz w:val="26"/>
          <w:szCs w:val="26"/>
        </w:rPr>
        <w:t>5922980400:06:004:0110 площею 21,1000 га</w:t>
      </w:r>
      <w:r w:rsidRPr="005567AB">
        <w:rPr>
          <w:rFonts w:eastAsia="Arial Unicode MS"/>
          <w:bCs/>
          <w:sz w:val="26"/>
          <w:szCs w:val="26"/>
        </w:rPr>
        <w:t xml:space="preserve"> </w:t>
      </w:r>
      <w:r w:rsidRPr="005567AB">
        <w:rPr>
          <w:sz w:val="26"/>
          <w:szCs w:val="26"/>
        </w:rPr>
        <w:t>на 25 (двадцять п’ять) років з 19.05.2026 по 19.05.2051.</w:t>
      </w:r>
    </w:p>
    <w:p w14:paraId="163FFED3" w14:textId="77777777" w:rsidR="00F63BF9" w:rsidRPr="005567AB" w:rsidRDefault="00F63BF9" w:rsidP="00F63BF9">
      <w:pPr>
        <w:tabs>
          <w:tab w:val="left" w:pos="851"/>
        </w:tabs>
        <w:ind w:right="-1" w:firstLine="567"/>
        <w:jc w:val="both"/>
        <w:rPr>
          <w:sz w:val="26"/>
          <w:szCs w:val="26"/>
        </w:rPr>
      </w:pPr>
      <w:r w:rsidRPr="005567AB">
        <w:rPr>
          <w:sz w:val="26"/>
          <w:szCs w:val="26"/>
        </w:rPr>
        <w:t xml:space="preserve">2. Викласти умови договору оренди від 19.05.2001, посвідченого Лебединською районною державною нотаріальною конторою Сумської області та зареєстрованого в реєстрі за № 1-1139, </w:t>
      </w:r>
      <w:r w:rsidRPr="005567AB">
        <w:rPr>
          <w:rFonts w:eastAsia="Arial Unicode MS"/>
          <w:bCs/>
          <w:sz w:val="26"/>
          <w:szCs w:val="26"/>
        </w:rPr>
        <w:t>на земельн</w:t>
      </w:r>
      <w:r w:rsidR="006A54BD">
        <w:rPr>
          <w:rFonts w:eastAsia="Arial Unicode MS"/>
          <w:bCs/>
          <w:sz w:val="26"/>
          <w:szCs w:val="26"/>
        </w:rPr>
        <w:t>у</w:t>
      </w:r>
      <w:r w:rsidRPr="005567AB">
        <w:rPr>
          <w:rFonts w:eastAsia="Arial Unicode MS"/>
          <w:bCs/>
          <w:sz w:val="26"/>
          <w:szCs w:val="26"/>
        </w:rPr>
        <w:t xml:space="preserve"> ділянк</w:t>
      </w:r>
      <w:r w:rsidR="006A54BD">
        <w:rPr>
          <w:rFonts w:eastAsia="Arial Unicode MS"/>
          <w:bCs/>
          <w:sz w:val="26"/>
          <w:szCs w:val="26"/>
        </w:rPr>
        <w:t>у</w:t>
      </w:r>
      <w:r w:rsidRPr="005567AB">
        <w:rPr>
          <w:bCs/>
        </w:rPr>
        <w:t xml:space="preserve"> </w:t>
      </w:r>
      <w:r w:rsidRPr="005567AB">
        <w:rPr>
          <w:rFonts w:eastAsia="Arial Unicode MS"/>
          <w:bCs/>
          <w:sz w:val="26"/>
          <w:szCs w:val="26"/>
        </w:rPr>
        <w:t>з кадастровим номер</w:t>
      </w:r>
      <w:r w:rsidR="00447E01" w:rsidRPr="005567AB">
        <w:rPr>
          <w:rFonts w:eastAsia="Arial Unicode MS"/>
          <w:bCs/>
          <w:sz w:val="26"/>
          <w:szCs w:val="26"/>
        </w:rPr>
        <w:t>ом 5922980400:06:004:0110 площею 21,1000 га</w:t>
      </w:r>
      <w:r w:rsidR="00447E01" w:rsidRPr="005567AB">
        <w:rPr>
          <w:sz w:val="26"/>
          <w:szCs w:val="26"/>
        </w:rPr>
        <w:t xml:space="preserve"> </w:t>
      </w:r>
      <w:r w:rsidRPr="005567AB">
        <w:rPr>
          <w:sz w:val="26"/>
          <w:szCs w:val="26"/>
        </w:rPr>
        <w:t>у наступній редакції:</w:t>
      </w:r>
    </w:p>
    <w:p w14:paraId="301F9C53" w14:textId="77777777" w:rsidR="00F63BF9" w:rsidRPr="005567AB" w:rsidRDefault="00F63BF9" w:rsidP="00F63BF9">
      <w:pPr>
        <w:autoSpaceDE w:val="0"/>
        <w:autoSpaceDN w:val="0"/>
        <w:adjustRightInd w:val="0"/>
        <w:ind w:right="-1" w:firstLine="567"/>
        <w:jc w:val="center"/>
        <w:rPr>
          <w:b/>
          <w:color w:val="000000"/>
          <w:sz w:val="26"/>
          <w:szCs w:val="26"/>
        </w:rPr>
      </w:pPr>
      <w:r w:rsidRPr="005567AB">
        <w:rPr>
          <w:b/>
          <w:color w:val="000000"/>
          <w:sz w:val="26"/>
          <w:szCs w:val="26"/>
        </w:rPr>
        <w:t>Предмет Договору</w:t>
      </w:r>
    </w:p>
    <w:p w14:paraId="47BCF46B" w14:textId="77777777" w:rsidR="00F63BF9" w:rsidRPr="005567AB" w:rsidRDefault="00F63BF9" w:rsidP="00F63BF9">
      <w:pPr>
        <w:ind w:firstLine="567"/>
        <w:jc w:val="both"/>
        <w:rPr>
          <w:sz w:val="26"/>
          <w:szCs w:val="26"/>
        </w:rPr>
      </w:pPr>
      <w:r w:rsidRPr="005567AB">
        <w:rPr>
          <w:bCs/>
          <w:sz w:val="26"/>
          <w:szCs w:val="26"/>
        </w:rPr>
        <w:t>1.</w:t>
      </w:r>
      <w:r w:rsidRPr="005567AB">
        <w:rPr>
          <w:bCs/>
          <w:noProof/>
          <w:sz w:val="26"/>
          <w:szCs w:val="26"/>
        </w:rPr>
        <w:t xml:space="preserve"> </w:t>
      </w:r>
      <w:r w:rsidRPr="005567AB">
        <w:rPr>
          <w:sz w:val="26"/>
          <w:szCs w:val="26"/>
        </w:rPr>
        <w:t>Орендодавець надає, а Орендар приймає у строкове платне користування земельн</w:t>
      </w:r>
      <w:r w:rsidR="005567AB">
        <w:rPr>
          <w:sz w:val="26"/>
          <w:szCs w:val="26"/>
        </w:rPr>
        <w:t>у</w:t>
      </w:r>
      <w:r w:rsidRPr="005567AB">
        <w:rPr>
          <w:sz w:val="26"/>
          <w:szCs w:val="26"/>
        </w:rPr>
        <w:t xml:space="preserve"> ділянк</w:t>
      </w:r>
      <w:r w:rsidR="005567AB">
        <w:rPr>
          <w:sz w:val="26"/>
          <w:szCs w:val="26"/>
        </w:rPr>
        <w:t>у</w:t>
      </w:r>
      <w:r w:rsidRPr="005567AB">
        <w:rPr>
          <w:sz w:val="26"/>
          <w:szCs w:val="26"/>
        </w:rPr>
        <w:t xml:space="preserve"> </w:t>
      </w:r>
      <w:r w:rsidRPr="005567AB">
        <w:rPr>
          <w:color w:val="000000"/>
          <w:sz w:val="26"/>
          <w:szCs w:val="26"/>
        </w:rPr>
        <w:t xml:space="preserve">в комплексі з розташованим на ній водним </w:t>
      </w:r>
      <w:r w:rsidRPr="005567AB">
        <w:rPr>
          <w:sz w:val="26"/>
          <w:szCs w:val="26"/>
        </w:rPr>
        <w:t>об’єктом – ставком із цільовим призначенням «10.07 Для рибогосподарських потреб».</w:t>
      </w:r>
    </w:p>
    <w:p w14:paraId="36F985A9" w14:textId="77777777" w:rsidR="00F63BF9" w:rsidRPr="005567AB" w:rsidRDefault="00F63BF9" w:rsidP="00F63BF9">
      <w:pPr>
        <w:ind w:right="-1" w:firstLine="567"/>
        <w:jc w:val="center"/>
        <w:rPr>
          <w:b/>
          <w:sz w:val="26"/>
          <w:szCs w:val="26"/>
        </w:rPr>
      </w:pPr>
      <w:r w:rsidRPr="005567AB">
        <w:rPr>
          <w:b/>
          <w:bCs/>
          <w:sz w:val="26"/>
          <w:szCs w:val="26"/>
        </w:rPr>
        <w:t>Об'єкт оренди</w:t>
      </w:r>
    </w:p>
    <w:p w14:paraId="1D89879A" w14:textId="77777777" w:rsidR="005567AB" w:rsidRPr="00C97AB8" w:rsidRDefault="00F63BF9" w:rsidP="005567AB">
      <w:pPr>
        <w:tabs>
          <w:tab w:val="left" w:pos="8415"/>
        </w:tabs>
        <w:ind w:right="-1" w:firstLine="567"/>
        <w:jc w:val="both"/>
        <w:rPr>
          <w:sz w:val="26"/>
          <w:szCs w:val="26"/>
        </w:rPr>
      </w:pPr>
      <w:r w:rsidRPr="005567AB">
        <w:rPr>
          <w:bCs/>
          <w:sz w:val="26"/>
          <w:szCs w:val="26"/>
        </w:rPr>
        <w:t xml:space="preserve">2. В оренду передається земельна ділянка </w:t>
      </w:r>
      <w:r w:rsidRPr="005567AB">
        <w:rPr>
          <w:sz w:val="26"/>
          <w:szCs w:val="26"/>
        </w:rPr>
        <w:t xml:space="preserve">з кадастровим номером </w:t>
      </w:r>
      <w:r w:rsidR="005567AB" w:rsidRPr="00063144">
        <w:rPr>
          <w:rFonts w:eastAsia="Arial Unicode MS"/>
          <w:bCs/>
          <w:sz w:val="26"/>
          <w:szCs w:val="26"/>
        </w:rPr>
        <w:t>5922980400:06:004:01</w:t>
      </w:r>
      <w:r w:rsidR="005567AB">
        <w:rPr>
          <w:rFonts w:eastAsia="Arial Unicode MS"/>
          <w:bCs/>
          <w:sz w:val="26"/>
          <w:szCs w:val="26"/>
        </w:rPr>
        <w:t>10 площею 21,1000 га</w:t>
      </w:r>
      <w:r w:rsidRPr="005567AB">
        <w:rPr>
          <w:bCs/>
          <w:sz w:val="26"/>
          <w:szCs w:val="26"/>
        </w:rPr>
        <w:t xml:space="preserve">, </w:t>
      </w:r>
      <w:r w:rsidR="005567AB" w:rsidRPr="00C97AB8">
        <w:rPr>
          <w:sz w:val="26"/>
          <w:szCs w:val="26"/>
        </w:rPr>
        <w:t xml:space="preserve">у тому числі: земельна ділянка під водним об´єктом </w:t>
      </w:r>
      <w:r w:rsidR="005567AB" w:rsidRPr="00C97AB8">
        <w:rPr>
          <w:rFonts w:eastAsia="Arial Unicode MS"/>
          <w:bCs/>
          <w:iCs/>
          <w:sz w:val="26"/>
          <w:szCs w:val="26"/>
        </w:rPr>
        <w:t>18,9500</w:t>
      </w:r>
      <w:r w:rsidR="005567AB" w:rsidRPr="00C97AB8">
        <w:rPr>
          <w:bCs/>
          <w:sz w:val="26"/>
          <w:szCs w:val="26"/>
        </w:rPr>
        <w:t xml:space="preserve"> </w:t>
      </w:r>
      <w:r w:rsidR="005567AB" w:rsidRPr="00C97AB8">
        <w:rPr>
          <w:sz w:val="26"/>
          <w:szCs w:val="26"/>
        </w:rPr>
        <w:t>га; пасовища 1,7178 га; землі, які використовуються для технічної інфраструктури 0,4322 га,</w:t>
      </w:r>
    </w:p>
    <w:p w14:paraId="4023E54E" w14:textId="77777777" w:rsidR="005567AB" w:rsidRPr="00AB338B" w:rsidRDefault="005567AB" w:rsidP="005567AB">
      <w:pPr>
        <w:jc w:val="both"/>
        <w:rPr>
          <w:sz w:val="26"/>
          <w:szCs w:val="26"/>
        </w:rPr>
      </w:pPr>
      <w:r w:rsidRPr="00C97AB8">
        <w:rPr>
          <w:sz w:val="26"/>
          <w:szCs w:val="26"/>
        </w:rPr>
        <w:t xml:space="preserve">цільове </w:t>
      </w:r>
      <w:r w:rsidRPr="00AB338B">
        <w:rPr>
          <w:sz w:val="26"/>
          <w:szCs w:val="26"/>
        </w:rPr>
        <w:t>призначення земельних ділянок «10.07 Для рибогосподарських потреб»,</w:t>
      </w:r>
    </w:p>
    <w:p w14:paraId="3C20AA51" w14:textId="77777777" w:rsidR="005567AB" w:rsidRPr="00AB338B" w:rsidRDefault="005567AB" w:rsidP="005567AB">
      <w:pPr>
        <w:jc w:val="both"/>
        <w:rPr>
          <w:sz w:val="26"/>
          <w:szCs w:val="26"/>
        </w:rPr>
      </w:pPr>
      <w:r w:rsidRPr="00AB338B">
        <w:rPr>
          <w:sz w:val="26"/>
          <w:szCs w:val="26"/>
        </w:rPr>
        <w:lastRenderedPageBreak/>
        <w:t>які знаходяться за межами села Ревки на території Бишкінського старостинського округу Лебединської міської територіальної громади</w:t>
      </w:r>
      <w:r w:rsidRPr="00AB338B">
        <w:rPr>
          <w:bCs/>
          <w:sz w:val="26"/>
          <w:szCs w:val="26"/>
        </w:rPr>
        <w:t xml:space="preserve"> Сумського району Сумської області, в басейні р. Легань, та водний об’єкт (водний простір) площею 18,9500 га та об’ємом 516,5 тис.м</w:t>
      </w:r>
      <w:r w:rsidRPr="00AB338B">
        <w:rPr>
          <w:bCs/>
          <w:sz w:val="26"/>
          <w:szCs w:val="26"/>
          <w:vertAlign w:val="superscript"/>
        </w:rPr>
        <w:t>3</w:t>
      </w:r>
      <w:r w:rsidRPr="00AB338B">
        <w:rPr>
          <w:sz w:val="26"/>
          <w:szCs w:val="26"/>
        </w:rPr>
        <w:t>.</w:t>
      </w:r>
    </w:p>
    <w:p w14:paraId="4C32BC1E" w14:textId="77777777" w:rsidR="00F63BF9" w:rsidRPr="00AB338B" w:rsidRDefault="00F63BF9" w:rsidP="00F63BF9">
      <w:pPr>
        <w:tabs>
          <w:tab w:val="left" w:pos="8415"/>
        </w:tabs>
        <w:ind w:right="-1" w:firstLine="567"/>
        <w:jc w:val="both"/>
        <w:rPr>
          <w:sz w:val="26"/>
          <w:szCs w:val="26"/>
        </w:rPr>
      </w:pPr>
      <w:r w:rsidRPr="00AB338B">
        <w:rPr>
          <w:sz w:val="26"/>
          <w:szCs w:val="26"/>
        </w:rPr>
        <w:t>3. На земельній ділянці розташовані об’єкти інфраструктури:</w:t>
      </w:r>
    </w:p>
    <w:p w14:paraId="5167AACE" w14:textId="77777777" w:rsidR="00AB338B" w:rsidRPr="00C97AB8" w:rsidRDefault="00AB338B" w:rsidP="00AB338B">
      <w:pPr>
        <w:tabs>
          <w:tab w:val="left" w:pos="8415"/>
        </w:tabs>
        <w:ind w:right="-1" w:firstLine="567"/>
        <w:jc w:val="both"/>
        <w:rPr>
          <w:sz w:val="26"/>
          <w:szCs w:val="26"/>
          <w:lang w:eastAsia="zh-CN"/>
        </w:rPr>
      </w:pPr>
      <w:r w:rsidRPr="00C97AB8">
        <w:rPr>
          <w:sz w:val="26"/>
          <w:szCs w:val="26"/>
          <w:lang w:eastAsia="zh-CN"/>
        </w:rPr>
        <w:t>гребля насипна, ґрунтова, проїжджа: довжиною 190 м, максимальною висотою 5м, шириною по гребеню 6 м;</w:t>
      </w:r>
    </w:p>
    <w:p w14:paraId="11108DDC" w14:textId="77777777" w:rsidR="00AB338B" w:rsidRPr="00C97AB8" w:rsidRDefault="00AB338B" w:rsidP="00AB338B">
      <w:pPr>
        <w:ind w:firstLine="567"/>
        <w:jc w:val="both"/>
        <w:rPr>
          <w:sz w:val="26"/>
          <w:szCs w:val="26"/>
          <w:lang w:eastAsia="zh-CN"/>
        </w:rPr>
      </w:pPr>
      <w:r w:rsidRPr="00C97AB8">
        <w:rPr>
          <w:sz w:val="26"/>
          <w:szCs w:val="26"/>
          <w:lang w:eastAsia="zh-CN"/>
        </w:rPr>
        <w:t xml:space="preserve">водоскидна споруда: вхідний оголовок – залізобетонна шахта розмірами 3,6х3,6м з шандорним регулюванням рівня води; водопровідна частина – залізобетонна труба розмірами 3,2х3,2 м; вихідний оголовок – відсутній; пропускна здатність споруди – 15 </w:t>
      </w:r>
      <w:r w:rsidRPr="00C97AB8">
        <w:rPr>
          <w:bCs/>
          <w:sz w:val="26"/>
          <w:szCs w:val="26"/>
        </w:rPr>
        <w:t>м</w:t>
      </w:r>
      <w:r w:rsidRPr="00C97AB8">
        <w:rPr>
          <w:bCs/>
          <w:sz w:val="26"/>
          <w:szCs w:val="26"/>
          <w:vertAlign w:val="superscript"/>
        </w:rPr>
        <w:t>3/</w:t>
      </w:r>
      <w:r w:rsidRPr="00C97AB8">
        <w:rPr>
          <w:bCs/>
          <w:sz w:val="26"/>
          <w:szCs w:val="26"/>
        </w:rPr>
        <w:t>с (при ФПУ з урахуванням ухилу)</w:t>
      </w:r>
    </w:p>
    <w:p w14:paraId="431EEF6A" w14:textId="77777777" w:rsidR="00AB338B" w:rsidRPr="00EA772A" w:rsidRDefault="00AB338B" w:rsidP="00AB338B">
      <w:pPr>
        <w:ind w:firstLine="567"/>
        <w:jc w:val="both"/>
        <w:rPr>
          <w:sz w:val="26"/>
          <w:szCs w:val="26"/>
          <w:lang w:eastAsia="zh-CN"/>
        </w:rPr>
      </w:pPr>
      <w:r w:rsidRPr="00C97AB8">
        <w:rPr>
          <w:sz w:val="26"/>
          <w:szCs w:val="26"/>
          <w:lang w:eastAsia="zh-CN"/>
        </w:rPr>
        <w:t xml:space="preserve">відвідний канал: відкритий, земляний, шириною по дну 3 м, заклання відкосів </w:t>
      </w:r>
      <w:r w:rsidRPr="00C97AB8">
        <w:rPr>
          <w:sz w:val="26"/>
          <w:szCs w:val="26"/>
          <w:lang w:val="en-US" w:eastAsia="zh-CN"/>
        </w:rPr>
        <w:t>m</w:t>
      </w:r>
      <w:r w:rsidRPr="00C97AB8">
        <w:rPr>
          <w:sz w:val="26"/>
          <w:szCs w:val="26"/>
          <w:lang w:eastAsia="zh-CN"/>
        </w:rPr>
        <w:t xml:space="preserve">=4, </w:t>
      </w:r>
      <w:r w:rsidRPr="00EA772A">
        <w:rPr>
          <w:sz w:val="26"/>
          <w:szCs w:val="26"/>
          <w:lang w:eastAsia="zh-CN"/>
        </w:rPr>
        <w:t>довжиною 4 м, кріплення – відсутнє, пропускною здатністю – 3,1</w:t>
      </w:r>
      <w:r w:rsidRPr="00EA772A">
        <w:rPr>
          <w:bCs/>
          <w:sz w:val="26"/>
          <w:szCs w:val="26"/>
        </w:rPr>
        <w:t xml:space="preserve"> м</w:t>
      </w:r>
      <w:r w:rsidRPr="00EA772A">
        <w:rPr>
          <w:bCs/>
          <w:sz w:val="26"/>
          <w:szCs w:val="26"/>
          <w:vertAlign w:val="superscript"/>
        </w:rPr>
        <w:t>3/</w:t>
      </w:r>
      <w:r w:rsidRPr="00EA772A">
        <w:rPr>
          <w:bCs/>
          <w:sz w:val="26"/>
          <w:szCs w:val="26"/>
        </w:rPr>
        <w:t>с.</w:t>
      </w:r>
    </w:p>
    <w:p w14:paraId="14D37BB8" w14:textId="77777777" w:rsidR="00F63BF9" w:rsidRPr="00EA772A" w:rsidRDefault="00F63BF9" w:rsidP="00F63BF9">
      <w:pPr>
        <w:ind w:firstLine="567"/>
        <w:jc w:val="both"/>
        <w:rPr>
          <w:sz w:val="26"/>
          <w:szCs w:val="26"/>
        </w:rPr>
      </w:pPr>
      <w:r w:rsidRPr="00EA772A">
        <w:rPr>
          <w:sz w:val="26"/>
          <w:szCs w:val="26"/>
        </w:rPr>
        <w:t xml:space="preserve">4. Нормативна грошова оцінка на дату укладення цього Договору становить – </w:t>
      </w:r>
      <w:r w:rsidR="00EA772A" w:rsidRPr="00EA772A">
        <w:rPr>
          <w:sz w:val="26"/>
          <w:szCs w:val="26"/>
        </w:rPr>
        <w:t xml:space="preserve">597 666,65 </w:t>
      </w:r>
      <w:r w:rsidRPr="00EA772A">
        <w:rPr>
          <w:sz w:val="26"/>
          <w:szCs w:val="26"/>
        </w:rPr>
        <w:t>гривень</w:t>
      </w:r>
      <w:r w:rsidR="00A05C0B">
        <w:rPr>
          <w:sz w:val="26"/>
          <w:szCs w:val="26"/>
        </w:rPr>
        <w:t>, що підтверджується витягом № НВ-5900669692025 із технічної документації з нормативної грошової оцінки земельних ділянок</w:t>
      </w:r>
      <w:r w:rsidR="001E587F">
        <w:rPr>
          <w:sz w:val="26"/>
          <w:szCs w:val="26"/>
        </w:rPr>
        <w:t xml:space="preserve"> від 12.06.2025</w:t>
      </w:r>
      <w:r w:rsidRPr="00EA772A">
        <w:rPr>
          <w:sz w:val="26"/>
          <w:szCs w:val="26"/>
        </w:rPr>
        <w:t>.</w:t>
      </w:r>
    </w:p>
    <w:p w14:paraId="103DFCE4" w14:textId="77777777" w:rsidR="00F63BF9" w:rsidRPr="00EA772A" w:rsidRDefault="00F63BF9" w:rsidP="00F63BF9">
      <w:pPr>
        <w:ind w:firstLine="567"/>
        <w:jc w:val="both"/>
        <w:rPr>
          <w:sz w:val="26"/>
          <w:szCs w:val="26"/>
        </w:rPr>
      </w:pPr>
      <w:r w:rsidRPr="00EA772A">
        <w:rPr>
          <w:sz w:val="26"/>
          <w:szCs w:val="26"/>
        </w:rPr>
        <w:t>5. Об’єкт оренди має такі недоліки, що можуть перешкоджати його ефективному використанню: відсутні.</w:t>
      </w:r>
    </w:p>
    <w:p w14:paraId="351B6F66" w14:textId="77777777" w:rsidR="00F63BF9" w:rsidRPr="00B9002B" w:rsidRDefault="00F63BF9" w:rsidP="00F63BF9">
      <w:pPr>
        <w:ind w:firstLine="567"/>
        <w:jc w:val="both"/>
        <w:rPr>
          <w:sz w:val="26"/>
          <w:szCs w:val="26"/>
        </w:rPr>
      </w:pPr>
      <w:r w:rsidRPr="00EA772A">
        <w:rPr>
          <w:sz w:val="26"/>
          <w:szCs w:val="26"/>
        </w:rPr>
        <w:t>6. Інші особливості</w:t>
      </w:r>
      <w:r w:rsidRPr="00B9002B">
        <w:rPr>
          <w:sz w:val="26"/>
          <w:szCs w:val="26"/>
        </w:rPr>
        <w:t xml:space="preserve"> об’єкта оренди, які можуть вплинути на орендні відносини: відсутні.</w:t>
      </w:r>
    </w:p>
    <w:p w14:paraId="788D7B36" w14:textId="77777777" w:rsidR="00F63BF9" w:rsidRPr="00B9002B" w:rsidRDefault="00F63BF9" w:rsidP="00F63BF9">
      <w:pPr>
        <w:keepNext/>
        <w:keepLines/>
        <w:ind w:firstLine="567"/>
        <w:jc w:val="center"/>
        <w:rPr>
          <w:b/>
          <w:bCs/>
          <w:sz w:val="26"/>
          <w:szCs w:val="26"/>
        </w:rPr>
      </w:pPr>
      <w:r w:rsidRPr="00B9002B">
        <w:rPr>
          <w:b/>
          <w:sz w:val="26"/>
          <w:szCs w:val="26"/>
        </w:rPr>
        <w:t>Строк дії договору</w:t>
      </w:r>
    </w:p>
    <w:p w14:paraId="66BCBAAE" w14:textId="77777777" w:rsidR="00F63BF9" w:rsidRDefault="00F63BF9" w:rsidP="00F63BF9">
      <w:pPr>
        <w:pStyle w:val="1"/>
        <w:tabs>
          <w:tab w:val="left" w:pos="1400"/>
        </w:tabs>
        <w:spacing w:after="0"/>
        <w:ind w:firstLine="567"/>
        <w:jc w:val="both"/>
        <w:rPr>
          <w:sz w:val="26"/>
          <w:szCs w:val="26"/>
          <w:lang w:val="uk-UA"/>
        </w:rPr>
      </w:pPr>
      <w:r w:rsidRPr="00B9002B">
        <w:rPr>
          <w:sz w:val="26"/>
          <w:szCs w:val="26"/>
        </w:rPr>
        <w:t xml:space="preserve">7. </w:t>
      </w:r>
      <w:r w:rsidRPr="00B9002B">
        <w:rPr>
          <w:sz w:val="26"/>
          <w:szCs w:val="26"/>
          <w:lang w:val="uk-UA"/>
        </w:rPr>
        <w:t xml:space="preserve">Цей договір укладено </w:t>
      </w:r>
      <w:r>
        <w:rPr>
          <w:sz w:val="26"/>
          <w:szCs w:val="26"/>
          <w:lang w:val="uk-UA"/>
        </w:rPr>
        <w:t>строком на 50 років.</w:t>
      </w:r>
    </w:p>
    <w:p w14:paraId="71528CFC" w14:textId="77777777" w:rsidR="00F63BF9" w:rsidRPr="00B9002B" w:rsidRDefault="00F63BF9" w:rsidP="00F63BF9">
      <w:pPr>
        <w:pStyle w:val="1"/>
        <w:tabs>
          <w:tab w:val="left" w:pos="1400"/>
        </w:tabs>
        <w:spacing w:after="0"/>
        <w:ind w:firstLine="567"/>
        <w:jc w:val="both"/>
        <w:rPr>
          <w:sz w:val="26"/>
          <w:szCs w:val="26"/>
          <w:lang w:val="uk-UA"/>
        </w:rPr>
      </w:pPr>
      <w:r w:rsidRPr="00B9002B">
        <w:rPr>
          <w:sz w:val="26"/>
          <w:szCs w:val="26"/>
          <w:lang w:val="uk-UA"/>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14:paraId="06F78F58" w14:textId="77777777" w:rsidR="00F63BF9" w:rsidRPr="00B9002B" w:rsidRDefault="00F63BF9" w:rsidP="00F63BF9">
      <w:pPr>
        <w:pStyle w:val="1"/>
        <w:spacing w:after="0" w:line="233" w:lineRule="auto"/>
        <w:ind w:firstLine="567"/>
        <w:jc w:val="both"/>
        <w:rPr>
          <w:sz w:val="26"/>
          <w:szCs w:val="26"/>
          <w:lang w:val="uk-UA"/>
        </w:rPr>
      </w:pPr>
      <w:r w:rsidRPr="00B9002B">
        <w:rPr>
          <w:sz w:val="26"/>
          <w:szCs w:val="26"/>
          <w:lang w:val="uk-UA"/>
        </w:rPr>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землі на новий строк.</w:t>
      </w:r>
    </w:p>
    <w:p w14:paraId="6242D6BE" w14:textId="77777777" w:rsidR="00F63BF9" w:rsidRPr="00B9002B" w:rsidRDefault="00F63BF9" w:rsidP="00F63BF9">
      <w:pPr>
        <w:ind w:firstLine="567"/>
        <w:jc w:val="both"/>
        <w:rPr>
          <w:sz w:val="26"/>
          <w:szCs w:val="26"/>
        </w:rPr>
      </w:pPr>
      <w:r w:rsidRPr="00B9002B">
        <w:rPr>
          <w:sz w:val="26"/>
          <w:szCs w:val="26"/>
        </w:rPr>
        <w:t>До листа-повідомлення про укладення Договору на новий строк орендар додає проект відповідного договору.</w:t>
      </w:r>
    </w:p>
    <w:p w14:paraId="39352492" w14:textId="77777777" w:rsidR="00F63BF9" w:rsidRPr="00B9002B" w:rsidRDefault="00F63BF9" w:rsidP="00F63BF9">
      <w:pPr>
        <w:keepNext/>
        <w:keepLines/>
        <w:jc w:val="center"/>
        <w:rPr>
          <w:b/>
          <w:sz w:val="26"/>
          <w:szCs w:val="26"/>
        </w:rPr>
      </w:pPr>
      <w:r w:rsidRPr="00B9002B">
        <w:rPr>
          <w:b/>
          <w:sz w:val="26"/>
          <w:szCs w:val="26"/>
        </w:rPr>
        <w:t>Орендна плата</w:t>
      </w:r>
    </w:p>
    <w:p w14:paraId="46C8BDF2" w14:textId="77777777" w:rsidR="00F63BF9" w:rsidRPr="00C97AB8" w:rsidRDefault="00F63BF9" w:rsidP="00F63BF9">
      <w:pPr>
        <w:ind w:firstLine="567"/>
        <w:jc w:val="both"/>
        <w:rPr>
          <w:sz w:val="26"/>
          <w:szCs w:val="26"/>
        </w:rPr>
      </w:pPr>
      <w:r w:rsidRPr="00C97AB8">
        <w:rPr>
          <w:sz w:val="26"/>
          <w:szCs w:val="26"/>
        </w:rPr>
        <w:t>8. Орендна плата вноситься орендарем у грошовій формі:</w:t>
      </w:r>
    </w:p>
    <w:p w14:paraId="1E2BBCA4" w14:textId="77777777" w:rsidR="00F63BF9" w:rsidRPr="00C97AB8" w:rsidRDefault="00F63BF9" w:rsidP="00F63BF9">
      <w:pPr>
        <w:ind w:firstLine="567"/>
        <w:jc w:val="both"/>
        <w:rPr>
          <w:sz w:val="26"/>
          <w:szCs w:val="26"/>
        </w:rPr>
      </w:pPr>
      <w:r w:rsidRPr="00C97AB8">
        <w:rPr>
          <w:b/>
          <w:sz w:val="26"/>
          <w:szCs w:val="26"/>
        </w:rPr>
        <w:t>за водн</w:t>
      </w:r>
      <w:r>
        <w:rPr>
          <w:b/>
          <w:sz w:val="26"/>
          <w:szCs w:val="26"/>
        </w:rPr>
        <w:t xml:space="preserve">ий </w:t>
      </w:r>
      <w:r w:rsidRPr="00C97AB8">
        <w:rPr>
          <w:b/>
          <w:sz w:val="26"/>
          <w:szCs w:val="26"/>
        </w:rPr>
        <w:t>об’єкт</w:t>
      </w:r>
      <w:r w:rsidRPr="00C97AB8">
        <w:rPr>
          <w:sz w:val="26"/>
          <w:szCs w:val="26"/>
        </w:rPr>
        <w:t xml:space="preserve"> </w:t>
      </w:r>
      <w:r w:rsidR="00A7001B" w:rsidRPr="00C97AB8">
        <w:rPr>
          <w:sz w:val="26"/>
          <w:szCs w:val="26"/>
        </w:rPr>
        <w:t>у розмірі 10 454,85 грн (десять тисяч чотириста п’ятдесят чотири гривні 85 копійок) в рік</w:t>
      </w:r>
      <w:r>
        <w:rPr>
          <w:sz w:val="26"/>
          <w:szCs w:val="26"/>
        </w:rPr>
        <w:t xml:space="preserve"> </w:t>
      </w:r>
      <w:r w:rsidRPr="00C97AB8">
        <w:rPr>
          <w:sz w:val="26"/>
          <w:szCs w:val="26"/>
        </w:rPr>
        <w:t>до бюджету Лебединської міської територіальної громади на р/р UA958999980334159859000018554, код одержувача 37970404, ГУК Сумської області, код платежу 22130002;</w:t>
      </w:r>
    </w:p>
    <w:p w14:paraId="0EF09D3F" w14:textId="77777777" w:rsidR="00F63BF9" w:rsidRPr="00B9002B" w:rsidRDefault="00F63BF9" w:rsidP="00F63BF9">
      <w:pPr>
        <w:ind w:firstLine="567"/>
        <w:jc w:val="both"/>
        <w:rPr>
          <w:sz w:val="26"/>
          <w:szCs w:val="26"/>
        </w:rPr>
      </w:pPr>
      <w:r w:rsidRPr="00C97AB8">
        <w:rPr>
          <w:b/>
          <w:sz w:val="26"/>
          <w:szCs w:val="26"/>
        </w:rPr>
        <w:t>за земельн</w:t>
      </w:r>
      <w:r>
        <w:rPr>
          <w:b/>
          <w:sz w:val="26"/>
          <w:szCs w:val="26"/>
        </w:rPr>
        <w:t>у</w:t>
      </w:r>
      <w:r w:rsidRPr="00C97AB8">
        <w:rPr>
          <w:b/>
          <w:sz w:val="26"/>
          <w:szCs w:val="26"/>
        </w:rPr>
        <w:t xml:space="preserve"> ділянк</w:t>
      </w:r>
      <w:r>
        <w:rPr>
          <w:b/>
          <w:sz w:val="26"/>
          <w:szCs w:val="26"/>
        </w:rPr>
        <w:t>у</w:t>
      </w:r>
      <w:r w:rsidRPr="00C97AB8">
        <w:rPr>
          <w:sz w:val="26"/>
          <w:szCs w:val="26"/>
        </w:rPr>
        <w:t xml:space="preserve"> </w:t>
      </w:r>
      <w:r w:rsidR="00A7001B" w:rsidRPr="00C97AB8">
        <w:rPr>
          <w:sz w:val="26"/>
          <w:szCs w:val="26"/>
        </w:rPr>
        <w:t>у розмірі 12% нормативної грошової оцінки землі, що становить 71 720,00 грн (сімдесят одна тисяча сімсот двадцять</w:t>
      </w:r>
      <w:r w:rsidR="00A7001B">
        <w:rPr>
          <w:sz w:val="26"/>
          <w:szCs w:val="26"/>
        </w:rPr>
        <w:t xml:space="preserve"> гривень 00</w:t>
      </w:r>
      <w:r w:rsidR="00A7001B" w:rsidRPr="00B9002B">
        <w:rPr>
          <w:sz w:val="26"/>
          <w:szCs w:val="26"/>
        </w:rPr>
        <w:t xml:space="preserve"> копій</w:t>
      </w:r>
      <w:r w:rsidR="00A7001B">
        <w:rPr>
          <w:sz w:val="26"/>
          <w:szCs w:val="26"/>
        </w:rPr>
        <w:t>ок</w:t>
      </w:r>
      <w:r w:rsidR="00A7001B" w:rsidRPr="00B9002B">
        <w:rPr>
          <w:sz w:val="26"/>
          <w:szCs w:val="26"/>
        </w:rPr>
        <w:t xml:space="preserve">) в рік, </w:t>
      </w:r>
      <w:r w:rsidR="00A7001B" w:rsidRPr="00B9002B">
        <w:rPr>
          <w:bCs/>
          <w:sz w:val="26"/>
          <w:szCs w:val="26"/>
        </w:rPr>
        <w:t xml:space="preserve">або </w:t>
      </w:r>
      <w:r w:rsidR="00A7001B">
        <w:rPr>
          <w:bCs/>
          <w:sz w:val="26"/>
          <w:szCs w:val="26"/>
        </w:rPr>
        <w:t>5 976,67</w:t>
      </w:r>
      <w:r w:rsidR="00A7001B" w:rsidRPr="00B9002B">
        <w:rPr>
          <w:bCs/>
          <w:sz w:val="26"/>
          <w:szCs w:val="26"/>
        </w:rPr>
        <w:t xml:space="preserve"> </w:t>
      </w:r>
      <w:r w:rsidR="00A7001B">
        <w:rPr>
          <w:bCs/>
          <w:sz w:val="26"/>
          <w:szCs w:val="26"/>
        </w:rPr>
        <w:t>грн</w:t>
      </w:r>
      <w:r w:rsidR="00A7001B" w:rsidRPr="00B9002B">
        <w:rPr>
          <w:bCs/>
          <w:sz w:val="26"/>
          <w:szCs w:val="26"/>
        </w:rPr>
        <w:t xml:space="preserve"> (</w:t>
      </w:r>
      <w:r w:rsidR="00A7001B">
        <w:rPr>
          <w:bCs/>
          <w:sz w:val="26"/>
          <w:szCs w:val="26"/>
        </w:rPr>
        <w:t>п’ять</w:t>
      </w:r>
      <w:r w:rsidR="00A7001B" w:rsidRPr="00B9002B">
        <w:rPr>
          <w:bCs/>
          <w:sz w:val="26"/>
          <w:szCs w:val="26"/>
        </w:rPr>
        <w:t xml:space="preserve"> тисяч </w:t>
      </w:r>
      <w:r w:rsidR="00A7001B">
        <w:rPr>
          <w:bCs/>
          <w:sz w:val="26"/>
          <w:szCs w:val="26"/>
        </w:rPr>
        <w:t>дев’ятсот сімдесят шість</w:t>
      </w:r>
      <w:r w:rsidR="00A7001B" w:rsidRPr="00B9002B">
        <w:rPr>
          <w:bCs/>
          <w:sz w:val="26"/>
          <w:szCs w:val="26"/>
        </w:rPr>
        <w:t xml:space="preserve"> </w:t>
      </w:r>
      <w:r w:rsidR="00A7001B">
        <w:rPr>
          <w:bCs/>
          <w:sz w:val="26"/>
          <w:szCs w:val="26"/>
        </w:rPr>
        <w:t>гривень 67 копійок</w:t>
      </w:r>
      <w:r w:rsidR="00A7001B" w:rsidRPr="00B9002B">
        <w:rPr>
          <w:bCs/>
          <w:sz w:val="26"/>
          <w:szCs w:val="26"/>
        </w:rPr>
        <w:t>) в місяць</w:t>
      </w:r>
      <w:r w:rsidR="00A7001B">
        <w:rPr>
          <w:bCs/>
          <w:sz w:val="26"/>
          <w:szCs w:val="26"/>
        </w:rPr>
        <w:t xml:space="preserve"> </w:t>
      </w:r>
      <w:r w:rsidRPr="00B9002B">
        <w:rPr>
          <w:sz w:val="26"/>
          <w:szCs w:val="26"/>
        </w:rPr>
        <w:t xml:space="preserve">на р/р </w:t>
      </w:r>
      <w:r w:rsidRPr="00B9002B">
        <w:rPr>
          <w:iCs/>
          <w:noProof/>
          <w:sz w:val="26"/>
          <w:szCs w:val="26"/>
        </w:rPr>
        <w:t>UA098999980334119815000018554</w:t>
      </w:r>
      <w:r w:rsidRPr="00B9002B">
        <w:rPr>
          <w:sz w:val="26"/>
          <w:szCs w:val="26"/>
        </w:rPr>
        <w:t>, код одержувача 37970404 ГУК Сумської області, код платежу 18010900 – для фізичних осіб.</w:t>
      </w:r>
    </w:p>
    <w:p w14:paraId="3FCD402B" w14:textId="77777777" w:rsidR="00F63BF9" w:rsidRPr="002E21FF" w:rsidRDefault="00F63BF9" w:rsidP="00F63BF9">
      <w:pPr>
        <w:ind w:firstLine="567"/>
        <w:jc w:val="both"/>
        <w:rPr>
          <w:sz w:val="26"/>
          <w:szCs w:val="26"/>
        </w:rPr>
      </w:pPr>
      <w:r w:rsidRPr="002E21FF">
        <w:rPr>
          <w:sz w:val="26"/>
          <w:szCs w:val="26"/>
        </w:rPr>
        <w:t>9. Обчислення розміру орендної плати здійснюється за:</w:t>
      </w:r>
    </w:p>
    <w:p w14:paraId="402399FF" w14:textId="77777777" w:rsidR="00F63BF9" w:rsidRPr="002E21FF" w:rsidRDefault="00F63BF9" w:rsidP="00F63BF9">
      <w:pPr>
        <w:ind w:firstLine="567"/>
        <w:jc w:val="both"/>
        <w:rPr>
          <w:sz w:val="26"/>
          <w:szCs w:val="26"/>
        </w:rPr>
      </w:pPr>
      <w:r w:rsidRPr="002E21FF">
        <w:rPr>
          <w:sz w:val="26"/>
          <w:szCs w:val="26"/>
        </w:rPr>
        <w:t>водн</w:t>
      </w:r>
      <w:r>
        <w:rPr>
          <w:sz w:val="26"/>
          <w:szCs w:val="26"/>
        </w:rPr>
        <w:t>ий</w:t>
      </w:r>
      <w:r w:rsidRPr="002E21FF">
        <w:rPr>
          <w:sz w:val="26"/>
          <w:szCs w:val="26"/>
        </w:rPr>
        <w:t xml:space="preserve"> об’єкт — відповідно до Методики визначення розміру плати за надані в оренду водні об’єкти, що затверджується Міндовкіллям;</w:t>
      </w:r>
    </w:p>
    <w:p w14:paraId="30D7A673" w14:textId="77777777" w:rsidR="00F63BF9" w:rsidRPr="002E21FF" w:rsidRDefault="00F63BF9" w:rsidP="00F63BF9">
      <w:pPr>
        <w:ind w:firstLine="567"/>
        <w:jc w:val="both"/>
        <w:rPr>
          <w:sz w:val="26"/>
          <w:szCs w:val="26"/>
        </w:rPr>
      </w:pPr>
      <w:r w:rsidRPr="002E21FF">
        <w:rPr>
          <w:sz w:val="26"/>
          <w:szCs w:val="26"/>
        </w:rPr>
        <w:t>земельн</w:t>
      </w:r>
      <w:r>
        <w:rPr>
          <w:sz w:val="26"/>
          <w:szCs w:val="26"/>
        </w:rPr>
        <w:t>у</w:t>
      </w:r>
      <w:r w:rsidRPr="002E21FF">
        <w:rPr>
          <w:sz w:val="26"/>
          <w:szCs w:val="26"/>
        </w:rPr>
        <w:t xml:space="preserve"> ділянк</w:t>
      </w:r>
      <w:r>
        <w:rPr>
          <w:sz w:val="26"/>
          <w:szCs w:val="26"/>
        </w:rPr>
        <w:t>у</w:t>
      </w:r>
      <w:r w:rsidRPr="002E21FF">
        <w:rPr>
          <w:sz w:val="26"/>
          <w:szCs w:val="26"/>
        </w:rPr>
        <w:t xml:space="preserve"> — з урахуванням коефіцієнта індексації рівня інфляції споживчих цін</w:t>
      </w:r>
      <w:r>
        <w:rPr>
          <w:sz w:val="26"/>
          <w:szCs w:val="26"/>
        </w:rPr>
        <w:t>,</w:t>
      </w:r>
      <w:r w:rsidRPr="002E21FF">
        <w:rPr>
          <w:sz w:val="26"/>
          <w:szCs w:val="26"/>
        </w:rPr>
        <w:t xml:space="preserve">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C19694F" w14:textId="77777777" w:rsidR="00F63BF9" w:rsidRDefault="00F63BF9" w:rsidP="00F63BF9">
      <w:pPr>
        <w:ind w:firstLine="567"/>
        <w:jc w:val="both"/>
        <w:rPr>
          <w:sz w:val="26"/>
          <w:szCs w:val="26"/>
        </w:rPr>
      </w:pPr>
      <w:r w:rsidRPr="00EC1C84">
        <w:rPr>
          <w:sz w:val="26"/>
          <w:szCs w:val="26"/>
        </w:rPr>
        <w:lastRenderedPageBreak/>
        <w:t>10. Сплата Орендарем орендної плати за земельн</w:t>
      </w:r>
      <w:r>
        <w:rPr>
          <w:sz w:val="26"/>
          <w:szCs w:val="26"/>
        </w:rPr>
        <w:t>у</w:t>
      </w:r>
      <w:r w:rsidRPr="00EC1C84">
        <w:rPr>
          <w:sz w:val="26"/>
          <w:szCs w:val="26"/>
        </w:rPr>
        <w:t xml:space="preserve"> ділянк</w:t>
      </w:r>
      <w:r>
        <w:rPr>
          <w:sz w:val="26"/>
          <w:szCs w:val="26"/>
        </w:rPr>
        <w:t>у</w:t>
      </w:r>
      <w:r w:rsidRPr="00EC1C84">
        <w:rPr>
          <w:sz w:val="26"/>
          <w:szCs w:val="26"/>
        </w:rPr>
        <w:t xml:space="preserve"> починається з моменту підписання сторонами Договору один раз на рік або щомісячно, рівними частинами.</w:t>
      </w:r>
    </w:p>
    <w:p w14:paraId="55E9EC3E" w14:textId="77777777" w:rsidR="00F63BF9" w:rsidRPr="002E21FF" w:rsidRDefault="00F63BF9" w:rsidP="00F63BF9">
      <w:pPr>
        <w:ind w:firstLine="567"/>
        <w:jc w:val="both"/>
        <w:rPr>
          <w:sz w:val="26"/>
          <w:szCs w:val="26"/>
        </w:rPr>
      </w:pPr>
      <w:r w:rsidRPr="00EC1C84">
        <w:rPr>
          <w:sz w:val="26"/>
          <w:szCs w:val="26"/>
        </w:rPr>
        <w:t>За водн</w:t>
      </w:r>
      <w:r>
        <w:rPr>
          <w:sz w:val="26"/>
          <w:szCs w:val="26"/>
        </w:rPr>
        <w:t>ий</w:t>
      </w:r>
      <w:r w:rsidRPr="00EC1C84">
        <w:rPr>
          <w:sz w:val="26"/>
          <w:szCs w:val="26"/>
        </w:rPr>
        <w:t xml:space="preserve"> об’єкт — щороку не пізніше 15 числа місяця, наступного за розрахунковим роком.</w:t>
      </w:r>
    </w:p>
    <w:p w14:paraId="0A18D99F" w14:textId="77777777" w:rsidR="00F63BF9" w:rsidRPr="00B9002B" w:rsidRDefault="00F63BF9" w:rsidP="00F63BF9">
      <w:pPr>
        <w:ind w:firstLine="567"/>
        <w:jc w:val="both"/>
        <w:rPr>
          <w:sz w:val="26"/>
          <w:szCs w:val="26"/>
        </w:rPr>
      </w:pPr>
      <w:r w:rsidRPr="00B9002B">
        <w:rPr>
          <w:sz w:val="26"/>
          <w:szCs w:val="26"/>
        </w:rPr>
        <w:t>11. Розмір орендної плати переглядається раз на рік у разі:</w:t>
      </w:r>
    </w:p>
    <w:p w14:paraId="76616D18" w14:textId="77777777" w:rsidR="00F63BF9" w:rsidRPr="00B9002B" w:rsidRDefault="00F63BF9" w:rsidP="00F63BF9">
      <w:pPr>
        <w:ind w:firstLine="567"/>
        <w:jc w:val="both"/>
        <w:rPr>
          <w:sz w:val="26"/>
          <w:szCs w:val="26"/>
        </w:rPr>
      </w:pPr>
      <w:r w:rsidRPr="00B9002B">
        <w:rPr>
          <w:sz w:val="26"/>
          <w:szCs w:val="26"/>
        </w:rPr>
        <w:t>1) зміни умов господарювання, передбачених цим Договором;</w:t>
      </w:r>
    </w:p>
    <w:p w14:paraId="12A324BD" w14:textId="77777777" w:rsidR="00F63BF9" w:rsidRPr="00B9002B" w:rsidRDefault="00F63BF9" w:rsidP="00F63BF9">
      <w:pPr>
        <w:ind w:firstLine="567"/>
        <w:jc w:val="both"/>
        <w:rPr>
          <w:sz w:val="26"/>
          <w:szCs w:val="26"/>
        </w:rPr>
      </w:pPr>
      <w:r w:rsidRPr="00B9002B">
        <w:rPr>
          <w:sz w:val="26"/>
          <w:szCs w:val="26"/>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України;</w:t>
      </w:r>
    </w:p>
    <w:p w14:paraId="17C5133F" w14:textId="77777777" w:rsidR="00F63BF9" w:rsidRPr="00B9002B" w:rsidRDefault="00F63BF9" w:rsidP="00F63BF9">
      <w:pPr>
        <w:ind w:firstLine="567"/>
        <w:jc w:val="both"/>
        <w:rPr>
          <w:sz w:val="26"/>
          <w:szCs w:val="26"/>
        </w:rPr>
      </w:pPr>
      <w:r w:rsidRPr="00B9002B">
        <w:rPr>
          <w:sz w:val="26"/>
          <w:szCs w:val="26"/>
        </w:rPr>
        <w:t>3) зміни нормативної грошової оцінки земельн</w:t>
      </w:r>
      <w:r>
        <w:rPr>
          <w:sz w:val="26"/>
          <w:szCs w:val="26"/>
        </w:rPr>
        <w:t>ої</w:t>
      </w:r>
      <w:r w:rsidRPr="00B9002B">
        <w:rPr>
          <w:sz w:val="26"/>
          <w:szCs w:val="26"/>
        </w:rPr>
        <w:t xml:space="preserve"> ділян</w:t>
      </w:r>
      <w:r>
        <w:rPr>
          <w:sz w:val="26"/>
          <w:szCs w:val="26"/>
        </w:rPr>
        <w:t>ки</w:t>
      </w:r>
      <w:r w:rsidRPr="00B9002B">
        <w:rPr>
          <w:sz w:val="26"/>
          <w:szCs w:val="26"/>
        </w:rPr>
        <w:t xml:space="preserve"> комунальної власності;</w:t>
      </w:r>
    </w:p>
    <w:p w14:paraId="7E800E48" w14:textId="77777777" w:rsidR="00F63BF9" w:rsidRPr="00B9002B" w:rsidRDefault="00F63BF9" w:rsidP="00F63BF9">
      <w:pPr>
        <w:ind w:firstLine="567"/>
        <w:jc w:val="both"/>
        <w:rPr>
          <w:sz w:val="26"/>
          <w:szCs w:val="26"/>
        </w:rPr>
      </w:pPr>
      <w:r w:rsidRPr="00B9002B">
        <w:rPr>
          <w:sz w:val="26"/>
          <w:szCs w:val="26"/>
        </w:rPr>
        <w:t>4) погіршення стану об’єкта оренди, що сталося не з вини орендаря, що підтверджено документами;</w:t>
      </w:r>
    </w:p>
    <w:p w14:paraId="11B0DB6B" w14:textId="77777777" w:rsidR="00F63BF9" w:rsidRPr="00B9002B" w:rsidRDefault="00F63BF9" w:rsidP="00F63BF9">
      <w:pPr>
        <w:ind w:firstLine="567"/>
        <w:jc w:val="both"/>
        <w:rPr>
          <w:sz w:val="26"/>
          <w:szCs w:val="26"/>
        </w:rPr>
      </w:pPr>
      <w:r w:rsidRPr="00B9002B">
        <w:rPr>
          <w:sz w:val="26"/>
          <w:szCs w:val="26"/>
        </w:rPr>
        <w:t>5) в інших випадках, передбачених законом.</w:t>
      </w:r>
    </w:p>
    <w:p w14:paraId="48DE43B4" w14:textId="77777777" w:rsidR="00F63BF9" w:rsidRPr="00B9002B" w:rsidRDefault="00F63BF9" w:rsidP="00F63BF9">
      <w:pPr>
        <w:ind w:firstLine="567"/>
        <w:jc w:val="both"/>
        <w:rPr>
          <w:sz w:val="26"/>
          <w:szCs w:val="26"/>
        </w:rPr>
      </w:pPr>
      <w:r w:rsidRPr="00B9002B">
        <w:rPr>
          <w:sz w:val="26"/>
          <w:szCs w:val="26"/>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w:t>
      </w:r>
    </w:p>
    <w:p w14:paraId="11D83433" w14:textId="77777777" w:rsidR="00F63BF9" w:rsidRPr="00B9002B" w:rsidRDefault="00F63BF9" w:rsidP="00F63BF9">
      <w:pPr>
        <w:ind w:firstLine="567"/>
        <w:jc w:val="both"/>
        <w:rPr>
          <w:sz w:val="26"/>
          <w:szCs w:val="26"/>
        </w:rPr>
      </w:pPr>
      <w:r w:rsidRPr="00B9002B">
        <w:rPr>
          <w:sz w:val="26"/>
          <w:szCs w:val="26"/>
        </w:rPr>
        <w:t>12. У разі невнесення орендної плати за землю та/або водн</w:t>
      </w:r>
      <w:r w:rsidR="00361960">
        <w:rPr>
          <w:sz w:val="26"/>
          <w:szCs w:val="26"/>
        </w:rPr>
        <w:t xml:space="preserve">ий </w:t>
      </w:r>
      <w:r w:rsidRPr="00B9002B">
        <w:rPr>
          <w:sz w:val="26"/>
          <w:szCs w:val="26"/>
        </w:rPr>
        <w:t>об’єкт у строки, визначені цим Договором:</w:t>
      </w:r>
    </w:p>
    <w:p w14:paraId="2E5739E8" w14:textId="77777777" w:rsidR="00F63BF9" w:rsidRPr="00B9002B" w:rsidRDefault="00F63BF9" w:rsidP="00F63BF9">
      <w:pPr>
        <w:ind w:firstLine="567"/>
        <w:jc w:val="both"/>
        <w:rPr>
          <w:sz w:val="26"/>
          <w:szCs w:val="26"/>
        </w:rPr>
      </w:pPr>
      <w:r w:rsidRPr="00B9002B">
        <w:rPr>
          <w:sz w:val="26"/>
          <w:szCs w:val="26"/>
        </w:rPr>
        <w:t>1) у десятиденний строк сплачується штраф у розмірі 100 відсотків річної орендної плати, встановленої цим Договором;</w:t>
      </w:r>
    </w:p>
    <w:p w14:paraId="635547A8" w14:textId="77777777" w:rsidR="00F63BF9" w:rsidRPr="00B9002B" w:rsidRDefault="00F63BF9" w:rsidP="00F63BF9">
      <w:pPr>
        <w:ind w:firstLine="567"/>
        <w:jc w:val="both"/>
        <w:rPr>
          <w:sz w:val="26"/>
          <w:szCs w:val="26"/>
        </w:rPr>
      </w:pPr>
      <w:r w:rsidRPr="00B9002B">
        <w:rPr>
          <w:sz w:val="26"/>
          <w:szCs w:val="26"/>
        </w:rPr>
        <w:t>2) стягується пеня у розмірі подвійної облікової ставки Національного банку України за кожний день прострочення з урахуванням вимог Закону України «Про відповідальність за несвоєчасне виконання грошових зобов’язань».</w:t>
      </w:r>
    </w:p>
    <w:p w14:paraId="59AAD1B8" w14:textId="77777777" w:rsidR="00F63BF9" w:rsidRPr="00B9002B" w:rsidRDefault="00F63BF9" w:rsidP="00F63BF9">
      <w:pPr>
        <w:keepNext/>
        <w:keepLines/>
        <w:jc w:val="center"/>
        <w:rPr>
          <w:b/>
          <w:sz w:val="26"/>
          <w:szCs w:val="26"/>
        </w:rPr>
      </w:pPr>
      <w:r w:rsidRPr="00B9002B">
        <w:rPr>
          <w:b/>
          <w:sz w:val="26"/>
          <w:szCs w:val="26"/>
        </w:rPr>
        <w:t>Умови використання об’єкта оренди</w:t>
      </w:r>
    </w:p>
    <w:p w14:paraId="093C69F2" w14:textId="77777777" w:rsidR="00F63BF9" w:rsidRPr="00B9002B" w:rsidRDefault="00F63BF9" w:rsidP="00F63BF9">
      <w:pPr>
        <w:ind w:firstLine="567"/>
        <w:jc w:val="both"/>
        <w:rPr>
          <w:sz w:val="26"/>
          <w:szCs w:val="26"/>
        </w:rPr>
      </w:pPr>
      <w:r w:rsidRPr="00B9002B">
        <w:rPr>
          <w:sz w:val="26"/>
          <w:szCs w:val="26"/>
        </w:rPr>
        <w:t>13. Передача водн</w:t>
      </w:r>
      <w:r>
        <w:rPr>
          <w:sz w:val="26"/>
          <w:szCs w:val="26"/>
        </w:rPr>
        <w:t>ого</w:t>
      </w:r>
      <w:r w:rsidRPr="00B9002B">
        <w:rPr>
          <w:sz w:val="26"/>
          <w:szCs w:val="26"/>
        </w:rPr>
        <w:t xml:space="preserve"> об’єк</w:t>
      </w:r>
      <w:r>
        <w:rPr>
          <w:sz w:val="26"/>
          <w:szCs w:val="26"/>
        </w:rPr>
        <w:t>ту</w:t>
      </w:r>
      <w:r w:rsidRPr="00B9002B">
        <w:rPr>
          <w:sz w:val="26"/>
          <w:szCs w:val="26"/>
        </w:rPr>
        <w:t xml:space="preserve"> в оренду здійснюється за наявності паспорт</w:t>
      </w:r>
      <w:r>
        <w:rPr>
          <w:sz w:val="26"/>
          <w:szCs w:val="26"/>
        </w:rPr>
        <w:t>у</w:t>
      </w:r>
      <w:r w:rsidRPr="00B9002B">
        <w:rPr>
          <w:sz w:val="26"/>
          <w:szCs w:val="26"/>
        </w:rPr>
        <w:t xml:space="preserve"> водн</w:t>
      </w:r>
      <w:r>
        <w:rPr>
          <w:sz w:val="26"/>
          <w:szCs w:val="26"/>
        </w:rPr>
        <w:t>ого</w:t>
      </w:r>
      <w:r w:rsidRPr="00B9002B">
        <w:rPr>
          <w:sz w:val="26"/>
          <w:szCs w:val="26"/>
        </w:rPr>
        <w:t xml:space="preserve"> об’єкт</w:t>
      </w:r>
      <w:r>
        <w:rPr>
          <w:sz w:val="26"/>
          <w:szCs w:val="26"/>
        </w:rPr>
        <w:t>у</w:t>
      </w:r>
      <w:r w:rsidRPr="00B9002B">
        <w:rPr>
          <w:sz w:val="26"/>
          <w:szCs w:val="26"/>
        </w:rPr>
        <w:t>.</w:t>
      </w:r>
    </w:p>
    <w:p w14:paraId="6DB9242E" w14:textId="77777777" w:rsidR="00F63BF9" w:rsidRPr="00B9002B" w:rsidRDefault="00F63BF9" w:rsidP="00F63BF9">
      <w:pPr>
        <w:ind w:firstLine="567"/>
        <w:jc w:val="both"/>
        <w:rPr>
          <w:sz w:val="26"/>
          <w:szCs w:val="26"/>
        </w:rPr>
      </w:pPr>
      <w:r w:rsidRPr="00B9002B">
        <w:rPr>
          <w:sz w:val="26"/>
          <w:szCs w:val="26"/>
        </w:rPr>
        <w:t>14. Використання земель</w:t>
      </w:r>
      <w:r>
        <w:rPr>
          <w:sz w:val="26"/>
          <w:szCs w:val="26"/>
        </w:rPr>
        <w:t>ної</w:t>
      </w:r>
      <w:r w:rsidRPr="00B9002B">
        <w:rPr>
          <w:sz w:val="26"/>
          <w:szCs w:val="26"/>
        </w:rPr>
        <w:t xml:space="preserve"> ділян</w:t>
      </w:r>
      <w:r>
        <w:rPr>
          <w:sz w:val="26"/>
          <w:szCs w:val="26"/>
        </w:rPr>
        <w:t>ки</w:t>
      </w:r>
      <w:r w:rsidRPr="00B9002B">
        <w:rPr>
          <w:sz w:val="26"/>
          <w:szCs w:val="26"/>
        </w:rPr>
        <w:t xml:space="preserve"> в комплексі з розташованим на н</w:t>
      </w:r>
      <w:r>
        <w:rPr>
          <w:sz w:val="26"/>
          <w:szCs w:val="26"/>
        </w:rPr>
        <w:t>ій</w:t>
      </w:r>
      <w:r w:rsidRPr="00B9002B">
        <w:rPr>
          <w:sz w:val="26"/>
          <w:szCs w:val="26"/>
        </w:rPr>
        <w:t xml:space="preserve"> водним об’єкт</w:t>
      </w:r>
      <w:r>
        <w:rPr>
          <w:sz w:val="26"/>
          <w:szCs w:val="26"/>
        </w:rPr>
        <w:t>ом</w:t>
      </w:r>
      <w:r w:rsidRPr="00B9002B">
        <w:rPr>
          <w:sz w:val="26"/>
          <w:szCs w:val="26"/>
        </w:rPr>
        <w:t xml:space="preserve"> здійснюється лише для цілей, визначених цим Договором.</w:t>
      </w:r>
    </w:p>
    <w:p w14:paraId="72ADEC8C" w14:textId="77777777" w:rsidR="00F63BF9" w:rsidRPr="00B9002B" w:rsidRDefault="00F63BF9" w:rsidP="00F63BF9">
      <w:pPr>
        <w:ind w:firstLine="567"/>
        <w:jc w:val="both"/>
        <w:rPr>
          <w:sz w:val="26"/>
          <w:szCs w:val="26"/>
        </w:rPr>
      </w:pPr>
      <w:r w:rsidRPr="00B9002B">
        <w:rPr>
          <w:sz w:val="26"/>
          <w:szCs w:val="26"/>
        </w:rPr>
        <w:t>15. Використання об’єкта оренди здійснюється з дотриманням Водного та Земельного кодексів України, а також інших чинних законодавчих актів України.</w:t>
      </w:r>
    </w:p>
    <w:p w14:paraId="1558B02C" w14:textId="77777777" w:rsidR="00F63BF9" w:rsidRPr="00B9002B" w:rsidRDefault="00F63BF9" w:rsidP="00F63BF9">
      <w:pPr>
        <w:ind w:firstLine="567"/>
        <w:jc w:val="both"/>
        <w:rPr>
          <w:sz w:val="26"/>
          <w:szCs w:val="26"/>
        </w:rPr>
      </w:pPr>
      <w:r w:rsidRPr="00B9002B">
        <w:rPr>
          <w:sz w:val="26"/>
          <w:szCs w:val="26"/>
        </w:rPr>
        <w:t>16. Дотримання зобов’язання щодо здійснення заходів з охорони та поліпшення екологічного стану водн</w:t>
      </w:r>
      <w:r>
        <w:rPr>
          <w:sz w:val="26"/>
          <w:szCs w:val="26"/>
        </w:rPr>
        <w:t xml:space="preserve">их </w:t>
      </w:r>
      <w:r w:rsidRPr="00B9002B">
        <w:rPr>
          <w:sz w:val="26"/>
          <w:szCs w:val="26"/>
        </w:rPr>
        <w:t>об’єкт</w:t>
      </w:r>
      <w:r>
        <w:rPr>
          <w:sz w:val="26"/>
          <w:szCs w:val="26"/>
        </w:rPr>
        <w:t>ів</w:t>
      </w:r>
      <w:r w:rsidRPr="00B9002B">
        <w:rPr>
          <w:sz w:val="26"/>
          <w:szCs w:val="26"/>
        </w:rPr>
        <w:t>.</w:t>
      </w:r>
    </w:p>
    <w:p w14:paraId="066B3E76" w14:textId="77777777" w:rsidR="00F63BF9" w:rsidRPr="00B9002B" w:rsidRDefault="00F63BF9" w:rsidP="00F63BF9">
      <w:pPr>
        <w:ind w:firstLine="567"/>
        <w:jc w:val="both"/>
        <w:rPr>
          <w:sz w:val="26"/>
          <w:szCs w:val="26"/>
        </w:rPr>
      </w:pPr>
      <w:r w:rsidRPr="00B9002B">
        <w:rPr>
          <w:sz w:val="26"/>
          <w:szCs w:val="26"/>
        </w:rPr>
        <w:t>17. Експлуатація водосховищ і ставків здійснюється відповідно до встановлених Держводагентством режимів роботи.</w:t>
      </w:r>
    </w:p>
    <w:p w14:paraId="5B47EA5D" w14:textId="77777777" w:rsidR="00F63BF9" w:rsidRPr="00B9002B" w:rsidRDefault="00F63BF9" w:rsidP="00F63BF9">
      <w:pPr>
        <w:ind w:firstLine="567"/>
        <w:jc w:val="both"/>
        <w:rPr>
          <w:sz w:val="26"/>
          <w:szCs w:val="26"/>
        </w:rPr>
      </w:pPr>
      <w:r w:rsidRPr="00B9002B">
        <w:rPr>
          <w:sz w:val="26"/>
          <w:szCs w:val="26"/>
        </w:rPr>
        <w:t>18. Використання водн</w:t>
      </w:r>
      <w:r>
        <w:rPr>
          <w:sz w:val="26"/>
          <w:szCs w:val="26"/>
        </w:rPr>
        <w:t>ого</w:t>
      </w:r>
      <w:r w:rsidRPr="00B9002B">
        <w:rPr>
          <w:sz w:val="26"/>
          <w:szCs w:val="26"/>
        </w:rPr>
        <w:t xml:space="preserve"> об’єкт</w:t>
      </w:r>
      <w:r>
        <w:rPr>
          <w:sz w:val="26"/>
          <w:szCs w:val="26"/>
        </w:rPr>
        <w:t>у</w:t>
      </w:r>
      <w:r w:rsidRPr="00B9002B">
        <w:rPr>
          <w:sz w:val="26"/>
          <w:szCs w:val="26"/>
        </w:rPr>
        <w:t xml:space="preserve">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70F6E625" w14:textId="77777777" w:rsidR="00F63BF9" w:rsidRPr="00B9002B" w:rsidRDefault="00F63BF9" w:rsidP="00F63BF9">
      <w:pPr>
        <w:ind w:firstLine="567"/>
        <w:rPr>
          <w:sz w:val="26"/>
          <w:szCs w:val="26"/>
        </w:rPr>
      </w:pPr>
      <w:r w:rsidRPr="00B9002B">
        <w:rPr>
          <w:sz w:val="26"/>
          <w:szCs w:val="26"/>
        </w:rPr>
        <w:t xml:space="preserve">19. Інші умови передачі об`єкта в оренду: </w:t>
      </w:r>
    </w:p>
    <w:p w14:paraId="4AE81D04" w14:textId="77777777" w:rsidR="00F63BF9" w:rsidRPr="00B9002B" w:rsidRDefault="00F63BF9" w:rsidP="00F63BF9">
      <w:pPr>
        <w:ind w:firstLine="567"/>
        <w:jc w:val="both"/>
        <w:rPr>
          <w:sz w:val="26"/>
          <w:szCs w:val="26"/>
        </w:rPr>
      </w:pPr>
      <w:r w:rsidRPr="00B9002B">
        <w:rPr>
          <w:noProof/>
          <w:sz w:val="26"/>
          <w:szCs w:val="26"/>
        </w:rPr>
        <w:t xml:space="preserve">1) право користування </w:t>
      </w:r>
      <w:r w:rsidRPr="00B9002B">
        <w:rPr>
          <w:sz w:val="26"/>
          <w:szCs w:val="26"/>
        </w:rPr>
        <w:t>об`єктом оренди</w:t>
      </w:r>
      <w:r w:rsidRPr="00B9002B">
        <w:rPr>
          <w:noProof/>
          <w:sz w:val="26"/>
          <w:szCs w:val="26"/>
        </w:rPr>
        <w:t xml:space="preserve"> не може бути відчужене, передане в заставу (іпотеку)</w:t>
      </w:r>
      <w:r w:rsidRPr="00B9002B">
        <w:rPr>
          <w:sz w:val="26"/>
          <w:szCs w:val="26"/>
        </w:rPr>
        <w:t xml:space="preserve"> та/або бути внесеним до статутного (складеного, пайового фонду) капіталу;</w:t>
      </w:r>
    </w:p>
    <w:p w14:paraId="45ADFACB" w14:textId="77777777" w:rsidR="00F63BF9" w:rsidRPr="00B9002B" w:rsidRDefault="00F63BF9" w:rsidP="00F63BF9">
      <w:pPr>
        <w:ind w:firstLine="567"/>
        <w:jc w:val="both"/>
        <w:rPr>
          <w:sz w:val="26"/>
          <w:szCs w:val="26"/>
        </w:rPr>
      </w:pPr>
      <w:r w:rsidRPr="00B9002B">
        <w:rPr>
          <w:sz w:val="26"/>
          <w:szCs w:val="26"/>
        </w:rPr>
        <w:t>2) не допускається у період нересту риби зміни нормального підпірного рівня ставка та використання гною в технології годівлі риби.</w:t>
      </w:r>
    </w:p>
    <w:p w14:paraId="3E7B1D81" w14:textId="77777777" w:rsidR="00F63BF9" w:rsidRPr="00B9002B" w:rsidRDefault="00F63BF9" w:rsidP="00F63BF9">
      <w:pPr>
        <w:ind w:firstLine="567"/>
        <w:jc w:val="both"/>
        <w:rPr>
          <w:sz w:val="26"/>
          <w:szCs w:val="26"/>
        </w:rPr>
      </w:pPr>
      <w:r w:rsidRPr="00B9002B">
        <w:rPr>
          <w:sz w:val="26"/>
          <w:szCs w:val="26"/>
        </w:rPr>
        <w:t>3) у прибережній захисній смузі водн</w:t>
      </w:r>
      <w:r>
        <w:rPr>
          <w:sz w:val="26"/>
          <w:szCs w:val="26"/>
        </w:rPr>
        <w:t>их</w:t>
      </w:r>
      <w:r w:rsidRPr="00B9002B">
        <w:rPr>
          <w:sz w:val="26"/>
          <w:szCs w:val="26"/>
        </w:rPr>
        <w:t xml:space="preserve"> об`єкт</w:t>
      </w:r>
      <w:r>
        <w:rPr>
          <w:sz w:val="26"/>
          <w:szCs w:val="26"/>
        </w:rPr>
        <w:t>ів</w:t>
      </w:r>
      <w:r w:rsidRPr="00B9002B">
        <w:rPr>
          <w:sz w:val="26"/>
          <w:szCs w:val="26"/>
        </w:rPr>
        <w:t xml:space="preserve"> забороняється:</w:t>
      </w:r>
    </w:p>
    <w:p w14:paraId="1427BCF3" w14:textId="77777777" w:rsidR="00F63BF9" w:rsidRPr="00B9002B" w:rsidRDefault="00F63BF9" w:rsidP="00F63BF9">
      <w:pPr>
        <w:ind w:firstLine="567"/>
        <w:jc w:val="both"/>
        <w:rPr>
          <w:sz w:val="26"/>
          <w:szCs w:val="26"/>
        </w:rPr>
      </w:pPr>
      <w:r w:rsidRPr="00B9002B">
        <w:rPr>
          <w:sz w:val="26"/>
          <w:szCs w:val="26"/>
        </w:rPr>
        <w:t>розорювання земель (крім підготовки ґрунту для залуження і заліснення), а також садівництво та городництво;</w:t>
      </w:r>
    </w:p>
    <w:p w14:paraId="53887D02" w14:textId="77777777" w:rsidR="00F63BF9" w:rsidRPr="00B9002B" w:rsidRDefault="00F63BF9" w:rsidP="00F63BF9">
      <w:pPr>
        <w:ind w:firstLine="567"/>
        <w:jc w:val="both"/>
        <w:rPr>
          <w:sz w:val="26"/>
          <w:szCs w:val="26"/>
        </w:rPr>
      </w:pPr>
      <w:r w:rsidRPr="00B9002B">
        <w:rPr>
          <w:sz w:val="26"/>
          <w:szCs w:val="26"/>
        </w:rPr>
        <w:t>зберігання та застосування пестицидів і добрив;</w:t>
      </w:r>
    </w:p>
    <w:p w14:paraId="3630A18D" w14:textId="77777777" w:rsidR="00F63BF9" w:rsidRPr="00B9002B" w:rsidRDefault="00F63BF9" w:rsidP="00F63BF9">
      <w:pPr>
        <w:ind w:firstLine="567"/>
        <w:jc w:val="both"/>
        <w:rPr>
          <w:sz w:val="26"/>
          <w:szCs w:val="26"/>
        </w:rPr>
      </w:pPr>
      <w:r w:rsidRPr="00B9002B">
        <w:rPr>
          <w:sz w:val="26"/>
          <w:szCs w:val="26"/>
        </w:rPr>
        <w:t>влаштування літніх таборів для худоби;</w:t>
      </w:r>
    </w:p>
    <w:p w14:paraId="02B26050" w14:textId="77777777" w:rsidR="00F63BF9" w:rsidRPr="00B9002B" w:rsidRDefault="00F63BF9" w:rsidP="00F63BF9">
      <w:pPr>
        <w:ind w:firstLine="567"/>
        <w:jc w:val="both"/>
        <w:rPr>
          <w:sz w:val="26"/>
          <w:szCs w:val="26"/>
        </w:rPr>
      </w:pPr>
      <w:r w:rsidRPr="00B9002B">
        <w:rPr>
          <w:sz w:val="26"/>
          <w:szCs w:val="26"/>
        </w:rPr>
        <w:lastRenderedPageBreak/>
        <w:t>будівництво будь-яких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1025987C" w14:textId="77777777" w:rsidR="00F63BF9" w:rsidRPr="00B9002B" w:rsidRDefault="00F63BF9" w:rsidP="00F63BF9">
      <w:pPr>
        <w:ind w:firstLine="567"/>
        <w:jc w:val="both"/>
        <w:rPr>
          <w:sz w:val="26"/>
          <w:szCs w:val="26"/>
        </w:rPr>
      </w:pPr>
      <w:r w:rsidRPr="00B9002B">
        <w:rPr>
          <w:sz w:val="26"/>
          <w:szCs w:val="26"/>
        </w:rPr>
        <w:t>миття та обслуговування транспортних засобів і техніки;</w:t>
      </w:r>
    </w:p>
    <w:p w14:paraId="0D57821A" w14:textId="77777777" w:rsidR="00F63BF9" w:rsidRPr="00B9002B" w:rsidRDefault="00F63BF9" w:rsidP="00F63BF9">
      <w:pPr>
        <w:ind w:firstLine="567"/>
        <w:jc w:val="both"/>
        <w:rPr>
          <w:sz w:val="26"/>
          <w:szCs w:val="26"/>
        </w:rPr>
      </w:pPr>
      <w:r w:rsidRPr="00B9002B">
        <w:rPr>
          <w:sz w:val="26"/>
          <w:szCs w:val="26"/>
        </w:rPr>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7126DAA3" w14:textId="77777777" w:rsidR="00F63BF9" w:rsidRPr="00B9002B" w:rsidRDefault="00F63BF9" w:rsidP="00F63BF9">
      <w:pPr>
        <w:keepNext/>
        <w:keepLines/>
        <w:jc w:val="center"/>
        <w:rPr>
          <w:b/>
          <w:sz w:val="26"/>
          <w:szCs w:val="26"/>
        </w:rPr>
      </w:pPr>
      <w:r w:rsidRPr="00B9002B">
        <w:rPr>
          <w:b/>
          <w:sz w:val="26"/>
          <w:szCs w:val="26"/>
        </w:rPr>
        <w:t>Умови повернення об’єкта оренди</w:t>
      </w:r>
    </w:p>
    <w:p w14:paraId="7A9E8C15" w14:textId="77777777" w:rsidR="00F63BF9" w:rsidRPr="00B9002B" w:rsidRDefault="00F63BF9" w:rsidP="00F63BF9">
      <w:pPr>
        <w:ind w:firstLine="567"/>
        <w:jc w:val="both"/>
        <w:rPr>
          <w:sz w:val="26"/>
          <w:szCs w:val="26"/>
        </w:rPr>
      </w:pPr>
      <w:r w:rsidRPr="00B9002B">
        <w:rPr>
          <w:sz w:val="26"/>
          <w:szCs w:val="26"/>
        </w:rPr>
        <w:t>20. Після припинення цього Договору Орендар повертає Орендодавцеві св</w:t>
      </w:r>
      <w:r>
        <w:rPr>
          <w:sz w:val="26"/>
          <w:szCs w:val="26"/>
        </w:rPr>
        <w:t>ої</w:t>
      </w:r>
      <w:r w:rsidRPr="00B9002B">
        <w:rPr>
          <w:sz w:val="26"/>
          <w:szCs w:val="26"/>
        </w:rPr>
        <w:t xml:space="preserve"> примірник</w:t>
      </w:r>
      <w:r>
        <w:rPr>
          <w:sz w:val="26"/>
          <w:szCs w:val="26"/>
        </w:rPr>
        <w:t>и</w:t>
      </w:r>
      <w:r w:rsidRPr="00B9002B">
        <w:rPr>
          <w:sz w:val="26"/>
          <w:szCs w:val="26"/>
        </w:rPr>
        <w:t xml:space="preserve"> паспорт</w:t>
      </w:r>
      <w:r>
        <w:rPr>
          <w:sz w:val="26"/>
          <w:szCs w:val="26"/>
        </w:rPr>
        <w:t>ів</w:t>
      </w:r>
      <w:r w:rsidRPr="00B9002B">
        <w:rPr>
          <w:sz w:val="26"/>
          <w:szCs w:val="26"/>
        </w:rPr>
        <w:t xml:space="preserve"> водн</w:t>
      </w:r>
      <w:r>
        <w:rPr>
          <w:sz w:val="26"/>
          <w:szCs w:val="26"/>
        </w:rPr>
        <w:t>их</w:t>
      </w:r>
      <w:r w:rsidRPr="00B9002B">
        <w:rPr>
          <w:sz w:val="26"/>
          <w:szCs w:val="26"/>
        </w:rPr>
        <w:t xml:space="preserve"> об’єкт</w:t>
      </w:r>
      <w:r>
        <w:rPr>
          <w:sz w:val="26"/>
          <w:szCs w:val="26"/>
        </w:rPr>
        <w:t>ів</w:t>
      </w:r>
      <w:r w:rsidRPr="00B9002B">
        <w:rPr>
          <w:sz w:val="26"/>
          <w:szCs w:val="26"/>
        </w:rPr>
        <w:t>.</w:t>
      </w:r>
    </w:p>
    <w:p w14:paraId="2F70FEFC" w14:textId="77777777" w:rsidR="00F63BF9" w:rsidRPr="00B9002B" w:rsidRDefault="00F63BF9" w:rsidP="00F63BF9">
      <w:pPr>
        <w:ind w:firstLine="567"/>
        <w:jc w:val="both"/>
        <w:rPr>
          <w:sz w:val="26"/>
          <w:szCs w:val="26"/>
        </w:rPr>
      </w:pPr>
      <w:r w:rsidRPr="00B9002B">
        <w:rPr>
          <w:sz w:val="26"/>
          <w:szCs w:val="26"/>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1CF2DF0B" w14:textId="77777777" w:rsidR="00F63BF9" w:rsidRPr="00B9002B" w:rsidRDefault="00F63BF9" w:rsidP="00F63BF9">
      <w:pPr>
        <w:ind w:firstLine="567"/>
        <w:jc w:val="both"/>
        <w:rPr>
          <w:sz w:val="26"/>
          <w:szCs w:val="26"/>
        </w:rPr>
      </w:pPr>
      <w:r w:rsidRPr="00B9002B">
        <w:rPr>
          <w:sz w:val="26"/>
          <w:szCs w:val="26"/>
        </w:rPr>
        <w:t>Орендодавець у разі погіршення екологічного та/або хімічного стану водн</w:t>
      </w:r>
      <w:r>
        <w:rPr>
          <w:sz w:val="26"/>
          <w:szCs w:val="26"/>
        </w:rPr>
        <w:t>их</w:t>
      </w:r>
      <w:r w:rsidRPr="00B9002B">
        <w:rPr>
          <w:sz w:val="26"/>
          <w:szCs w:val="26"/>
        </w:rPr>
        <w:t xml:space="preserve"> об’єкт</w:t>
      </w:r>
      <w:r>
        <w:rPr>
          <w:sz w:val="26"/>
          <w:szCs w:val="26"/>
        </w:rPr>
        <w:t>ів</w:t>
      </w:r>
      <w:r w:rsidRPr="00B9002B">
        <w:rPr>
          <w:sz w:val="26"/>
          <w:szCs w:val="26"/>
        </w:rPr>
        <w:t xml:space="preserve">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C636624" w14:textId="77777777" w:rsidR="00F63BF9" w:rsidRPr="00B9002B" w:rsidRDefault="00F63BF9" w:rsidP="00F63BF9">
      <w:pPr>
        <w:ind w:firstLine="567"/>
        <w:jc w:val="both"/>
        <w:rPr>
          <w:sz w:val="26"/>
          <w:szCs w:val="26"/>
        </w:rPr>
      </w:pPr>
      <w:r w:rsidRPr="00B9002B">
        <w:rPr>
          <w:sz w:val="26"/>
          <w:szCs w:val="26"/>
        </w:rPr>
        <w:t>У разі погіршення якості ґрунтового покриву та інших корисних властивостей орендован</w:t>
      </w:r>
      <w:r>
        <w:rPr>
          <w:sz w:val="26"/>
          <w:szCs w:val="26"/>
        </w:rPr>
        <w:t>их</w:t>
      </w:r>
      <w:r w:rsidRPr="00B9002B">
        <w:rPr>
          <w:sz w:val="26"/>
          <w:szCs w:val="26"/>
        </w:rPr>
        <w:t xml:space="preserve"> земельн</w:t>
      </w:r>
      <w:r>
        <w:rPr>
          <w:sz w:val="26"/>
          <w:szCs w:val="26"/>
        </w:rPr>
        <w:t>их</w:t>
      </w:r>
      <w:r w:rsidRPr="00B9002B">
        <w:rPr>
          <w:sz w:val="26"/>
          <w:szCs w:val="26"/>
        </w:rPr>
        <w:t xml:space="preserve"> ділян</w:t>
      </w:r>
      <w:r>
        <w:rPr>
          <w:sz w:val="26"/>
          <w:szCs w:val="26"/>
        </w:rPr>
        <w:t>ок</w:t>
      </w:r>
      <w:r w:rsidRPr="00B9002B">
        <w:rPr>
          <w:sz w:val="26"/>
          <w:szCs w:val="26"/>
        </w:rPr>
        <w:t xml:space="preserve"> або приведення ї</w:t>
      </w:r>
      <w:r>
        <w:rPr>
          <w:sz w:val="26"/>
          <w:szCs w:val="26"/>
        </w:rPr>
        <w:t>х</w:t>
      </w:r>
      <w:r w:rsidRPr="00B9002B">
        <w:rPr>
          <w:sz w:val="26"/>
          <w:szCs w:val="26"/>
        </w:rPr>
        <w:t xml:space="preserve">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14:paraId="7C522EF1" w14:textId="77777777" w:rsidR="00F63BF9" w:rsidRPr="00B9002B" w:rsidRDefault="00F63BF9" w:rsidP="00F63BF9">
      <w:pPr>
        <w:ind w:firstLine="567"/>
        <w:jc w:val="both"/>
        <w:rPr>
          <w:sz w:val="26"/>
          <w:szCs w:val="26"/>
        </w:rPr>
      </w:pPr>
      <w:r w:rsidRPr="00B9002B">
        <w:rPr>
          <w:sz w:val="26"/>
          <w:szCs w:val="26"/>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77DFD8C5" w14:textId="77777777" w:rsidR="00F63BF9" w:rsidRPr="00B9002B" w:rsidRDefault="00F63BF9" w:rsidP="00F63BF9">
      <w:pPr>
        <w:ind w:firstLine="567"/>
        <w:jc w:val="both"/>
        <w:rPr>
          <w:sz w:val="26"/>
          <w:szCs w:val="26"/>
        </w:rPr>
      </w:pPr>
      <w:r w:rsidRPr="00B9002B">
        <w:rPr>
          <w:sz w:val="26"/>
          <w:szCs w:val="26"/>
        </w:rPr>
        <w:t>23. Поліпшення стану об’єкта оренди, проведені Орендарем за письмовою згодою з Орендодавцем, не підлягають відшкодуванню. Умови, обсяги і строки відшкодування орендарю витрат за проведені ним поліпшення стану об’єкта оренди визначаються окремим договором.</w:t>
      </w:r>
    </w:p>
    <w:p w14:paraId="618BFC45" w14:textId="77777777" w:rsidR="00F63BF9" w:rsidRPr="00B9002B" w:rsidRDefault="00F63BF9" w:rsidP="00F63BF9">
      <w:pPr>
        <w:ind w:firstLine="567"/>
        <w:jc w:val="both"/>
        <w:rPr>
          <w:sz w:val="26"/>
          <w:szCs w:val="26"/>
        </w:rPr>
      </w:pPr>
      <w:r w:rsidRPr="00B9002B">
        <w:rPr>
          <w:sz w:val="26"/>
          <w:szCs w:val="26"/>
        </w:rPr>
        <w:t>24. Орендар має право на відшкодування збитків, заподіяних внаслідок невиконання орендодавцем зобов’язань, передбачених цим Договором.</w:t>
      </w:r>
    </w:p>
    <w:p w14:paraId="5259C2E6" w14:textId="77777777" w:rsidR="00F63BF9" w:rsidRPr="00B9002B" w:rsidRDefault="00F63BF9" w:rsidP="00F63BF9">
      <w:pPr>
        <w:ind w:firstLine="567"/>
        <w:jc w:val="both"/>
        <w:rPr>
          <w:sz w:val="26"/>
          <w:szCs w:val="26"/>
        </w:rPr>
      </w:pPr>
      <w:r w:rsidRPr="00B9002B">
        <w:rPr>
          <w:sz w:val="26"/>
          <w:szCs w:val="26"/>
        </w:rPr>
        <w:t>Збитками вважаються:</w:t>
      </w:r>
    </w:p>
    <w:p w14:paraId="5896D79B" w14:textId="77777777" w:rsidR="00F63BF9" w:rsidRPr="00B9002B" w:rsidRDefault="00F63BF9" w:rsidP="00F63BF9">
      <w:pPr>
        <w:ind w:firstLine="567"/>
        <w:jc w:val="both"/>
        <w:rPr>
          <w:sz w:val="26"/>
          <w:szCs w:val="26"/>
        </w:rPr>
      </w:pPr>
      <w:r w:rsidRPr="00B9002B">
        <w:rPr>
          <w:sz w:val="26"/>
          <w:szCs w:val="26"/>
        </w:rPr>
        <w:t>1) 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2DDA3E49" w14:textId="77777777" w:rsidR="00F63BF9" w:rsidRPr="00B9002B" w:rsidRDefault="00F63BF9" w:rsidP="00F63BF9">
      <w:pPr>
        <w:ind w:firstLine="567"/>
        <w:jc w:val="both"/>
        <w:rPr>
          <w:sz w:val="26"/>
          <w:szCs w:val="26"/>
        </w:rPr>
      </w:pPr>
      <w:r w:rsidRPr="00B9002B">
        <w:rPr>
          <w:sz w:val="26"/>
          <w:szCs w:val="26"/>
        </w:rPr>
        <w:t>2) доходи, які Орендар міг би реально отримати в разі належного виконання Орендодавцем умов цього Договору.</w:t>
      </w:r>
    </w:p>
    <w:p w14:paraId="28943C5B" w14:textId="77777777" w:rsidR="00F63BF9" w:rsidRPr="00B9002B" w:rsidRDefault="00F63BF9" w:rsidP="00F63BF9">
      <w:pPr>
        <w:ind w:firstLine="567"/>
        <w:jc w:val="both"/>
        <w:rPr>
          <w:sz w:val="26"/>
          <w:szCs w:val="26"/>
        </w:rPr>
      </w:pPr>
      <w:r w:rsidRPr="00B9002B">
        <w:rPr>
          <w:sz w:val="26"/>
          <w:szCs w:val="26"/>
        </w:rPr>
        <w:t>25. Розмір фактичних витрат Орендаря визначається на підставі документально підтверджених даних.</w:t>
      </w:r>
    </w:p>
    <w:p w14:paraId="59DC2D9F" w14:textId="77777777" w:rsidR="00F63BF9" w:rsidRPr="00B9002B" w:rsidRDefault="00F63BF9" w:rsidP="00F63BF9">
      <w:pPr>
        <w:keepNext/>
        <w:keepLines/>
        <w:ind w:firstLine="567"/>
        <w:jc w:val="center"/>
        <w:rPr>
          <w:b/>
          <w:sz w:val="26"/>
          <w:szCs w:val="26"/>
        </w:rPr>
      </w:pPr>
      <w:r w:rsidRPr="00B9002B">
        <w:rPr>
          <w:b/>
          <w:sz w:val="26"/>
          <w:szCs w:val="26"/>
        </w:rPr>
        <w:t>Обмеження (обтяження) щодо використання об’єкта оренди</w:t>
      </w:r>
    </w:p>
    <w:p w14:paraId="6ECF204C" w14:textId="77777777" w:rsidR="00F63BF9" w:rsidRPr="00B9002B" w:rsidRDefault="00F63BF9" w:rsidP="00F63BF9">
      <w:pPr>
        <w:ind w:firstLine="567"/>
        <w:jc w:val="both"/>
        <w:rPr>
          <w:sz w:val="26"/>
          <w:szCs w:val="26"/>
        </w:rPr>
      </w:pPr>
      <w:r w:rsidRPr="00B9002B">
        <w:rPr>
          <w:sz w:val="26"/>
          <w:szCs w:val="26"/>
        </w:rPr>
        <w:t>26. На орендова</w:t>
      </w:r>
      <w:r>
        <w:rPr>
          <w:sz w:val="26"/>
          <w:szCs w:val="26"/>
        </w:rPr>
        <w:t>ну</w:t>
      </w:r>
      <w:r w:rsidRPr="00B9002B">
        <w:rPr>
          <w:sz w:val="26"/>
          <w:szCs w:val="26"/>
        </w:rPr>
        <w:t xml:space="preserve"> земельн</w:t>
      </w:r>
      <w:r>
        <w:rPr>
          <w:sz w:val="26"/>
          <w:szCs w:val="26"/>
        </w:rPr>
        <w:t>у</w:t>
      </w:r>
      <w:r w:rsidRPr="00B9002B">
        <w:rPr>
          <w:sz w:val="26"/>
          <w:szCs w:val="26"/>
        </w:rPr>
        <w:t xml:space="preserve"> ділянк</w:t>
      </w:r>
      <w:r>
        <w:rPr>
          <w:sz w:val="26"/>
          <w:szCs w:val="26"/>
        </w:rPr>
        <w:t>у</w:t>
      </w:r>
      <w:r w:rsidRPr="00B9002B">
        <w:rPr>
          <w:sz w:val="26"/>
          <w:szCs w:val="26"/>
        </w:rPr>
        <w:t xml:space="preserve"> не встановлено</w:t>
      </w:r>
      <w:r w:rsidRPr="00B9002B">
        <w:rPr>
          <w:b/>
          <w:sz w:val="26"/>
          <w:szCs w:val="26"/>
        </w:rPr>
        <w:t xml:space="preserve"> </w:t>
      </w:r>
      <w:r w:rsidRPr="00B9002B">
        <w:rPr>
          <w:sz w:val="26"/>
          <w:szCs w:val="26"/>
        </w:rPr>
        <w:t>обмеження (обтяження) та інші права третіх осіб і встановлених земельних сервітутів.</w:t>
      </w:r>
    </w:p>
    <w:p w14:paraId="1B170743" w14:textId="77777777" w:rsidR="00F63BF9" w:rsidRPr="00B9002B" w:rsidRDefault="00F63BF9" w:rsidP="00F63BF9">
      <w:pPr>
        <w:ind w:firstLine="567"/>
        <w:jc w:val="both"/>
        <w:rPr>
          <w:sz w:val="26"/>
          <w:szCs w:val="26"/>
        </w:rPr>
      </w:pPr>
      <w:r w:rsidRPr="00B9002B">
        <w:rPr>
          <w:sz w:val="26"/>
          <w:szCs w:val="26"/>
        </w:rPr>
        <w:t>27. Передача в оренду земельн</w:t>
      </w:r>
      <w:r>
        <w:rPr>
          <w:sz w:val="26"/>
          <w:szCs w:val="26"/>
        </w:rPr>
        <w:t>ої</w:t>
      </w:r>
      <w:r w:rsidRPr="00B9002B">
        <w:rPr>
          <w:sz w:val="26"/>
          <w:szCs w:val="26"/>
        </w:rPr>
        <w:t xml:space="preserve"> ділян</w:t>
      </w:r>
      <w:r>
        <w:rPr>
          <w:sz w:val="26"/>
          <w:szCs w:val="26"/>
        </w:rPr>
        <w:t>ки</w:t>
      </w:r>
      <w:r w:rsidRPr="00B9002B">
        <w:rPr>
          <w:sz w:val="26"/>
          <w:szCs w:val="26"/>
        </w:rPr>
        <w:t>, водн</w:t>
      </w:r>
      <w:r>
        <w:rPr>
          <w:sz w:val="26"/>
          <w:szCs w:val="26"/>
        </w:rPr>
        <w:t>ого</w:t>
      </w:r>
      <w:r w:rsidRPr="00B9002B">
        <w:rPr>
          <w:sz w:val="26"/>
          <w:szCs w:val="26"/>
        </w:rPr>
        <w:t xml:space="preserve"> об’єкт</w:t>
      </w:r>
      <w:r>
        <w:rPr>
          <w:sz w:val="26"/>
          <w:szCs w:val="26"/>
        </w:rPr>
        <w:t>у</w:t>
      </w:r>
      <w:r w:rsidRPr="00B9002B">
        <w:rPr>
          <w:sz w:val="26"/>
          <w:szCs w:val="26"/>
        </w:rPr>
        <w:t xml:space="preserve"> не є підставою для припинення або зміни обмежень (обтяжень) та інших прав третіх осіб на так</w:t>
      </w:r>
      <w:r>
        <w:rPr>
          <w:sz w:val="26"/>
          <w:szCs w:val="26"/>
        </w:rPr>
        <w:t xml:space="preserve">у </w:t>
      </w:r>
      <w:r w:rsidRPr="00B9002B">
        <w:rPr>
          <w:sz w:val="26"/>
          <w:szCs w:val="26"/>
        </w:rPr>
        <w:t>ділянк</w:t>
      </w:r>
      <w:r>
        <w:rPr>
          <w:sz w:val="26"/>
          <w:szCs w:val="26"/>
        </w:rPr>
        <w:t>у</w:t>
      </w:r>
      <w:r w:rsidRPr="00B9002B">
        <w:rPr>
          <w:sz w:val="26"/>
          <w:szCs w:val="26"/>
        </w:rPr>
        <w:t xml:space="preserve"> і встановлених земельних сервітутів.</w:t>
      </w:r>
    </w:p>
    <w:p w14:paraId="5D7E4E5C" w14:textId="77777777" w:rsidR="00F63BF9" w:rsidRPr="00B9002B" w:rsidRDefault="00F63BF9" w:rsidP="00F63BF9">
      <w:pPr>
        <w:ind w:firstLine="567"/>
        <w:jc w:val="both"/>
        <w:rPr>
          <w:sz w:val="26"/>
          <w:szCs w:val="26"/>
        </w:rPr>
      </w:pPr>
      <w:r w:rsidRPr="00B9002B">
        <w:rPr>
          <w:sz w:val="26"/>
          <w:szCs w:val="26"/>
        </w:rPr>
        <w:t>28. Передача в суборенду земельн</w:t>
      </w:r>
      <w:r>
        <w:rPr>
          <w:sz w:val="26"/>
          <w:szCs w:val="26"/>
        </w:rPr>
        <w:t>ої</w:t>
      </w:r>
      <w:r w:rsidRPr="00B9002B">
        <w:rPr>
          <w:sz w:val="26"/>
          <w:szCs w:val="26"/>
        </w:rPr>
        <w:t xml:space="preserve"> ділян</w:t>
      </w:r>
      <w:r>
        <w:rPr>
          <w:sz w:val="26"/>
          <w:szCs w:val="26"/>
        </w:rPr>
        <w:t>ки</w:t>
      </w:r>
      <w:r w:rsidRPr="00B9002B">
        <w:rPr>
          <w:sz w:val="26"/>
          <w:szCs w:val="26"/>
        </w:rPr>
        <w:t xml:space="preserve"> у комплексі з розташованим на н</w:t>
      </w:r>
      <w:r>
        <w:rPr>
          <w:sz w:val="26"/>
          <w:szCs w:val="26"/>
        </w:rPr>
        <w:t>ій</w:t>
      </w:r>
      <w:r w:rsidRPr="00B9002B">
        <w:rPr>
          <w:sz w:val="26"/>
          <w:szCs w:val="26"/>
        </w:rPr>
        <w:t xml:space="preserve"> водним об’єкт</w:t>
      </w:r>
      <w:r>
        <w:rPr>
          <w:sz w:val="26"/>
          <w:szCs w:val="26"/>
        </w:rPr>
        <w:t>ом</w:t>
      </w:r>
      <w:r w:rsidRPr="00B9002B">
        <w:rPr>
          <w:sz w:val="26"/>
          <w:szCs w:val="26"/>
        </w:rPr>
        <w:t xml:space="preserve"> іншим суб’єктам господарювання забороняється.</w:t>
      </w:r>
    </w:p>
    <w:p w14:paraId="51910207" w14:textId="77777777" w:rsidR="00F63BF9" w:rsidRPr="00B9002B" w:rsidRDefault="00F63BF9" w:rsidP="00F63BF9">
      <w:pPr>
        <w:keepNext/>
        <w:keepLines/>
        <w:jc w:val="center"/>
        <w:rPr>
          <w:b/>
          <w:sz w:val="26"/>
          <w:szCs w:val="26"/>
        </w:rPr>
      </w:pPr>
      <w:r w:rsidRPr="00B9002B">
        <w:rPr>
          <w:b/>
          <w:sz w:val="26"/>
          <w:szCs w:val="26"/>
        </w:rPr>
        <w:t xml:space="preserve">Права та обов’язки орендодавця </w:t>
      </w:r>
    </w:p>
    <w:p w14:paraId="4307A1E1" w14:textId="77777777" w:rsidR="00F63BF9" w:rsidRPr="00B9002B" w:rsidRDefault="00F63BF9" w:rsidP="00F63BF9">
      <w:pPr>
        <w:ind w:firstLine="567"/>
        <w:jc w:val="both"/>
        <w:rPr>
          <w:sz w:val="26"/>
          <w:szCs w:val="26"/>
        </w:rPr>
      </w:pPr>
      <w:r w:rsidRPr="00B9002B">
        <w:rPr>
          <w:sz w:val="26"/>
          <w:szCs w:val="26"/>
        </w:rPr>
        <w:t>29. Орендодавець має право вимагати від Орендаря:</w:t>
      </w:r>
    </w:p>
    <w:p w14:paraId="16DA1EB1" w14:textId="77777777" w:rsidR="00F63BF9" w:rsidRPr="00B9002B" w:rsidRDefault="00F63BF9" w:rsidP="00F63BF9">
      <w:pPr>
        <w:ind w:firstLine="567"/>
        <w:jc w:val="both"/>
        <w:rPr>
          <w:sz w:val="26"/>
          <w:szCs w:val="26"/>
        </w:rPr>
      </w:pPr>
      <w:r w:rsidRPr="00B9002B">
        <w:rPr>
          <w:sz w:val="26"/>
          <w:szCs w:val="26"/>
        </w:rPr>
        <w:lastRenderedPageBreak/>
        <w:t>1) використання земельн</w:t>
      </w:r>
      <w:r>
        <w:rPr>
          <w:sz w:val="26"/>
          <w:szCs w:val="26"/>
        </w:rPr>
        <w:t>ої</w:t>
      </w:r>
      <w:r w:rsidRPr="00B9002B">
        <w:rPr>
          <w:sz w:val="26"/>
          <w:szCs w:val="26"/>
        </w:rPr>
        <w:t xml:space="preserve"> ділян</w:t>
      </w:r>
      <w:r>
        <w:rPr>
          <w:sz w:val="26"/>
          <w:szCs w:val="26"/>
        </w:rPr>
        <w:t>ки</w:t>
      </w:r>
      <w:r w:rsidRPr="00B9002B">
        <w:rPr>
          <w:sz w:val="26"/>
          <w:szCs w:val="26"/>
        </w:rPr>
        <w:t xml:space="preserve"> за цільовим призначенням згідно з цим Договором;</w:t>
      </w:r>
    </w:p>
    <w:p w14:paraId="48D819A2" w14:textId="77777777" w:rsidR="00F63BF9" w:rsidRPr="00B9002B" w:rsidRDefault="00F63BF9" w:rsidP="00F63BF9">
      <w:pPr>
        <w:ind w:firstLine="567"/>
        <w:jc w:val="both"/>
        <w:rPr>
          <w:sz w:val="26"/>
          <w:szCs w:val="26"/>
        </w:rPr>
      </w:pPr>
      <w:r w:rsidRPr="00B9002B">
        <w:rPr>
          <w:sz w:val="26"/>
          <w:szCs w:val="26"/>
        </w:rPr>
        <w:t>2) додержання Водного та Земельного кодексів України, а також інших чинних законодавчих актів України;</w:t>
      </w:r>
    </w:p>
    <w:p w14:paraId="255C3192" w14:textId="77777777" w:rsidR="00F63BF9" w:rsidRPr="00B9002B" w:rsidRDefault="00F63BF9" w:rsidP="00F63BF9">
      <w:pPr>
        <w:ind w:firstLine="567"/>
        <w:jc w:val="both"/>
        <w:rPr>
          <w:sz w:val="26"/>
          <w:szCs w:val="26"/>
        </w:rPr>
      </w:pPr>
      <w:r w:rsidRPr="00B9002B">
        <w:rPr>
          <w:sz w:val="26"/>
          <w:szCs w:val="26"/>
        </w:rPr>
        <w:t>3) 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5CE68016" w14:textId="77777777" w:rsidR="00F63BF9" w:rsidRPr="00B9002B" w:rsidRDefault="00F63BF9" w:rsidP="00F63BF9">
      <w:pPr>
        <w:ind w:firstLine="567"/>
        <w:jc w:val="both"/>
        <w:rPr>
          <w:sz w:val="26"/>
          <w:szCs w:val="26"/>
        </w:rPr>
      </w:pPr>
      <w:r w:rsidRPr="00B9002B">
        <w:rPr>
          <w:sz w:val="26"/>
          <w:szCs w:val="26"/>
        </w:rPr>
        <w:t>4) дотримання зобов’язання щодо здійснення заходів з охорони та поліпшення екологічного стану водного об’єкта;</w:t>
      </w:r>
    </w:p>
    <w:p w14:paraId="11CCA1DD" w14:textId="77777777" w:rsidR="00F63BF9" w:rsidRPr="00B9002B" w:rsidRDefault="00F63BF9" w:rsidP="00F63BF9">
      <w:pPr>
        <w:ind w:firstLine="567"/>
        <w:jc w:val="both"/>
        <w:rPr>
          <w:sz w:val="26"/>
          <w:szCs w:val="26"/>
        </w:rPr>
      </w:pPr>
      <w:r w:rsidRPr="00B9002B">
        <w:rPr>
          <w:sz w:val="26"/>
          <w:szCs w:val="26"/>
        </w:rPr>
        <w:t>5)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726A54E7" w14:textId="77777777" w:rsidR="00F63BF9" w:rsidRPr="00B9002B" w:rsidRDefault="00F63BF9" w:rsidP="00F63BF9">
      <w:pPr>
        <w:ind w:firstLine="567"/>
        <w:jc w:val="both"/>
        <w:rPr>
          <w:sz w:val="26"/>
          <w:szCs w:val="26"/>
        </w:rPr>
      </w:pPr>
      <w:r w:rsidRPr="00B9002B">
        <w:rPr>
          <w:sz w:val="26"/>
          <w:szCs w:val="26"/>
        </w:rPr>
        <w:t>6) своєчасного внесення орендної плати за земельну ділянку та водний об’єкт.</w:t>
      </w:r>
    </w:p>
    <w:p w14:paraId="744815E7" w14:textId="77777777" w:rsidR="00F63BF9" w:rsidRPr="00B9002B" w:rsidRDefault="00F63BF9" w:rsidP="00F63BF9">
      <w:pPr>
        <w:ind w:firstLine="567"/>
        <w:jc w:val="both"/>
        <w:rPr>
          <w:sz w:val="26"/>
          <w:szCs w:val="26"/>
        </w:rPr>
      </w:pPr>
      <w:r w:rsidRPr="00B9002B">
        <w:rPr>
          <w:sz w:val="26"/>
          <w:szCs w:val="26"/>
        </w:rPr>
        <w:t>30. Орендодавець зобов’язаний:</w:t>
      </w:r>
    </w:p>
    <w:p w14:paraId="0C7D4604" w14:textId="77777777" w:rsidR="00F63BF9" w:rsidRPr="00B9002B" w:rsidRDefault="00F63BF9" w:rsidP="00F63BF9">
      <w:pPr>
        <w:ind w:firstLine="567"/>
        <w:jc w:val="both"/>
        <w:rPr>
          <w:sz w:val="26"/>
          <w:szCs w:val="26"/>
        </w:rPr>
      </w:pPr>
      <w:r w:rsidRPr="00B9002B">
        <w:rPr>
          <w:sz w:val="26"/>
          <w:szCs w:val="26"/>
        </w:rPr>
        <w:t>1) передати в користування земельн</w:t>
      </w:r>
      <w:r>
        <w:rPr>
          <w:sz w:val="26"/>
          <w:szCs w:val="26"/>
        </w:rPr>
        <w:t xml:space="preserve">у </w:t>
      </w:r>
      <w:r w:rsidRPr="00B9002B">
        <w:rPr>
          <w:sz w:val="26"/>
          <w:szCs w:val="26"/>
        </w:rPr>
        <w:t>ділянк</w:t>
      </w:r>
      <w:r>
        <w:rPr>
          <w:sz w:val="26"/>
          <w:szCs w:val="26"/>
        </w:rPr>
        <w:t>у</w:t>
      </w:r>
      <w:r w:rsidRPr="00B9002B">
        <w:rPr>
          <w:sz w:val="26"/>
          <w:szCs w:val="26"/>
        </w:rPr>
        <w:t xml:space="preserve"> в комплексі з розташованим на н</w:t>
      </w:r>
      <w:r>
        <w:rPr>
          <w:sz w:val="26"/>
          <w:szCs w:val="26"/>
        </w:rPr>
        <w:t>ій</w:t>
      </w:r>
      <w:r w:rsidRPr="00B9002B">
        <w:rPr>
          <w:sz w:val="26"/>
          <w:szCs w:val="26"/>
        </w:rPr>
        <w:t xml:space="preserve"> водним об’єкт</w:t>
      </w:r>
      <w:r>
        <w:rPr>
          <w:sz w:val="26"/>
          <w:szCs w:val="26"/>
        </w:rPr>
        <w:t>ом</w:t>
      </w:r>
      <w:r w:rsidRPr="00B9002B">
        <w:rPr>
          <w:sz w:val="26"/>
          <w:szCs w:val="26"/>
        </w:rPr>
        <w:t xml:space="preserve"> у стані, що відповідає умовам цього Договору;</w:t>
      </w:r>
    </w:p>
    <w:p w14:paraId="3CF3CE1C" w14:textId="77777777" w:rsidR="00F63BF9" w:rsidRPr="00B9002B" w:rsidRDefault="00F63BF9" w:rsidP="00F63BF9">
      <w:pPr>
        <w:ind w:firstLine="567"/>
        <w:jc w:val="both"/>
        <w:rPr>
          <w:sz w:val="26"/>
          <w:szCs w:val="26"/>
        </w:rPr>
      </w:pPr>
      <w:r w:rsidRPr="00B9002B">
        <w:rPr>
          <w:sz w:val="26"/>
          <w:szCs w:val="26"/>
        </w:rPr>
        <w:t>2) під час передачі земельн</w:t>
      </w:r>
      <w:r>
        <w:rPr>
          <w:sz w:val="26"/>
          <w:szCs w:val="26"/>
        </w:rPr>
        <w:t xml:space="preserve">ої </w:t>
      </w:r>
      <w:r w:rsidRPr="00B9002B">
        <w:rPr>
          <w:sz w:val="26"/>
          <w:szCs w:val="26"/>
        </w:rPr>
        <w:t>ділян</w:t>
      </w:r>
      <w:r>
        <w:rPr>
          <w:sz w:val="26"/>
          <w:szCs w:val="26"/>
        </w:rPr>
        <w:t>ки</w:t>
      </w:r>
      <w:r w:rsidRPr="00B9002B">
        <w:rPr>
          <w:sz w:val="26"/>
          <w:szCs w:val="26"/>
        </w:rPr>
        <w:t xml:space="preserve"> в комплексі з розташованим</w:t>
      </w:r>
      <w:r>
        <w:rPr>
          <w:sz w:val="26"/>
          <w:szCs w:val="26"/>
        </w:rPr>
        <w:t xml:space="preserve"> </w:t>
      </w:r>
      <w:r w:rsidRPr="00B9002B">
        <w:rPr>
          <w:sz w:val="26"/>
          <w:szCs w:val="26"/>
        </w:rPr>
        <w:t>на н</w:t>
      </w:r>
      <w:r>
        <w:rPr>
          <w:sz w:val="26"/>
          <w:szCs w:val="26"/>
        </w:rPr>
        <w:t xml:space="preserve">ій </w:t>
      </w:r>
      <w:r w:rsidRPr="00B9002B">
        <w:rPr>
          <w:sz w:val="26"/>
          <w:szCs w:val="26"/>
        </w:rPr>
        <w:t>водним об’єкт</w:t>
      </w:r>
      <w:r>
        <w:rPr>
          <w:sz w:val="26"/>
          <w:szCs w:val="26"/>
        </w:rPr>
        <w:t>ом</w:t>
      </w:r>
      <w:r w:rsidRPr="00B9002B">
        <w:rPr>
          <w:sz w:val="26"/>
          <w:szCs w:val="26"/>
        </w:rPr>
        <w:t xml:space="preserve"> в Оренду забезпечувати відповідно до закону реалізацію прав третіх осіб щодо орендован</w:t>
      </w:r>
      <w:r>
        <w:rPr>
          <w:sz w:val="26"/>
          <w:szCs w:val="26"/>
        </w:rPr>
        <w:t>ої</w:t>
      </w:r>
      <w:r w:rsidRPr="00B9002B">
        <w:rPr>
          <w:sz w:val="26"/>
          <w:szCs w:val="26"/>
        </w:rPr>
        <w:t xml:space="preserve"> земельн</w:t>
      </w:r>
      <w:r>
        <w:rPr>
          <w:sz w:val="26"/>
          <w:szCs w:val="26"/>
        </w:rPr>
        <w:t>ої</w:t>
      </w:r>
      <w:r w:rsidRPr="00B9002B">
        <w:rPr>
          <w:sz w:val="26"/>
          <w:szCs w:val="26"/>
        </w:rPr>
        <w:t xml:space="preserve"> ділян</w:t>
      </w:r>
      <w:r>
        <w:rPr>
          <w:sz w:val="26"/>
          <w:szCs w:val="26"/>
        </w:rPr>
        <w:t>ки</w:t>
      </w:r>
      <w:r w:rsidRPr="00B9002B">
        <w:rPr>
          <w:sz w:val="26"/>
          <w:szCs w:val="26"/>
        </w:rPr>
        <w:t>;</w:t>
      </w:r>
    </w:p>
    <w:p w14:paraId="7036ED06" w14:textId="77777777" w:rsidR="00F63BF9" w:rsidRPr="00B9002B" w:rsidRDefault="00F63BF9" w:rsidP="00F63BF9">
      <w:pPr>
        <w:ind w:firstLine="567"/>
        <w:jc w:val="both"/>
        <w:rPr>
          <w:sz w:val="26"/>
          <w:szCs w:val="26"/>
        </w:rPr>
      </w:pPr>
      <w:r w:rsidRPr="00B9002B">
        <w:rPr>
          <w:sz w:val="26"/>
          <w:szCs w:val="26"/>
        </w:rPr>
        <w:t>3) не вчиняти дій, які перешкоджають Орендареві користуватися орендованою земельною ділянкою та водним об’єктом;</w:t>
      </w:r>
    </w:p>
    <w:p w14:paraId="062FEBC1" w14:textId="77777777" w:rsidR="00F63BF9" w:rsidRPr="00B9002B" w:rsidRDefault="00F63BF9" w:rsidP="00F63BF9">
      <w:pPr>
        <w:ind w:firstLine="567"/>
        <w:jc w:val="both"/>
        <w:rPr>
          <w:sz w:val="26"/>
          <w:szCs w:val="26"/>
        </w:rPr>
      </w:pPr>
      <w:r w:rsidRPr="00B9002B">
        <w:rPr>
          <w:sz w:val="26"/>
          <w:szCs w:val="26"/>
        </w:rPr>
        <w:t>4) відшкодувати Орендарю капітальні витрати, пов’язані з поліпшенням стану об’єкта оренди, яке проводилося Орендарем за згодою Орендодавця;</w:t>
      </w:r>
    </w:p>
    <w:p w14:paraId="7774063B" w14:textId="77777777" w:rsidR="00F63BF9" w:rsidRPr="00B9002B" w:rsidRDefault="00F63BF9" w:rsidP="00F63BF9">
      <w:pPr>
        <w:ind w:firstLine="567"/>
        <w:jc w:val="both"/>
        <w:rPr>
          <w:sz w:val="26"/>
          <w:szCs w:val="26"/>
        </w:rPr>
      </w:pPr>
      <w:r w:rsidRPr="00B9002B">
        <w:rPr>
          <w:sz w:val="26"/>
          <w:szCs w:val="26"/>
        </w:rPr>
        <w:t>5) попередити Орендаря про особливі властивості та недоліки земельн</w:t>
      </w:r>
      <w:r>
        <w:rPr>
          <w:sz w:val="26"/>
          <w:szCs w:val="26"/>
        </w:rPr>
        <w:t xml:space="preserve">ої </w:t>
      </w:r>
      <w:r w:rsidRPr="00B9002B">
        <w:rPr>
          <w:sz w:val="26"/>
          <w:szCs w:val="26"/>
        </w:rPr>
        <w:t>ділян</w:t>
      </w:r>
      <w:r>
        <w:rPr>
          <w:sz w:val="26"/>
          <w:szCs w:val="26"/>
        </w:rPr>
        <w:t>ки</w:t>
      </w:r>
      <w:r w:rsidRPr="00B9002B">
        <w:rPr>
          <w:sz w:val="26"/>
          <w:szCs w:val="26"/>
        </w:rPr>
        <w:t>, які у процесі ї</w:t>
      </w:r>
      <w:r>
        <w:rPr>
          <w:sz w:val="26"/>
          <w:szCs w:val="26"/>
        </w:rPr>
        <w:t>ї</w:t>
      </w:r>
      <w:r w:rsidRPr="00B9002B">
        <w:rPr>
          <w:sz w:val="26"/>
          <w:szCs w:val="26"/>
        </w:rPr>
        <w:t xml:space="preserve"> використання можуть спричинити екологічно небезпечні наслідки для довкілля або призвести до погіршення стану об’єкта оренди.</w:t>
      </w:r>
    </w:p>
    <w:p w14:paraId="391FEB56" w14:textId="77777777" w:rsidR="00F63BF9" w:rsidRPr="00B9002B" w:rsidRDefault="00F63BF9" w:rsidP="00F63BF9">
      <w:pPr>
        <w:keepNext/>
        <w:keepLines/>
        <w:jc w:val="center"/>
        <w:rPr>
          <w:b/>
          <w:sz w:val="26"/>
          <w:szCs w:val="26"/>
        </w:rPr>
      </w:pPr>
      <w:r w:rsidRPr="00B9002B">
        <w:rPr>
          <w:b/>
          <w:sz w:val="26"/>
          <w:szCs w:val="26"/>
        </w:rPr>
        <w:t>Права та обов’язки Орендаря</w:t>
      </w:r>
    </w:p>
    <w:p w14:paraId="18941D48" w14:textId="77777777" w:rsidR="00F63BF9" w:rsidRPr="00B9002B" w:rsidRDefault="00F63BF9" w:rsidP="00F63BF9">
      <w:pPr>
        <w:ind w:firstLine="567"/>
        <w:jc w:val="both"/>
        <w:rPr>
          <w:sz w:val="26"/>
          <w:szCs w:val="26"/>
        </w:rPr>
      </w:pPr>
      <w:r w:rsidRPr="00B9002B">
        <w:rPr>
          <w:sz w:val="26"/>
          <w:szCs w:val="26"/>
        </w:rPr>
        <w:t>31. Орендар має право:</w:t>
      </w:r>
    </w:p>
    <w:p w14:paraId="0534213C" w14:textId="77777777" w:rsidR="00F63BF9" w:rsidRPr="00B9002B" w:rsidRDefault="00F63BF9" w:rsidP="00F63BF9">
      <w:pPr>
        <w:ind w:firstLine="567"/>
        <w:jc w:val="both"/>
        <w:rPr>
          <w:sz w:val="26"/>
          <w:szCs w:val="26"/>
        </w:rPr>
      </w:pPr>
      <w:r w:rsidRPr="00B9002B">
        <w:rPr>
          <w:sz w:val="26"/>
          <w:szCs w:val="26"/>
        </w:rPr>
        <w:t>1) самостійно господарювати на землі та водн</w:t>
      </w:r>
      <w:r>
        <w:rPr>
          <w:sz w:val="26"/>
          <w:szCs w:val="26"/>
        </w:rPr>
        <w:t>ому</w:t>
      </w:r>
      <w:r w:rsidRPr="00B9002B">
        <w:rPr>
          <w:sz w:val="26"/>
          <w:szCs w:val="26"/>
        </w:rPr>
        <w:t xml:space="preserve"> об’єкт</w:t>
      </w:r>
      <w:r>
        <w:rPr>
          <w:sz w:val="26"/>
          <w:szCs w:val="26"/>
        </w:rPr>
        <w:t>у</w:t>
      </w:r>
      <w:r w:rsidRPr="00B9002B">
        <w:rPr>
          <w:sz w:val="26"/>
          <w:szCs w:val="26"/>
        </w:rPr>
        <w:t xml:space="preserve"> з дотриманням умов цього Договору та вимог чинного законодавства України;</w:t>
      </w:r>
    </w:p>
    <w:p w14:paraId="3BEBB89D" w14:textId="77777777" w:rsidR="00F63BF9" w:rsidRPr="00B9002B" w:rsidRDefault="00F63BF9" w:rsidP="00F63BF9">
      <w:pPr>
        <w:ind w:firstLine="567"/>
        <w:jc w:val="both"/>
        <w:rPr>
          <w:sz w:val="26"/>
          <w:szCs w:val="26"/>
        </w:rPr>
      </w:pPr>
      <w:r w:rsidRPr="00B9002B">
        <w:rPr>
          <w:sz w:val="26"/>
          <w:szCs w:val="26"/>
        </w:rPr>
        <w:t>2) отримувати продукцію і доходи;</w:t>
      </w:r>
    </w:p>
    <w:p w14:paraId="5D163341" w14:textId="77777777" w:rsidR="00F63BF9" w:rsidRPr="00B9002B" w:rsidRDefault="00F63BF9" w:rsidP="00F63BF9">
      <w:pPr>
        <w:ind w:firstLine="567"/>
        <w:jc w:val="both"/>
        <w:rPr>
          <w:sz w:val="26"/>
          <w:szCs w:val="26"/>
        </w:rPr>
      </w:pPr>
      <w:r w:rsidRPr="00B9002B">
        <w:rPr>
          <w:sz w:val="26"/>
          <w:szCs w:val="26"/>
        </w:rPr>
        <w:t>3) здійснювати в установленому чинним законодавством України порядку за письмовою згодою Орендодавця будівництво гідротехнічних споруд.</w:t>
      </w:r>
    </w:p>
    <w:p w14:paraId="37B924BF" w14:textId="77777777" w:rsidR="00F63BF9" w:rsidRPr="00B9002B" w:rsidRDefault="00F63BF9" w:rsidP="00F63BF9">
      <w:pPr>
        <w:ind w:firstLine="567"/>
        <w:jc w:val="both"/>
        <w:rPr>
          <w:sz w:val="26"/>
          <w:szCs w:val="26"/>
        </w:rPr>
      </w:pPr>
      <w:r w:rsidRPr="00B9002B">
        <w:rPr>
          <w:sz w:val="26"/>
          <w:szCs w:val="26"/>
        </w:rPr>
        <w:t>32. Орендар зобов’язаний:</w:t>
      </w:r>
    </w:p>
    <w:p w14:paraId="54C38EF3" w14:textId="77777777" w:rsidR="00F63BF9" w:rsidRPr="00B9002B" w:rsidRDefault="00F63BF9" w:rsidP="00F63BF9">
      <w:pPr>
        <w:ind w:firstLine="567"/>
        <w:jc w:val="both"/>
        <w:rPr>
          <w:sz w:val="26"/>
          <w:szCs w:val="26"/>
        </w:rPr>
      </w:pPr>
      <w:r w:rsidRPr="00B9002B">
        <w:rPr>
          <w:sz w:val="26"/>
          <w:szCs w:val="26"/>
        </w:rPr>
        <w:t>1) приступати до використання земельн</w:t>
      </w:r>
      <w:r>
        <w:rPr>
          <w:sz w:val="26"/>
          <w:szCs w:val="26"/>
        </w:rPr>
        <w:t xml:space="preserve">ої </w:t>
      </w:r>
      <w:r w:rsidRPr="00B9002B">
        <w:rPr>
          <w:sz w:val="26"/>
          <w:szCs w:val="26"/>
        </w:rPr>
        <w:t>ділян</w:t>
      </w:r>
      <w:r>
        <w:rPr>
          <w:sz w:val="26"/>
          <w:szCs w:val="26"/>
        </w:rPr>
        <w:t>ки</w:t>
      </w:r>
      <w:r w:rsidRPr="00B9002B">
        <w:rPr>
          <w:sz w:val="26"/>
          <w:szCs w:val="26"/>
        </w:rPr>
        <w:t xml:space="preserve"> в комплексі з розташованим на </w:t>
      </w:r>
      <w:r>
        <w:rPr>
          <w:sz w:val="26"/>
          <w:szCs w:val="26"/>
        </w:rPr>
        <w:t>ній</w:t>
      </w:r>
      <w:r w:rsidRPr="00B9002B">
        <w:rPr>
          <w:sz w:val="26"/>
          <w:szCs w:val="26"/>
        </w:rPr>
        <w:t xml:space="preserve"> водним об’єкт</w:t>
      </w:r>
      <w:r>
        <w:rPr>
          <w:sz w:val="26"/>
          <w:szCs w:val="26"/>
        </w:rPr>
        <w:t>ом</w:t>
      </w:r>
      <w:r w:rsidRPr="00B9002B">
        <w:rPr>
          <w:sz w:val="26"/>
          <w:szCs w:val="26"/>
        </w:rPr>
        <w:t xml:space="preserve"> у строки, встановлені цим Договором, але не раніше дати державної реєстрації відповідного права оренди;</w:t>
      </w:r>
    </w:p>
    <w:p w14:paraId="6D4FD8C4" w14:textId="77777777" w:rsidR="00F63BF9" w:rsidRPr="00B9002B" w:rsidRDefault="00F63BF9" w:rsidP="00F63BF9">
      <w:pPr>
        <w:ind w:firstLine="567"/>
        <w:jc w:val="both"/>
        <w:rPr>
          <w:sz w:val="26"/>
          <w:szCs w:val="26"/>
        </w:rPr>
      </w:pPr>
      <w:r w:rsidRPr="00B9002B">
        <w:rPr>
          <w:sz w:val="26"/>
          <w:szCs w:val="26"/>
        </w:rPr>
        <w:t>2) виконувати встановлені щодо об’єкта оренди обмеження (обтяження) в обсязі, передбаченому чинним законодавством України або цим Договором;</w:t>
      </w:r>
    </w:p>
    <w:p w14:paraId="2B3BC4E6" w14:textId="77777777" w:rsidR="00F63BF9" w:rsidRPr="00B9002B" w:rsidRDefault="00F63BF9" w:rsidP="00F63BF9">
      <w:pPr>
        <w:ind w:firstLine="567"/>
        <w:jc w:val="both"/>
        <w:rPr>
          <w:sz w:val="26"/>
          <w:szCs w:val="26"/>
        </w:rPr>
      </w:pPr>
      <w:r w:rsidRPr="00B9002B">
        <w:rPr>
          <w:sz w:val="26"/>
          <w:szCs w:val="26"/>
        </w:rPr>
        <w:t>3) у п’ятиденний строк після державної реєстрації права оренди земельної ділянки комунальної власності надати копію цього Договору відповідному податковому органові та територіальному органові Держводагентства;</w:t>
      </w:r>
    </w:p>
    <w:p w14:paraId="2EFD8266" w14:textId="77777777" w:rsidR="00F63BF9" w:rsidRPr="00B9002B" w:rsidRDefault="00F63BF9" w:rsidP="00F63BF9">
      <w:pPr>
        <w:ind w:firstLine="567"/>
        <w:jc w:val="both"/>
        <w:rPr>
          <w:sz w:val="26"/>
          <w:szCs w:val="26"/>
        </w:rPr>
      </w:pPr>
      <w:r w:rsidRPr="00B9002B">
        <w:rPr>
          <w:sz w:val="26"/>
          <w:szCs w:val="26"/>
        </w:rPr>
        <w:t>4) своєчасно та в повному обсязі спл</w:t>
      </w:r>
      <w:r>
        <w:rPr>
          <w:sz w:val="26"/>
          <w:szCs w:val="26"/>
        </w:rPr>
        <w:t>ачувати орендну плату за об’єкт</w:t>
      </w:r>
      <w:r w:rsidRPr="00B9002B">
        <w:rPr>
          <w:sz w:val="26"/>
          <w:szCs w:val="26"/>
        </w:rPr>
        <w:t xml:space="preserve"> оренди;</w:t>
      </w:r>
    </w:p>
    <w:p w14:paraId="4E804A89" w14:textId="77777777" w:rsidR="00F63BF9" w:rsidRPr="00B9002B" w:rsidRDefault="00F63BF9" w:rsidP="00F63BF9">
      <w:pPr>
        <w:ind w:firstLine="567"/>
        <w:jc w:val="both"/>
        <w:rPr>
          <w:sz w:val="26"/>
          <w:szCs w:val="26"/>
        </w:rPr>
      </w:pPr>
      <w:r w:rsidRPr="00B9002B">
        <w:rPr>
          <w:sz w:val="26"/>
          <w:szCs w:val="26"/>
        </w:rPr>
        <w:t>5) 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2AB84E8D" w14:textId="77777777" w:rsidR="00F63BF9" w:rsidRPr="00B9002B" w:rsidRDefault="00F63BF9" w:rsidP="00F63BF9">
      <w:pPr>
        <w:ind w:firstLine="567"/>
        <w:jc w:val="both"/>
        <w:rPr>
          <w:sz w:val="26"/>
          <w:szCs w:val="26"/>
        </w:rPr>
      </w:pPr>
      <w:r w:rsidRPr="00B9002B">
        <w:rPr>
          <w:sz w:val="26"/>
          <w:szCs w:val="26"/>
        </w:rPr>
        <w:t>6) оформити право користування гідротехнічними спорудами та право спеціального водокористування;</w:t>
      </w:r>
    </w:p>
    <w:p w14:paraId="7BAA3675" w14:textId="77777777" w:rsidR="00F63BF9" w:rsidRPr="00B9002B" w:rsidRDefault="00F63BF9" w:rsidP="00F63BF9">
      <w:pPr>
        <w:ind w:firstLine="567"/>
        <w:jc w:val="both"/>
        <w:rPr>
          <w:sz w:val="26"/>
          <w:szCs w:val="26"/>
        </w:rPr>
      </w:pPr>
      <w:r w:rsidRPr="00B9002B">
        <w:rPr>
          <w:sz w:val="26"/>
          <w:szCs w:val="26"/>
        </w:rPr>
        <w:lastRenderedPageBreak/>
        <w:t>7) утримувати в належному стані гідротехнічні споруди орендованого водного об’єкту, проводити заходи щодо запобігання та попередження шкідливої дії вод, усунення її наслідків з обов’язковим інформуванням орендодавця, органів місцевого самоврядування, населення, центральних органів виконавчої влади;</w:t>
      </w:r>
    </w:p>
    <w:p w14:paraId="4BF83265" w14:textId="77777777" w:rsidR="00F63BF9" w:rsidRPr="00B9002B" w:rsidRDefault="00F63BF9" w:rsidP="00F63BF9">
      <w:pPr>
        <w:ind w:firstLine="567"/>
        <w:jc w:val="both"/>
        <w:rPr>
          <w:sz w:val="26"/>
          <w:szCs w:val="26"/>
        </w:rPr>
      </w:pPr>
      <w:r w:rsidRPr="00B9002B">
        <w:rPr>
          <w:sz w:val="26"/>
          <w:szCs w:val="26"/>
        </w:rPr>
        <w:t>8) під час використання прибережних захисних смуг дотримуватися вимог щодо обмеження господарської діяльності, встановлених чинним законодавством України;</w:t>
      </w:r>
    </w:p>
    <w:p w14:paraId="0BB22B54" w14:textId="77777777" w:rsidR="00F63BF9" w:rsidRPr="00B9002B" w:rsidRDefault="00F63BF9" w:rsidP="00F63BF9">
      <w:pPr>
        <w:ind w:firstLine="567"/>
        <w:jc w:val="both"/>
        <w:rPr>
          <w:sz w:val="26"/>
          <w:szCs w:val="26"/>
        </w:rPr>
      </w:pPr>
      <w:r w:rsidRPr="006E1FA1">
        <w:rPr>
          <w:sz w:val="26"/>
          <w:szCs w:val="26"/>
        </w:rPr>
        <w:t>9) після припинення цього Договору повернути свої примірники паспортів водних об’єктів Орендодавцю;</w:t>
      </w:r>
    </w:p>
    <w:p w14:paraId="4D34F8CD" w14:textId="77777777" w:rsidR="00F63BF9" w:rsidRPr="00B9002B" w:rsidRDefault="00F63BF9" w:rsidP="00F63BF9">
      <w:pPr>
        <w:ind w:firstLine="567"/>
        <w:jc w:val="both"/>
        <w:rPr>
          <w:sz w:val="26"/>
          <w:szCs w:val="26"/>
        </w:rPr>
      </w:pPr>
      <w:r w:rsidRPr="00B9002B">
        <w:rPr>
          <w:sz w:val="26"/>
          <w:szCs w:val="26"/>
        </w:rPr>
        <w:t>10) передбачити місця для забезпечення права громадян на загальне водокористування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w:t>
      </w:r>
    </w:p>
    <w:p w14:paraId="0439AEA9" w14:textId="77777777" w:rsidR="00F63BF9" w:rsidRPr="00B9002B" w:rsidRDefault="00F63BF9" w:rsidP="00F63BF9">
      <w:pPr>
        <w:ind w:firstLine="567"/>
        <w:jc w:val="both"/>
        <w:rPr>
          <w:sz w:val="26"/>
          <w:szCs w:val="26"/>
        </w:rPr>
      </w:pPr>
      <w:r w:rsidRPr="00B9002B">
        <w:rPr>
          <w:sz w:val="26"/>
          <w:szCs w:val="26"/>
        </w:rPr>
        <w:t>11) застосовувати технології риборозведення, які не призводять до забруднення та виснаження поверхневих вод, не допускають погіршення екологічного стану середовища існування біорізноманіття;</w:t>
      </w:r>
    </w:p>
    <w:p w14:paraId="33EE493C" w14:textId="77777777" w:rsidR="00F63BF9" w:rsidRPr="00B9002B" w:rsidRDefault="00F63BF9" w:rsidP="00F63BF9">
      <w:pPr>
        <w:ind w:firstLine="567"/>
        <w:jc w:val="both"/>
        <w:rPr>
          <w:sz w:val="26"/>
          <w:szCs w:val="26"/>
        </w:rPr>
      </w:pPr>
      <w:r w:rsidRPr="00B9002B">
        <w:rPr>
          <w:sz w:val="26"/>
          <w:szCs w:val="26"/>
        </w:rPr>
        <w:t>12) надавати до Регіонального офісу водних ресурсів у Сумській області у визначені строки та за формами, затвердженими в установленому порядку, звіт про водокористування (звіт 2-ТП (водгосп);</w:t>
      </w:r>
    </w:p>
    <w:p w14:paraId="577C5358" w14:textId="77777777" w:rsidR="00F63BF9" w:rsidRPr="00B9002B" w:rsidRDefault="00F63BF9" w:rsidP="00F63BF9">
      <w:pPr>
        <w:ind w:firstLine="567"/>
        <w:jc w:val="both"/>
        <w:rPr>
          <w:sz w:val="26"/>
          <w:szCs w:val="26"/>
        </w:rPr>
      </w:pPr>
      <w:r w:rsidRPr="00B9002B">
        <w:rPr>
          <w:sz w:val="26"/>
          <w:szCs w:val="26"/>
        </w:rPr>
        <w:t>13) надавати до територіального органу Держрибагентства звітну інформацію щодо обсягів виробництва продукції аквакультури у визначені строки за формами (1А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14:paraId="57963AEC" w14:textId="77777777" w:rsidR="00F63BF9" w:rsidRPr="00B9002B" w:rsidRDefault="00F63BF9" w:rsidP="00F63BF9">
      <w:pPr>
        <w:ind w:firstLine="567"/>
        <w:jc w:val="both"/>
        <w:rPr>
          <w:sz w:val="26"/>
          <w:szCs w:val="26"/>
        </w:rPr>
      </w:pPr>
      <w:r w:rsidRPr="00B9002B">
        <w:rPr>
          <w:sz w:val="26"/>
          <w:szCs w:val="26"/>
        </w:rPr>
        <w:t>14) дотримуватись норм зон аквакультури та зональної рибопродуктивності по регіонах України (наказ Мінагрополітики від 30.01.2013 № 45 «Про затвердження Зон аквакультури (рибництва) та рибопродуктивності по регіонах України», зареєстрований в Мінюсті 11.02.2013 № 240/22772);</w:t>
      </w:r>
    </w:p>
    <w:p w14:paraId="395F556A" w14:textId="77777777" w:rsidR="00F63BF9" w:rsidRPr="00B9002B" w:rsidRDefault="00F63BF9" w:rsidP="00F63BF9">
      <w:pPr>
        <w:ind w:firstLine="567"/>
        <w:jc w:val="both"/>
        <w:rPr>
          <w:sz w:val="26"/>
          <w:szCs w:val="26"/>
        </w:rPr>
      </w:pPr>
      <w:r w:rsidRPr="00B9002B">
        <w:rPr>
          <w:sz w:val="26"/>
          <w:szCs w:val="26"/>
        </w:rPr>
        <w:t>15) дотримуватись вимог водного, земельного, природоохоронного законодавства, Закону України «Про аквакультуру» та інших чинних законодавчих актів України.</w:t>
      </w:r>
    </w:p>
    <w:p w14:paraId="195C89A5" w14:textId="77777777" w:rsidR="00F63BF9" w:rsidRPr="00B9002B" w:rsidRDefault="00F63BF9" w:rsidP="00F63BF9">
      <w:pPr>
        <w:keepNext/>
        <w:keepLines/>
        <w:jc w:val="center"/>
        <w:rPr>
          <w:b/>
          <w:sz w:val="26"/>
          <w:szCs w:val="26"/>
        </w:rPr>
      </w:pPr>
      <w:r w:rsidRPr="00B9002B">
        <w:rPr>
          <w:b/>
          <w:sz w:val="26"/>
          <w:szCs w:val="26"/>
        </w:rPr>
        <w:t>Ризик випадкового знищення або пошкодження об’єкта оренди чи його частини, заподіяння шкоди третім особам</w:t>
      </w:r>
    </w:p>
    <w:p w14:paraId="0E193305" w14:textId="77777777" w:rsidR="00F63BF9" w:rsidRPr="00B9002B" w:rsidRDefault="00F63BF9" w:rsidP="00F63BF9">
      <w:pPr>
        <w:ind w:firstLine="567"/>
        <w:jc w:val="both"/>
        <w:rPr>
          <w:sz w:val="26"/>
          <w:szCs w:val="26"/>
        </w:rPr>
      </w:pPr>
      <w:r w:rsidRPr="00B9002B">
        <w:rPr>
          <w:sz w:val="26"/>
          <w:szCs w:val="26"/>
        </w:rPr>
        <w:t>33. Ризик випадкового знищення або пошкодження об’єкта оренди чи його частини несе Орендар. Ризик заподіяння шкоди третім особам у результаті невиконання або неналежного виконання Орендарем умов Договору несе Орендар.</w:t>
      </w:r>
    </w:p>
    <w:p w14:paraId="77C70381" w14:textId="77777777" w:rsidR="00F63BF9" w:rsidRPr="00B9002B" w:rsidRDefault="00F63BF9" w:rsidP="00F63BF9">
      <w:pPr>
        <w:keepNext/>
        <w:keepLines/>
        <w:ind w:firstLine="567"/>
        <w:jc w:val="center"/>
        <w:rPr>
          <w:b/>
          <w:sz w:val="26"/>
          <w:szCs w:val="26"/>
        </w:rPr>
      </w:pPr>
      <w:r w:rsidRPr="00B9002B">
        <w:rPr>
          <w:b/>
          <w:sz w:val="26"/>
          <w:szCs w:val="26"/>
        </w:rPr>
        <w:t>Страхування об’єкта оренди</w:t>
      </w:r>
    </w:p>
    <w:p w14:paraId="28DE7103" w14:textId="77777777" w:rsidR="00F63BF9" w:rsidRPr="00B9002B" w:rsidRDefault="00F63BF9" w:rsidP="00F63BF9">
      <w:pPr>
        <w:ind w:firstLine="567"/>
        <w:jc w:val="both"/>
        <w:rPr>
          <w:sz w:val="26"/>
          <w:szCs w:val="26"/>
        </w:rPr>
      </w:pPr>
      <w:r w:rsidRPr="00B9002B">
        <w:rPr>
          <w:sz w:val="26"/>
          <w:szCs w:val="26"/>
        </w:rPr>
        <w:t>34. Згідно з цим Договором об’єкт оренди не підлягає страхуванню на період дії цього Договору у порядку, встановленому чинним законодавством України.</w:t>
      </w:r>
    </w:p>
    <w:p w14:paraId="78A25162" w14:textId="77777777" w:rsidR="00F63BF9" w:rsidRPr="00B9002B" w:rsidRDefault="00F63BF9" w:rsidP="00F63BF9">
      <w:pPr>
        <w:ind w:firstLine="567"/>
        <w:jc w:val="both"/>
        <w:rPr>
          <w:sz w:val="26"/>
          <w:szCs w:val="26"/>
        </w:rPr>
      </w:pPr>
      <w:r w:rsidRPr="00B9002B">
        <w:rPr>
          <w:sz w:val="26"/>
          <w:szCs w:val="26"/>
        </w:rPr>
        <w:t>35. Страхування об’єкта оренди не здійснюється.</w:t>
      </w:r>
    </w:p>
    <w:p w14:paraId="06191FE1" w14:textId="77777777" w:rsidR="00F63BF9" w:rsidRPr="00B9002B" w:rsidRDefault="00F63BF9" w:rsidP="00F63BF9">
      <w:pPr>
        <w:keepNext/>
        <w:keepLines/>
        <w:jc w:val="center"/>
        <w:rPr>
          <w:b/>
          <w:sz w:val="26"/>
          <w:szCs w:val="26"/>
        </w:rPr>
      </w:pPr>
      <w:r w:rsidRPr="00B9002B">
        <w:rPr>
          <w:b/>
          <w:sz w:val="26"/>
          <w:szCs w:val="26"/>
        </w:rPr>
        <w:t>Зміна або припинення договору</w:t>
      </w:r>
    </w:p>
    <w:p w14:paraId="0CE8B735" w14:textId="77777777" w:rsidR="00F63BF9" w:rsidRPr="00B9002B" w:rsidRDefault="00F63BF9" w:rsidP="00F63BF9">
      <w:pPr>
        <w:ind w:firstLine="567"/>
        <w:jc w:val="both"/>
        <w:rPr>
          <w:sz w:val="26"/>
          <w:szCs w:val="26"/>
        </w:rPr>
      </w:pPr>
      <w:r w:rsidRPr="00B9002B">
        <w:rPr>
          <w:sz w:val="26"/>
          <w:szCs w:val="26"/>
        </w:rPr>
        <w:t>36. Зміна цього Договору здійснюється у письмовій формі за взаємною згодою сторін.</w:t>
      </w:r>
    </w:p>
    <w:p w14:paraId="56C93622" w14:textId="77777777" w:rsidR="00F63BF9" w:rsidRPr="00B9002B" w:rsidRDefault="00F63BF9" w:rsidP="00F63BF9">
      <w:pPr>
        <w:ind w:firstLine="567"/>
        <w:jc w:val="both"/>
        <w:rPr>
          <w:sz w:val="26"/>
          <w:szCs w:val="26"/>
        </w:rPr>
      </w:pPr>
      <w:r w:rsidRPr="00B9002B">
        <w:rPr>
          <w:sz w:val="26"/>
          <w:szCs w:val="26"/>
        </w:rPr>
        <w:t>У разі недосягнення згоди щодо зміни цього Договору спір розв’язується у судовому порядку.</w:t>
      </w:r>
    </w:p>
    <w:p w14:paraId="002E93F1" w14:textId="77777777" w:rsidR="00F63BF9" w:rsidRPr="00B9002B" w:rsidRDefault="00F63BF9" w:rsidP="00F63BF9">
      <w:pPr>
        <w:ind w:firstLine="567"/>
        <w:jc w:val="both"/>
        <w:rPr>
          <w:sz w:val="26"/>
          <w:szCs w:val="26"/>
        </w:rPr>
      </w:pPr>
      <w:r w:rsidRPr="00B9002B">
        <w:rPr>
          <w:sz w:val="26"/>
          <w:szCs w:val="26"/>
        </w:rPr>
        <w:t>37. Цей Договір припиняється у разі:</w:t>
      </w:r>
    </w:p>
    <w:p w14:paraId="15EE3302" w14:textId="77777777" w:rsidR="00F63BF9" w:rsidRPr="00B9002B" w:rsidRDefault="00F63BF9" w:rsidP="00F63BF9">
      <w:pPr>
        <w:ind w:firstLine="567"/>
        <w:jc w:val="both"/>
        <w:rPr>
          <w:sz w:val="26"/>
          <w:szCs w:val="26"/>
        </w:rPr>
      </w:pPr>
      <w:r w:rsidRPr="00B9002B">
        <w:rPr>
          <w:sz w:val="26"/>
          <w:szCs w:val="26"/>
        </w:rPr>
        <w:t>1) закінчення строку, на який його було укладено;</w:t>
      </w:r>
    </w:p>
    <w:p w14:paraId="6E279EE1" w14:textId="77777777" w:rsidR="00F63BF9" w:rsidRPr="00B9002B" w:rsidRDefault="00F63BF9" w:rsidP="00F63BF9">
      <w:pPr>
        <w:ind w:firstLine="567"/>
        <w:jc w:val="both"/>
        <w:rPr>
          <w:sz w:val="26"/>
          <w:szCs w:val="26"/>
        </w:rPr>
      </w:pPr>
      <w:r w:rsidRPr="00B9002B">
        <w:rPr>
          <w:sz w:val="26"/>
          <w:szCs w:val="26"/>
        </w:rPr>
        <w:t>2) викупу земельн</w:t>
      </w:r>
      <w:r>
        <w:rPr>
          <w:sz w:val="26"/>
          <w:szCs w:val="26"/>
        </w:rPr>
        <w:t>ої</w:t>
      </w:r>
      <w:r w:rsidRPr="00B9002B">
        <w:rPr>
          <w:sz w:val="26"/>
          <w:szCs w:val="26"/>
        </w:rPr>
        <w:t xml:space="preserve"> ділян</w:t>
      </w:r>
      <w:r>
        <w:rPr>
          <w:sz w:val="26"/>
          <w:szCs w:val="26"/>
        </w:rPr>
        <w:t>ки</w:t>
      </w:r>
      <w:r w:rsidRPr="00B9002B">
        <w:rPr>
          <w:sz w:val="26"/>
          <w:szCs w:val="26"/>
        </w:rPr>
        <w:t xml:space="preserve"> для суспільних потреб або примусового відчуження земельн</w:t>
      </w:r>
      <w:r>
        <w:rPr>
          <w:sz w:val="26"/>
          <w:szCs w:val="26"/>
        </w:rPr>
        <w:t>ої</w:t>
      </w:r>
      <w:r w:rsidRPr="00B9002B">
        <w:rPr>
          <w:sz w:val="26"/>
          <w:szCs w:val="26"/>
        </w:rPr>
        <w:t xml:space="preserve"> ділян</w:t>
      </w:r>
      <w:r>
        <w:rPr>
          <w:sz w:val="26"/>
          <w:szCs w:val="26"/>
        </w:rPr>
        <w:t>ки</w:t>
      </w:r>
      <w:r w:rsidRPr="00B9002B">
        <w:rPr>
          <w:sz w:val="26"/>
          <w:szCs w:val="26"/>
        </w:rPr>
        <w:t xml:space="preserve"> з мотивів суспільної необхідності в порядку, встановленому чинним законодавством України;</w:t>
      </w:r>
    </w:p>
    <w:p w14:paraId="01070D11" w14:textId="77777777" w:rsidR="00F63BF9" w:rsidRPr="00B9002B" w:rsidRDefault="00F63BF9" w:rsidP="00F63BF9">
      <w:pPr>
        <w:ind w:firstLine="567"/>
        <w:jc w:val="both"/>
        <w:rPr>
          <w:sz w:val="26"/>
          <w:szCs w:val="26"/>
        </w:rPr>
      </w:pPr>
      <w:r w:rsidRPr="00B9002B">
        <w:rPr>
          <w:sz w:val="26"/>
          <w:szCs w:val="26"/>
        </w:rPr>
        <w:t>3) ліквідації юридичної особи — Орендаря;</w:t>
      </w:r>
    </w:p>
    <w:p w14:paraId="068CFD73" w14:textId="77777777" w:rsidR="00F63BF9" w:rsidRPr="00B9002B" w:rsidRDefault="00F63BF9" w:rsidP="00F63BF9">
      <w:pPr>
        <w:ind w:firstLine="567"/>
        <w:jc w:val="both"/>
        <w:rPr>
          <w:sz w:val="26"/>
          <w:szCs w:val="26"/>
        </w:rPr>
      </w:pPr>
      <w:r w:rsidRPr="00B9002B">
        <w:rPr>
          <w:sz w:val="26"/>
          <w:szCs w:val="26"/>
        </w:rPr>
        <w:lastRenderedPageBreak/>
        <w:t>4) відчуження права оренди земельн</w:t>
      </w:r>
      <w:r>
        <w:rPr>
          <w:sz w:val="26"/>
          <w:szCs w:val="26"/>
        </w:rPr>
        <w:t xml:space="preserve">ої </w:t>
      </w:r>
      <w:r w:rsidRPr="00B9002B">
        <w:rPr>
          <w:sz w:val="26"/>
          <w:szCs w:val="26"/>
        </w:rPr>
        <w:t>ділян</w:t>
      </w:r>
      <w:r>
        <w:rPr>
          <w:sz w:val="26"/>
          <w:szCs w:val="26"/>
        </w:rPr>
        <w:t>ки</w:t>
      </w:r>
      <w:r w:rsidRPr="00B9002B">
        <w:rPr>
          <w:sz w:val="26"/>
          <w:szCs w:val="26"/>
        </w:rPr>
        <w:t xml:space="preserve"> заставодержателем;</w:t>
      </w:r>
    </w:p>
    <w:p w14:paraId="69E3E810" w14:textId="77777777" w:rsidR="00F63BF9" w:rsidRPr="00B9002B" w:rsidRDefault="00F63BF9" w:rsidP="00F63BF9">
      <w:pPr>
        <w:ind w:firstLine="567"/>
        <w:jc w:val="both"/>
        <w:rPr>
          <w:sz w:val="26"/>
          <w:szCs w:val="26"/>
        </w:rPr>
      </w:pPr>
      <w:r w:rsidRPr="00B9002B">
        <w:rPr>
          <w:sz w:val="26"/>
          <w:szCs w:val="26"/>
        </w:rPr>
        <w:t>5)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674A977E" w14:textId="77777777" w:rsidR="00F63BF9" w:rsidRPr="00B9002B" w:rsidRDefault="00F63BF9" w:rsidP="00F63BF9">
      <w:pPr>
        <w:ind w:firstLine="567"/>
        <w:jc w:val="both"/>
        <w:rPr>
          <w:sz w:val="26"/>
          <w:szCs w:val="26"/>
        </w:rPr>
      </w:pPr>
      <w:r w:rsidRPr="00B9002B">
        <w:rPr>
          <w:sz w:val="26"/>
          <w:szCs w:val="26"/>
        </w:rPr>
        <w:t>6) порушення умов користування об’єктом оренди;</w:t>
      </w:r>
    </w:p>
    <w:p w14:paraId="33A2AA05" w14:textId="77777777" w:rsidR="00F63BF9" w:rsidRPr="00B9002B" w:rsidRDefault="00F63BF9" w:rsidP="00F63BF9">
      <w:pPr>
        <w:ind w:firstLine="567"/>
        <w:jc w:val="both"/>
        <w:rPr>
          <w:sz w:val="26"/>
          <w:szCs w:val="26"/>
        </w:rPr>
      </w:pPr>
      <w:r w:rsidRPr="00B9002B">
        <w:rPr>
          <w:sz w:val="26"/>
          <w:szCs w:val="26"/>
        </w:rPr>
        <w:t>7) розірвання цього Договору.</w:t>
      </w:r>
    </w:p>
    <w:p w14:paraId="02615537" w14:textId="77777777" w:rsidR="00F63BF9" w:rsidRPr="00B9002B" w:rsidRDefault="00F63BF9" w:rsidP="00F63BF9">
      <w:pPr>
        <w:ind w:firstLine="567"/>
        <w:jc w:val="both"/>
        <w:rPr>
          <w:sz w:val="26"/>
          <w:szCs w:val="26"/>
        </w:rPr>
      </w:pPr>
      <w:r w:rsidRPr="00B9002B">
        <w:rPr>
          <w:sz w:val="26"/>
          <w:szCs w:val="26"/>
        </w:rPr>
        <w:t xml:space="preserve">Цей Договір припиняється також з інших підстав, передбачених чинним законодавством України. </w:t>
      </w:r>
    </w:p>
    <w:p w14:paraId="6B0ED8D3" w14:textId="77777777" w:rsidR="00F63BF9" w:rsidRPr="00B9002B" w:rsidRDefault="00F63BF9" w:rsidP="00F63BF9">
      <w:pPr>
        <w:ind w:firstLine="567"/>
        <w:jc w:val="both"/>
        <w:rPr>
          <w:sz w:val="26"/>
          <w:szCs w:val="26"/>
        </w:rPr>
      </w:pPr>
      <w:r w:rsidRPr="00B9002B">
        <w:rPr>
          <w:sz w:val="26"/>
          <w:szCs w:val="26"/>
        </w:rPr>
        <w:t>38. Цей Договір може бути розірвано за:</w:t>
      </w:r>
    </w:p>
    <w:p w14:paraId="33A0F930" w14:textId="77777777" w:rsidR="00F63BF9" w:rsidRPr="00B9002B" w:rsidRDefault="00F63BF9" w:rsidP="00F63BF9">
      <w:pPr>
        <w:ind w:firstLine="567"/>
        <w:jc w:val="both"/>
        <w:rPr>
          <w:sz w:val="26"/>
          <w:szCs w:val="26"/>
        </w:rPr>
      </w:pPr>
      <w:r w:rsidRPr="00B9002B">
        <w:rPr>
          <w:sz w:val="26"/>
          <w:szCs w:val="26"/>
        </w:rPr>
        <w:t>1) взаємною згодою сторін;</w:t>
      </w:r>
    </w:p>
    <w:p w14:paraId="41846B72" w14:textId="77777777" w:rsidR="00F63BF9" w:rsidRPr="00B9002B" w:rsidRDefault="00F63BF9" w:rsidP="00F63BF9">
      <w:pPr>
        <w:ind w:firstLine="567"/>
        <w:jc w:val="both"/>
        <w:rPr>
          <w:sz w:val="26"/>
          <w:szCs w:val="26"/>
        </w:rPr>
      </w:pPr>
      <w:r w:rsidRPr="00B9002B">
        <w:rPr>
          <w:sz w:val="26"/>
          <w:szCs w:val="26"/>
        </w:rPr>
        <w:t xml:space="preserve">2) 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чинним законодавством України. </w:t>
      </w:r>
    </w:p>
    <w:p w14:paraId="101AD96C" w14:textId="77777777" w:rsidR="00F63BF9" w:rsidRPr="00B9002B" w:rsidRDefault="00F63BF9" w:rsidP="00F63BF9">
      <w:pPr>
        <w:ind w:right="-206" w:firstLine="567"/>
        <w:jc w:val="both"/>
        <w:rPr>
          <w:iCs/>
          <w:sz w:val="26"/>
          <w:szCs w:val="26"/>
        </w:rPr>
      </w:pPr>
      <w:r w:rsidRPr="00B9002B">
        <w:rPr>
          <w:sz w:val="26"/>
          <w:szCs w:val="26"/>
        </w:rPr>
        <w:t xml:space="preserve">39. Розірвання цього Договору в односторонньому порядку допускається. Умовами розірвання Договору в односторонньому порядку є те, що Орендар </w:t>
      </w:r>
      <w:r w:rsidRPr="00B9002B">
        <w:rPr>
          <w:iCs/>
          <w:sz w:val="26"/>
          <w:szCs w:val="26"/>
        </w:rPr>
        <w:t>не виконує умови Договору, суку</w:t>
      </w:r>
      <w:r>
        <w:rPr>
          <w:iCs/>
          <w:sz w:val="26"/>
          <w:szCs w:val="26"/>
        </w:rPr>
        <w:t xml:space="preserve">пно протягом 6 місяців вносить </w:t>
      </w:r>
      <w:r w:rsidRPr="00B9002B">
        <w:rPr>
          <w:iCs/>
          <w:sz w:val="26"/>
          <w:szCs w:val="26"/>
        </w:rPr>
        <w:t>не в повному обсязі орендну плату або протягом 3 місяців підряд не вносить орендну плату</w:t>
      </w:r>
      <w:r w:rsidRPr="00B9002B">
        <w:rPr>
          <w:sz w:val="26"/>
          <w:szCs w:val="26"/>
        </w:rPr>
        <w:t>.</w:t>
      </w:r>
    </w:p>
    <w:p w14:paraId="7113B203" w14:textId="77777777" w:rsidR="00F63BF9" w:rsidRPr="00B9002B" w:rsidRDefault="00F63BF9" w:rsidP="00F63BF9">
      <w:pPr>
        <w:ind w:firstLine="567"/>
        <w:jc w:val="both"/>
        <w:rPr>
          <w:sz w:val="26"/>
          <w:szCs w:val="26"/>
        </w:rPr>
      </w:pPr>
      <w:r w:rsidRPr="00B9002B">
        <w:rPr>
          <w:sz w:val="26"/>
          <w:szCs w:val="26"/>
        </w:rPr>
        <w:t>40. Перехід права власності на орендован</w:t>
      </w:r>
      <w:r>
        <w:rPr>
          <w:sz w:val="26"/>
          <w:szCs w:val="26"/>
        </w:rPr>
        <w:t>у</w:t>
      </w:r>
      <w:r w:rsidRPr="00B9002B">
        <w:rPr>
          <w:sz w:val="26"/>
          <w:szCs w:val="26"/>
        </w:rPr>
        <w:t xml:space="preserve"> земельн</w:t>
      </w:r>
      <w:r>
        <w:rPr>
          <w:sz w:val="26"/>
          <w:szCs w:val="26"/>
        </w:rPr>
        <w:t>у</w:t>
      </w:r>
      <w:r w:rsidRPr="00B9002B">
        <w:rPr>
          <w:sz w:val="26"/>
          <w:szCs w:val="26"/>
        </w:rPr>
        <w:t xml:space="preserve"> ділян</w:t>
      </w:r>
      <w:r>
        <w:rPr>
          <w:sz w:val="26"/>
          <w:szCs w:val="26"/>
        </w:rPr>
        <w:t>ку</w:t>
      </w:r>
      <w:r w:rsidRPr="00B9002B">
        <w:rPr>
          <w:sz w:val="26"/>
          <w:szCs w:val="26"/>
        </w:rPr>
        <w:t xml:space="preserve"> в комплексі з розташованим на н</w:t>
      </w:r>
      <w:r>
        <w:rPr>
          <w:sz w:val="26"/>
          <w:szCs w:val="26"/>
        </w:rPr>
        <w:t>ій</w:t>
      </w:r>
      <w:r w:rsidRPr="00B9002B">
        <w:rPr>
          <w:sz w:val="26"/>
          <w:szCs w:val="26"/>
        </w:rPr>
        <w:t xml:space="preserve"> водним об’єкт</w:t>
      </w:r>
      <w:r>
        <w:rPr>
          <w:sz w:val="26"/>
          <w:szCs w:val="26"/>
        </w:rPr>
        <w:t>ом</w:t>
      </w:r>
      <w:r w:rsidRPr="00B9002B">
        <w:rPr>
          <w:sz w:val="26"/>
          <w:szCs w:val="26"/>
        </w:rPr>
        <w:t xml:space="preserve"> до іншої особи, а також реорганізація  юридичної особи — орендаря не є підставою для зміни умов Договору або його розірвання.</w:t>
      </w:r>
    </w:p>
    <w:p w14:paraId="1BA11C9F" w14:textId="77777777" w:rsidR="00F63BF9" w:rsidRPr="00B9002B" w:rsidRDefault="00F63BF9" w:rsidP="00F63BF9">
      <w:pPr>
        <w:ind w:firstLine="567"/>
        <w:jc w:val="both"/>
        <w:rPr>
          <w:sz w:val="26"/>
          <w:szCs w:val="26"/>
        </w:rPr>
      </w:pPr>
      <w:r w:rsidRPr="00B9002B">
        <w:rPr>
          <w:sz w:val="26"/>
          <w:szCs w:val="26"/>
        </w:rPr>
        <w:t>41. Право на орендован</w:t>
      </w:r>
      <w:r>
        <w:rPr>
          <w:sz w:val="26"/>
          <w:szCs w:val="26"/>
        </w:rPr>
        <w:t>у</w:t>
      </w:r>
      <w:r w:rsidRPr="00B9002B">
        <w:rPr>
          <w:sz w:val="26"/>
          <w:szCs w:val="26"/>
        </w:rPr>
        <w:t xml:space="preserve"> земельн</w:t>
      </w:r>
      <w:r>
        <w:rPr>
          <w:sz w:val="26"/>
          <w:szCs w:val="26"/>
        </w:rPr>
        <w:t>у</w:t>
      </w:r>
      <w:r w:rsidRPr="00B9002B">
        <w:rPr>
          <w:sz w:val="26"/>
          <w:szCs w:val="26"/>
        </w:rPr>
        <w:t xml:space="preserve"> ділянк</w:t>
      </w:r>
      <w:r>
        <w:rPr>
          <w:sz w:val="26"/>
          <w:szCs w:val="26"/>
        </w:rPr>
        <w:t xml:space="preserve">у </w:t>
      </w:r>
      <w:r w:rsidRPr="00B9002B">
        <w:rPr>
          <w:sz w:val="26"/>
          <w:szCs w:val="26"/>
        </w:rPr>
        <w:t>в комплексі з розташованим на н</w:t>
      </w:r>
      <w:r>
        <w:rPr>
          <w:sz w:val="26"/>
          <w:szCs w:val="26"/>
        </w:rPr>
        <w:t xml:space="preserve">ій </w:t>
      </w:r>
      <w:r w:rsidRPr="00B9002B">
        <w:rPr>
          <w:sz w:val="26"/>
          <w:szCs w:val="26"/>
        </w:rPr>
        <w:t>водним об’єкт</w:t>
      </w:r>
      <w:r>
        <w:rPr>
          <w:sz w:val="26"/>
          <w:szCs w:val="26"/>
        </w:rPr>
        <w:t>ом</w:t>
      </w:r>
      <w:r w:rsidRPr="00B9002B">
        <w:rPr>
          <w:sz w:val="26"/>
          <w:szCs w:val="26"/>
        </w:rPr>
        <w:t xml:space="preserve">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0ED3B93C" w14:textId="77777777" w:rsidR="00F63BF9" w:rsidRPr="00B9002B" w:rsidRDefault="00F63BF9" w:rsidP="00F63BF9">
      <w:pPr>
        <w:keepNext/>
        <w:keepLines/>
        <w:jc w:val="center"/>
        <w:rPr>
          <w:b/>
          <w:sz w:val="26"/>
          <w:szCs w:val="26"/>
        </w:rPr>
      </w:pPr>
      <w:r w:rsidRPr="00B9002B">
        <w:rPr>
          <w:b/>
          <w:sz w:val="26"/>
          <w:szCs w:val="26"/>
        </w:rPr>
        <w:t>Відповідальність сторін за невиконання або неналежне виконання Договору</w:t>
      </w:r>
    </w:p>
    <w:p w14:paraId="6B75F27C" w14:textId="77777777" w:rsidR="00F63BF9" w:rsidRPr="00B9002B" w:rsidRDefault="00F63BF9" w:rsidP="00F63BF9">
      <w:pPr>
        <w:ind w:firstLine="567"/>
        <w:jc w:val="both"/>
        <w:rPr>
          <w:sz w:val="26"/>
          <w:szCs w:val="26"/>
        </w:rPr>
      </w:pPr>
      <w:r w:rsidRPr="00B9002B">
        <w:rPr>
          <w:sz w:val="26"/>
          <w:szCs w:val="26"/>
        </w:rPr>
        <w:t>42. За невиконання або неналежне виконання цього Договору сторони несуть відповідальність відповідно до чинного законодавства України та цього Договору.</w:t>
      </w:r>
    </w:p>
    <w:p w14:paraId="26E46806" w14:textId="77777777" w:rsidR="00F63BF9" w:rsidRPr="00B9002B" w:rsidRDefault="00F63BF9" w:rsidP="00F63BF9">
      <w:pPr>
        <w:ind w:firstLine="567"/>
        <w:jc w:val="both"/>
        <w:rPr>
          <w:sz w:val="26"/>
          <w:szCs w:val="26"/>
        </w:rPr>
      </w:pPr>
      <w:r w:rsidRPr="00B9002B">
        <w:rPr>
          <w:sz w:val="26"/>
          <w:szCs w:val="26"/>
        </w:rPr>
        <w:t>43. Сторона, яка порушила зобов’язання, звільняється від відповідальності, якщо вона доведе, що це порушення сталося не з її вини.</w:t>
      </w:r>
    </w:p>
    <w:p w14:paraId="23777417" w14:textId="77777777" w:rsidR="00F63BF9" w:rsidRPr="00B9002B" w:rsidRDefault="00F63BF9" w:rsidP="00F63BF9">
      <w:pPr>
        <w:keepNext/>
        <w:keepLines/>
        <w:jc w:val="center"/>
        <w:rPr>
          <w:b/>
          <w:sz w:val="26"/>
          <w:szCs w:val="26"/>
        </w:rPr>
      </w:pPr>
      <w:r w:rsidRPr="00B9002B">
        <w:rPr>
          <w:b/>
          <w:sz w:val="26"/>
          <w:szCs w:val="26"/>
        </w:rPr>
        <w:t>Прикінцеві положення</w:t>
      </w:r>
    </w:p>
    <w:p w14:paraId="38AD5BE4" w14:textId="77777777" w:rsidR="00F63BF9" w:rsidRPr="00B9002B" w:rsidRDefault="00F63BF9" w:rsidP="00F63BF9">
      <w:pPr>
        <w:ind w:firstLine="567"/>
        <w:jc w:val="both"/>
        <w:rPr>
          <w:sz w:val="26"/>
          <w:szCs w:val="26"/>
        </w:rPr>
      </w:pPr>
      <w:r w:rsidRPr="00B9002B">
        <w:rPr>
          <w:sz w:val="26"/>
          <w:szCs w:val="26"/>
        </w:rPr>
        <w:t>44. Цей Договір набирає чинності з дати його укладення.</w:t>
      </w:r>
    </w:p>
    <w:p w14:paraId="6DAB02E1" w14:textId="77777777" w:rsidR="00F63BF9" w:rsidRPr="00B9002B" w:rsidRDefault="00F63BF9" w:rsidP="00F63BF9">
      <w:pPr>
        <w:ind w:firstLine="567"/>
        <w:jc w:val="both"/>
        <w:rPr>
          <w:sz w:val="26"/>
          <w:szCs w:val="26"/>
        </w:rPr>
      </w:pPr>
      <w:r w:rsidRPr="00B9002B">
        <w:rPr>
          <w:sz w:val="26"/>
          <w:szCs w:val="26"/>
        </w:rPr>
        <w:t xml:space="preserve">45. </w:t>
      </w:r>
      <w:r w:rsidRPr="00B9002B">
        <w:rPr>
          <w:sz w:val="26"/>
          <w:szCs w:val="26"/>
          <w:shd w:val="clear" w:color="auto" w:fill="FFFFFF"/>
        </w:rPr>
        <w:t>Цей Договір укладено у трьох примірниках, що мають однакову юридичну силу, один з яких зберігається в орендодавця (уповноваженої ним особи), другий – в орендаря, третій – у Східному міжрегіональному секторі Державного агентства водних ресурсів України.</w:t>
      </w:r>
    </w:p>
    <w:p w14:paraId="549A75C3" w14:textId="77777777" w:rsidR="00F63BF9" w:rsidRPr="00B9002B" w:rsidRDefault="00F63BF9" w:rsidP="00F63BF9">
      <w:pPr>
        <w:ind w:firstLine="567"/>
        <w:jc w:val="both"/>
        <w:rPr>
          <w:sz w:val="26"/>
          <w:szCs w:val="26"/>
        </w:rPr>
      </w:pPr>
      <w:r w:rsidRPr="00B9002B">
        <w:rPr>
          <w:sz w:val="26"/>
          <w:szCs w:val="26"/>
        </w:rPr>
        <w:t>46. За згодою сторін у цьому Договорі оренди можуть зазначатися інші умови.</w:t>
      </w:r>
    </w:p>
    <w:p w14:paraId="44A495C7" w14:textId="77777777" w:rsidR="00F63BF9" w:rsidRPr="00B9002B" w:rsidRDefault="00F63BF9" w:rsidP="00F63BF9">
      <w:pPr>
        <w:ind w:firstLine="567"/>
        <w:jc w:val="both"/>
        <w:rPr>
          <w:sz w:val="26"/>
          <w:szCs w:val="26"/>
        </w:rPr>
      </w:pPr>
      <w:r w:rsidRPr="00B9002B">
        <w:rPr>
          <w:sz w:val="26"/>
          <w:szCs w:val="26"/>
        </w:rPr>
        <w:t>47. Невід’ємними частинами цього Договору є:</w:t>
      </w:r>
    </w:p>
    <w:p w14:paraId="7912C842" w14:textId="77777777" w:rsidR="00F63BF9" w:rsidRPr="00C97AB8" w:rsidRDefault="00F63BF9" w:rsidP="00F63BF9">
      <w:pPr>
        <w:ind w:firstLine="567"/>
        <w:jc w:val="both"/>
        <w:rPr>
          <w:sz w:val="26"/>
          <w:szCs w:val="26"/>
        </w:rPr>
      </w:pPr>
      <w:r w:rsidRPr="00C97AB8">
        <w:rPr>
          <w:sz w:val="26"/>
          <w:szCs w:val="26"/>
        </w:rPr>
        <w:t>1) паспорт водного об’єкта;</w:t>
      </w:r>
    </w:p>
    <w:p w14:paraId="60998B6E" w14:textId="77777777" w:rsidR="00F63BF9" w:rsidRPr="00C97AB8" w:rsidRDefault="00F63BF9" w:rsidP="00F63BF9">
      <w:pPr>
        <w:ind w:firstLine="567"/>
        <w:jc w:val="both"/>
        <w:rPr>
          <w:sz w:val="26"/>
          <w:szCs w:val="26"/>
        </w:rPr>
      </w:pPr>
      <w:r w:rsidRPr="00C97AB8">
        <w:rPr>
          <w:sz w:val="26"/>
          <w:szCs w:val="26"/>
        </w:rPr>
        <w:t>2) витяг з Державного земельного кадастру про земельну ділянку;</w:t>
      </w:r>
    </w:p>
    <w:p w14:paraId="7D86D3BF" w14:textId="77777777" w:rsidR="00F63BF9" w:rsidRPr="00C97AB8" w:rsidRDefault="00F63BF9" w:rsidP="00F63BF9">
      <w:pPr>
        <w:ind w:firstLine="567"/>
        <w:jc w:val="both"/>
        <w:rPr>
          <w:sz w:val="26"/>
          <w:szCs w:val="26"/>
        </w:rPr>
      </w:pPr>
      <w:r w:rsidRPr="00C97AB8">
        <w:rPr>
          <w:sz w:val="26"/>
          <w:szCs w:val="26"/>
        </w:rPr>
        <w:t>3) акт приймання-передачі земельної ділянки в комплексі з розташованим</w:t>
      </w:r>
      <w:r w:rsidR="00361960">
        <w:rPr>
          <w:sz w:val="26"/>
          <w:szCs w:val="26"/>
        </w:rPr>
        <w:t xml:space="preserve"> на ній водним</w:t>
      </w:r>
      <w:r w:rsidRPr="00C97AB8">
        <w:rPr>
          <w:sz w:val="26"/>
          <w:szCs w:val="26"/>
        </w:rPr>
        <w:t xml:space="preserve"> об’єкт</w:t>
      </w:r>
      <w:r w:rsidR="00361960">
        <w:rPr>
          <w:sz w:val="26"/>
          <w:szCs w:val="26"/>
        </w:rPr>
        <w:t>ом</w:t>
      </w:r>
      <w:r w:rsidRPr="00C97AB8">
        <w:rPr>
          <w:sz w:val="26"/>
          <w:szCs w:val="26"/>
        </w:rPr>
        <w:t>.</w:t>
      </w:r>
    </w:p>
    <w:p w14:paraId="38764FF5" w14:textId="77777777" w:rsidR="00F63BF9" w:rsidRPr="00C97AB8" w:rsidRDefault="00F63BF9" w:rsidP="00F63BF9">
      <w:pPr>
        <w:ind w:firstLine="567"/>
        <w:jc w:val="both"/>
        <w:rPr>
          <w:sz w:val="26"/>
          <w:szCs w:val="26"/>
        </w:rPr>
      </w:pPr>
    </w:p>
    <w:p w14:paraId="2DE6305D" w14:textId="77777777" w:rsidR="00F63BF9" w:rsidRPr="00C97AB8" w:rsidRDefault="00F63BF9" w:rsidP="00F63BF9">
      <w:pPr>
        <w:ind w:firstLine="567"/>
        <w:jc w:val="both"/>
        <w:rPr>
          <w:sz w:val="26"/>
          <w:szCs w:val="26"/>
        </w:rPr>
      </w:pPr>
      <w:r w:rsidRPr="00C97AB8">
        <w:rPr>
          <w:bCs/>
          <w:sz w:val="26"/>
          <w:szCs w:val="26"/>
        </w:rPr>
        <w:t>3.</w:t>
      </w:r>
      <w:r w:rsidRPr="00C97AB8">
        <w:rPr>
          <w:sz w:val="26"/>
          <w:szCs w:val="26"/>
        </w:rPr>
        <w:t xml:space="preserve"> Додаткова угода</w:t>
      </w:r>
      <w:r>
        <w:rPr>
          <w:sz w:val="26"/>
          <w:szCs w:val="26"/>
        </w:rPr>
        <w:t xml:space="preserve"> </w:t>
      </w:r>
      <w:r w:rsidRPr="00C97AB8">
        <w:rPr>
          <w:sz w:val="26"/>
          <w:szCs w:val="26"/>
        </w:rPr>
        <w:t xml:space="preserve">набуває чинності з моменту </w:t>
      </w:r>
      <w:r w:rsidR="003057DF">
        <w:rPr>
          <w:sz w:val="26"/>
          <w:szCs w:val="26"/>
        </w:rPr>
        <w:t>її</w:t>
      </w:r>
      <w:r w:rsidRPr="00C97AB8">
        <w:rPr>
          <w:sz w:val="26"/>
          <w:szCs w:val="26"/>
        </w:rPr>
        <w:t xml:space="preserve"> підписання сторонами та нотаріального посвідчення.</w:t>
      </w:r>
    </w:p>
    <w:p w14:paraId="72DA28C3" w14:textId="77777777" w:rsidR="00F63BF9" w:rsidRPr="00C97AB8" w:rsidRDefault="00F63BF9" w:rsidP="00F63BF9">
      <w:pPr>
        <w:ind w:firstLine="567"/>
        <w:jc w:val="both"/>
        <w:rPr>
          <w:sz w:val="26"/>
          <w:szCs w:val="26"/>
        </w:rPr>
      </w:pPr>
      <w:r w:rsidRPr="00C97AB8">
        <w:rPr>
          <w:bCs/>
          <w:sz w:val="26"/>
          <w:szCs w:val="26"/>
        </w:rPr>
        <w:t>4.</w:t>
      </w:r>
      <w:r w:rsidRPr="00C97AB8">
        <w:rPr>
          <w:sz w:val="26"/>
          <w:szCs w:val="26"/>
        </w:rPr>
        <w:t xml:space="preserve"> Інші умови вищевказаного Договору, які не обумовлені в додатковій угоді, залишаються незмінними, і сторони підтверджують щодо них свої права, зобов’язання та відповідальність.</w:t>
      </w:r>
    </w:p>
    <w:p w14:paraId="365ABDE5" w14:textId="77777777" w:rsidR="00F63BF9" w:rsidRPr="00C97AB8" w:rsidRDefault="00F63BF9" w:rsidP="00F63BF9">
      <w:pPr>
        <w:ind w:firstLine="567"/>
        <w:jc w:val="both"/>
        <w:rPr>
          <w:sz w:val="26"/>
          <w:szCs w:val="26"/>
        </w:rPr>
      </w:pPr>
      <w:r w:rsidRPr="00C97AB8">
        <w:rPr>
          <w:bCs/>
          <w:sz w:val="26"/>
          <w:szCs w:val="26"/>
        </w:rPr>
        <w:lastRenderedPageBreak/>
        <w:t>5.</w:t>
      </w:r>
      <w:r w:rsidRPr="00C97AB8">
        <w:rPr>
          <w:sz w:val="26"/>
          <w:szCs w:val="26"/>
        </w:rPr>
        <w:t xml:space="preserve"> Дана додаткова угода є невід’ємною частиною Договору оренди від 19.05.2001, посвідченого Лебединською районною державною нотаріальною конторою Сумської області та зареєстрованого в реєстрі за № 1-1139.</w:t>
      </w:r>
    </w:p>
    <w:p w14:paraId="5233DA2C" w14:textId="77777777" w:rsidR="00F63BF9" w:rsidRPr="00C97AB8" w:rsidRDefault="00F63BF9" w:rsidP="00F63BF9">
      <w:pPr>
        <w:ind w:firstLine="567"/>
        <w:jc w:val="both"/>
        <w:rPr>
          <w:sz w:val="26"/>
          <w:szCs w:val="26"/>
        </w:rPr>
      </w:pPr>
      <w:r w:rsidRPr="00C97AB8">
        <w:rPr>
          <w:bCs/>
          <w:sz w:val="26"/>
          <w:szCs w:val="26"/>
        </w:rPr>
        <w:t>6.</w:t>
      </w:r>
      <w:r w:rsidRPr="00C97AB8">
        <w:rPr>
          <w:sz w:val="26"/>
          <w:szCs w:val="26"/>
        </w:rPr>
        <w:t xml:space="preserve"> Невід’ємними частинами даної додаткової угоди є:</w:t>
      </w:r>
    </w:p>
    <w:p w14:paraId="2A45BDFA" w14:textId="77777777" w:rsidR="00F63BF9" w:rsidRDefault="00F63BF9" w:rsidP="003057DF">
      <w:pPr>
        <w:ind w:firstLine="567"/>
        <w:jc w:val="both"/>
        <w:rPr>
          <w:sz w:val="26"/>
          <w:szCs w:val="26"/>
        </w:rPr>
      </w:pPr>
      <w:r w:rsidRPr="00C97AB8">
        <w:rPr>
          <w:sz w:val="26"/>
          <w:szCs w:val="26"/>
        </w:rPr>
        <w:t>1) витяг з Державного земельного кадастру про земельн</w:t>
      </w:r>
      <w:r>
        <w:rPr>
          <w:sz w:val="26"/>
          <w:szCs w:val="26"/>
        </w:rPr>
        <w:t>у ділянку</w:t>
      </w:r>
      <w:r w:rsidRPr="00C97AB8">
        <w:rPr>
          <w:sz w:val="26"/>
          <w:szCs w:val="26"/>
        </w:rPr>
        <w:t>;</w:t>
      </w:r>
    </w:p>
    <w:p w14:paraId="5095DA30" w14:textId="77777777" w:rsidR="00F63BF9" w:rsidRPr="00C97AB8" w:rsidRDefault="00F63BF9" w:rsidP="003057DF">
      <w:pPr>
        <w:ind w:firstLine="567"/>
        <w:jc w:val="both"/>
        <w:rPr>
          <w:sz w:val="26"/>
          <w:szCs w:val="26"/>
        </w:rPr>
      </w:pPr>
      <w:r>
        <w:rPr>
          <w:sz w:val="26"/>
          <w:szCs w:val="26"/>
        </w:rPr>
        <w:t xml:space="preserve">2) розрахунок розміру орендної плати за наданий в оренду водний об’єкт. </w:t>
      </w:r>
    </w:p>
    <w:p w14:paraId="1FE05063" w14:textId="77777777" w:rsidR="00F63BF9" w:rsidRPr="00C97AB8" w:rsidRDefault="00F63BF9" w:rsidP="00F63BF9">
      <w:pPr>
        <w:ind w:firstLine="567"/>
        <w:jc w:val="both"/>
        <w:rPr>
          <w:sz w:val="26"/>
          <w:szCs w:val="26"/>
        </w:rPr>
      </w:pPr>
      <w:r w:rsidRPr="00C97AB8">
        <w:rPr>
          <w:bCs/>
          <w:sz w:val="26"/>
          <w:szCs w:val="26"/>
        </w:rPr>
        <w:t>7.</w:t>
      </w:r>
      <w:r w:rsidRPr="00C97AB8">
        <w:rPr>
          <w:sz w:val="26"/>
          <w:szCs w:val="26"/>
        </w:rPr>
        <w:t xml:space="preserve"> Копія цієї додаткової угоди у 5-денний термін від дня нотаріального посвідчення права оренди надається Орендарем до відповідного органу доходів і зборів.</w:t>
      </w:r>
    </w:p>
    <w:tbl>
      <w:tblPr>
        <w:tblW w:w="10516" w:type="dxa"/>
        <w:jc w:val="center"/>
        <w:tblLook w:val="01E0" w:firstRow="1" w:lastRow="1" w:firstColumn="1" w:lastColumn="1" w:noHBand="0" w:noVBand="0"/>
      </w:tblPr>
      <w:tblGrid>
        <w:gridCol w:w="9847"/>
        <w:gridCol w:w="222"/>
        <w:gridCol w:w="447"/>
      </w:tblGrid>
      <w:tr w:rsidR="00F63BF9" w:rsidRPr="006778E1" w14:paraId="259158ED" w14:textId="77777777" w:rsidTr="00792338">
        <w:trPr>
          <w:trHeight w:val="195"/>
          <w:jc w:val="center"/>
        </w:trPr>
        <w:tc>
          <w:tcPr>
            <w:tcW w:w="9847" w:type="dxa"/>
            <w:hideMark/>
          </w:tcPr>
          <w:p w14:paraId="7B789D7C" w14:textId="77777777" w:rsidR="00F63BF9" w:rsidRPr="00B40124" w:rsidRDefault="00F63BF9" w:rsidP="00792338">
            <w:pPr>
              <w:autoSpaceDE w:val="0"/>
              <w:autoSpaceDN w:val="0"/>
              <w:adjustRightInd w:val="0"/>
              <w:ind w:firstLine="568"/>
              <w:jc w:val="center"/>
              <w:rPr>
                <w:b/>
                <w:sz w:val="24"/>
                <w:szCs w:val="24"/>
                <w:lang w:val="ru-RU"/>
              </w:rPr>
            </w:pPr>
            <w:r w:rsidRPr="00B40124">
              <w:rPr>
                <w:b/>
                <w:sz w:val="24"/>
                <w:szCs w:val="24"/>
                <w:lang w:val="ru-RU"/>
              </w:rPr>
              <w:t>РЕКВІЗИТИСТОРІН</w:t>
            </w:r>
          </w:p>
          <w:tbl>
            <w:tblPr>
              <w:tblW w:w="9631" w:type="dxa"/>
              <w:jc w:val="center"/>
              <w:tblBorders>
                <w:bottom w:val="single" w:sz="4" w:space="0" w:color="auto"/>
              </w:tblBorders>
              <w:tblLook w:val="01E0" w:firstRow="1" w:lastRow="1" w:firstColumn="1" w:lastColumn="1" w:noHBand="0" w:noVBand="0"/>
            </w:tblPr>
            <w:tblGrid>
              <w:gridCol w:w="4789"/>
              <w:gridCol w:w="236"/>
              <w:gridCol w:w="4606"/>
            </w:tblGrid>
            <w:tr w:rsidR="00F63BF9" w:rsidRPr="0040401B" w14:paraId="7E111BA3" w14:textId="77777777" w:rsidTr="00792338">
              <w:trPr>
                <w:jc w:val="center"/>
              </w:trPr>
              <w:tc>
                <w:tcPr>
                  <w:tcW w:w="4789" w:type="dxa"/>
                  <w:tcBorders>
                    <w:bottom w:val="single" w:sz="4" w:space="0" w:color="auto"/>
                  </w:tcBorders>
                  <w:vAlign w:val="bottom"/>
                </w:tcPr>
                <w:p w14:paraId="5D3E8EBD" w14:textId="77777777" w:rsidR="00F63BF9" w:rsidRPr="0040401B" w:rsidRDefault="00F63BF9" w:rsidP="00792338">
                  <w:pPr>
                    <w:jc w:val="center"/>
                    <w:rPr>
                      <w:sz w:val="24"/>
                      <w:szCs w:val="24"/>
                    </w:rPr>
                  </w:pPr>
                </w:p>
                <w:p w14:paraId="43F6C9B1" w14:textId="77777777" w:rsidR="00F63BF9" w:rsidRPr="0040401B" w:rsidRDefault="00F63BF9" w:rsidP="00792338">
                  <w:pPr>
                    <w:jc w:val="center"/>
                    <w:rPr>
                      <w:sz w:val="24"/>
                      <w:szCs w:val="24"/>
                    </w:rPr>
                  </w:pPr>
                  <w:r w:rsidRPr="0040401B">
                    <w:rPr>
                      <w:sz w:val="24"/>
                      <w:szCs w:val="24"/>
                    </w:rPr>
                    <w:t>Орендодавець</w:t>
                  </w:r>
                </w:p>
              </w:tc>
              <w:tc>
                <w:tcPr>
                  <w:tcW w:w="236" w:type="dxa"/>
                  <w:vAlign w:val="bottom"/>
                </w:tcPr>
                <w:p w14:paraId="6DA46DC1" w14:textId="77777777" w:rsidR="00F63BF9" w:rsidRPr="0040401B" w:rsidRDefault="00F63BF9" w:rsidP="00792338">
                  <w:pPr>
                    <w:rPr>
                      <w:sz w:val="24"/>
                      <w:szCs w:val="24"/>
                    </w:rPr>
                  </w:pPr>
                </w:p>
              </w:tc>
              <w:tc>
                <w:tcPr>
                  <w:tcW w:w="4606" w:type="dxa"/>
                  <w:tcBorders>
                    <w:bottom w:val="single" w:sz="4" w:space="0" w:color="auto"/>
                  </w:tcBorders>
                  <w:vAlign w:val="bottom"/>
                </w:tcPr>
                <w:p w14:paraId="581378E0" w14:textId="77777777" w:rsidR="00F63BF9" w:rsidRPr="0040401B" w:rsidRDefault="00F63BF9" w:rsidP="00792338">
                  <w:pPr>
                    <w:jc w:val="center"/>
                    <w:rPr>
                      <w:sz w:val="24"/>
                      <w:szCs w:val="24"/>
                    </w:rPr>
                  </w:pPr>
                  <w:r w:rsidRPr="0040401B">
                    <w:rPr>
                      <w:sz w:val="24"/>
                      <w:szCs w:val="24"/>
                    </w:rPr>
                    <w:t>Орендар</w:t>
                  </w:r>
                </w:p>
              </w:tc>
            </w:tr>
            <w:tr w:rsidR="00F63BF9" w:rsidRPr="0040401B" w14:paraId="5859F050" w14:textId="77777777" w:rsidTr="00792338">
              <w:trPr>
                <w:trHeight w:val="180"/>
                <w:jc w:val="center"/>
              </w:trPr>
              <w:tc>
                <w:tcPr>
                  <w:tcW w:w="4789" w:type="dxa"/>
                  <w:tcBorders>
                    <w:top w:val="single" w:sz="4" w:space="0" w:color="auto"/>
                    <w:bottom w:val="single" w:sz="4" w:space="0" w:color="auto"/>
                  </w:tcBorders>
                  <w:vAlign w:val="bottom"/>
                </w:tcPr>
                <w:p w14:paraId="715E3C7D" w14:textId="77777777" w:rsidR="00F63BF9" w:rsidRPr="0040401B" w:rsidRDefault="00F63BF9" w:rsidP="00792338">
                  <w:pPr>
                    <w:jc w:val="center"/>
                    <w:rPr>
                      <w:sz w:val="24"/>
                      <w:szCs w:val="24"/>
                    </w:rPr>
                  </w:pPr>
                  <w:r w:rsidRPr="0040401B">
                    <w:rPr>
                      <w:sz w:val="24"/>
                      <w:szCs w:val="24"/>
                    </w:rPr>
                    <w:t>ЛЕБЕДИНСЬКА МІСЬКА РАДА</w:t>
                  </w:r>
                </w:p>
                <w:p w14:paraId="4743866A" w14:textId="77777777" w:rsidR="00F63BF9" w:rsidRPr="0040401B" w:rsidRDefault="00F63BF9" w:rsidP="00792338">
                  <w:pPr>
                    <w:jc w:val="center"/>
                    <w:rPr>
                      <w:sz w:val="24"/>
                      <w:szCs w:val="24"/>
                      <w:vertAlign w:val="superscript"/>
                    </w:rPr>
                  </w:pPr>
                  <w:r w:rsidRPr="0040401B">
                    <w:rPr>
                      <w:sz w:val="24"/>
                      <w:szCs w:val="24"/>
                    </w:rPr>
                    <w:t>СУМСЬКОЇ ОБЛАСТІ</w:t>
                  </w:r>
                </w:p>
              </w:tc>
              <w:tc>
                <w:tcPr>
                  <w:tcW w:w="236" w:type="dxa"/>
                  <w:vAlign w:val="bottom"/>
                </w:tcPr>
                <w:p w14:paraId="048865DB" w14:textId="77777777" w:rsidR="00F63BF9" w:rsidRPr="0040401B" w:rsidRDefault="00F63BF9" w:rsidP="00792338">
                  <w:pPr>
                    <w:jc w:val="center"/>
                    <w:rPr>
                      <w:sz w:val="24"/>
                      <w:szCs w:val="24"/>
                    </w:rPr>
                  </w:pPr>
                </w:p>
              </w:tc>
              <w:tc>
                <w:tcPr>
                  <w:tcW w:w="4606" w:type="dxa"/>
                  <w:tcBorders>
                    <w:top w:val="single" w:sz="4" w:space="0" w:color="auto"/>
                    <w:bottom w:val="single" w:sz="4" w:space="0" w:color="auto"/>
                  </w:tcBorders>
                  <w:shd w:val="clear" w:color="auto" w:fill="FFFFFF"/>
                  <w:vAlign w:val="bottom"/>
                </w:tcPr>
                <w:p w14:paraId="7FB831C3" w14:textId="77777777" w:rsidR="00F63BF9" w:rsidRPr="0040401B" w:rsidRDefault="00F63BF9" w:rsidP="00792338">
                  <w:pPr>
                    <w:jc w:val="center"/>
                    <w:rPr>
                      <w:bCs/>
                      <w:sz w:val="24"/>
                      <w:szCs w:val="24"/>
                      <w:highlight w:val="green"/>
                    </w:rPr>
                  </w:pPr>
                  <w:r>
                    <w:rPr>
                      <w:bCs/>
                      <w:sz w:val="24"/>
                      <w:szCs w:val="24"/>
                    </w:rPr>
                    <w:t>ЯЦЕНКО АНАТОЛІЙ МИХАЙЛОВИЧ</w:t>
                  </w:r>
                </w:p>
              </w:tc>
            </w:tr>
            <w:tr w:rsidR="00F63BF9" w:rsidRPr="0040401B" w14:paraId="2E698D90" w14:textId="77777777" w:rsidTr="00792338">
              <w:trPr>
                <w:trHeight w:val="180"/>
                <w:jc w:val="center"/>
              </w:trPr>
              <w:tc>
                <w:tcPr>
                  <w:tcW w:w="4789" w:type="dxa"/>
                  <w:tcBorders>
                    <w:top w:val="single" w:sz="4" w:space="0" w:color="auto"/>
                    <w:bottom w:val="single" w:sz="4" w:space="0" w:color="auto"/>
                  </w:tcBorders>
                  <w:vAlign w:val="bottom"/>
                </w:tcPr>
                <w:p w14:paraId="0D650B40" w14:textId="77777777" w:rsidR="00F63BF9" w:rsidRDefault="00F63BF9" w:rsidP="00792338">
                  <w:pPr>
                    <w:jc w:val="center"/>
                    <w:rPr>
                      <w:sz w:val="24"/>
                      <w:szCs w:val="24"/>
                    </w:rPr>
                  </w:pPr>
                </w:p>
                <w:p w14:paraId="786D5616" w14:textId="77777777" w:rsidR="00F63BF9" w:rsidRPr="0040401B" w:rsidRDefault="00F63BF9" w:rsidP="00792338">
                  <w:pPr>
                    <w:jc w:val="center"/>
                    <w:rPr>
                      <w:sz w:val="24"/>
                      <w:szCs w:val="24"/>
                    </w:rPr>
                  </w:pPr>
                  <w:r w:rsidRPr="0040401B">
                    <w:rPr>
                      <w:sz w:val="24"/>
                      <w:szCs w:val="24"/>
                    </w:rPr>
                    <w:t>код ЄДРПОУ 39449040</w:t>
                  </w:r>
                </w:p>
              </w:tc>
              <w:tc>
                <w:tcPr>
                  <w:tcW w:w="236" w:type="dxa"/>
                  <w:vAlign w:val="bottom"/>
                </w:tcPr>
                <w:p w14:paraId="158C80E8" w14:textId="77777777" w:rsidR="00F63BF9" w:rsidRPr="0040401B" w:rsidRDefault="00F63BF9" w:rsidP="00792338">
                  <w:pPr>
                    <w:jc w:val="center"/>
                    <w:rPr>
                      <w:sz w:val="24"/>
                      <w:szCs w:val="24"/>
                    </w:rPr>
                  </w:pPr>
                </w:p>
              </w:tc>
              <w:tc>
                <w:tcPr>
                  <w:tcW w:w="4606" w:type="dxa"/>
                  <w:tcBorders>
                    <w:top w:val="single" w:sz="4" w:space="0" w:color="auto"/>
                    <w:bottom w:val="single" w:sz="4" w:space="0" w:color="auto"/>
                  </w:tcBorders>
                  <w:shd w:val="clear" w:color="auto" w:fill="FFFFFF"/>
                  <w:vAlign w:val="bottom"/>
                </w:tcPr>
                <w:p w14:paraId="4A3A01F2" w14:textId="77777777" w:rsidR="00F63BF9" w:rsidRDefault="00F63BF9" w:rsidP="00792338">
                  <w:pPr>
                    <w:jc w:val="center"/>
                    <w:rPr>
                      <w:bCs/>
                      <w:sz w:val="24"/>
                      <w:szCs w:val="24"/>
                    </w:rPr>
                  </w:pPr>
                  <w:r w:rsidRPr="0040401B">
                    <w:rPr>
                      <w:sz w:val="24"/>
                      <w:szCs w:val="24"/>
                    </w:rPr>
                    <w:t xml:space="preserve">код РНОКПП </w:t>
                  </w:r>
                  <w:r w:rsidRPr="00063144">
                    <w:rPr>
                      <w:sz w:val="24"/>
                      <w:szCs w:val="24"/>
                    </w:rPr>
                    <w:t>2451704110</w:t>
                  </w:r>
                </w:p>
              </w:tc>
            </w:tr>
            <w:tr w:rsidR="00F63BF9" w:rsidRPr="0040401B" w14:paraId="277A3BDD" w14:textId="77777777" w:rsidTr="00792338">
              <w:trPr>
                <w:trHeight w:val="123"/>
                <w:jc w:val="center"/>
              </w:trPr>
              <w:tc>
                <w:tcPr>
                  <w:tcW w:w="4789" w:type="dxa"/>
                  <w:tcBorders>
                    <w:top w:val="single" w:sz="4" w:space="0" w:color="auto"/>
                    <w:bottom w:val="single" w:sz="4" w:space="0" w:color="auto"/>
                  </w:tcBorders>
                </w:tcPr>
                <w:p w14:paraId="22688F54" w14:textId="77777777" w:rsidR="00F63BF9" w:rsidRDefault="00F63BF9" w:rsidP="00792338">
                  <w:pPr>
                    <w:pStyle w:val="m-6988869310467186492a"/>
                    <w:spacing w:before="0" w:beforeAutospacing="0" w:after="0" w:afterAutospacing="0"/>
                    <w:jc w:val="center"/>
                  </w:pPr>
                </w:p>
                <w:p w14:paraId="204F3DF8" w14:textId="04B07814" w:rsidR="00F63BF9" w:rsidRPr="0040401B" w:rsidRDefault="00F63BF9" w:rsidP="00792338">
                  <w:pPr>
                    <w:pStyle w:val="m-6988869310467186492a"/>
                    <w:spacing w:before="0" w:beforeAutospacing="0" w:after="0" w:afterAutospacing="0"/>
                    <w:rPr>
                      <w:bCs/>
                      <w:color w:val="0D0D0D"/>
                    </w:rPr>
                  </w:pPr>
                  <w:r w:rsidRPr="0040401B">
                    <w:t>42</w:t>
                  </w:r>
                  <w:r w:rsidR="00784888">
                    <w:rPr>
                      <w:lang w:val="en-US"/>
                    </w:rPr>
                    <w:t>xxx</w:t>
                  </w:r>
                  <w:r w:rsidRPr="0040401B">
                    <w:t>, Сумська область, Сумський район</w:t>
                  </w:r>
                </w:p>
              </w:tc>
              <w:tc>
                <w:tcPr>
                  <w:tcW w:w="236" w:type="dxa"/>
                  <w:vAlign w:val="bottom"/>
                </w:tcPr>
                <w:p w14:paraId="1B090C44" w14:textId="77777777" w:rsidR="00F63BF9" w:rsidRPr="0040401B" w:rsidRDefault="00F63BF9" w:rsidP="00792338">
                  <w:pPr>
                    <w:jc w:val="center"/>
                    <w:rPr>
                      <w:sz w:val="24"/>
                      <w:szCs w:val="24"/>
                    </w:rPr>
                  </w:pPr>
                </w:p>
              </w:tc>
              <w:tc>
                <w:tcPr>
                  <w:tcW w:w="4606" w:type="dxa"/>
                  <w:tcBorders>
                    <w:top w:val="single" w:sz="4" w:space="0" w:color="auto"/>
                    <w:bottom w:val="single" w:sz="4" w:space="0" w:color="auto"/>
                  </w:tcBorders>
                </w:tcPr>
                <w:p w14:paraId="452856E2" w14:textId="77777777" w:rsidR="00F63BF9" w:rsidRDefault="00F63BF9" w:rsidP="00792338">
                  <w:pPr>
                    <w:pStyle w:val="m-6988869310467186492a"/>
                    <w:spacing w:before="0" w:beforeAutospacing="0" w:after="0" w:afterAutospacing="0"/>
                    <w:ind w:left="-245" w:firstLine="141"/>
                    <w:jc w:val="center"/>
                    <w:rPr>
                      <w:bCs/>
                    </w:rPr>
                  </w:pPr>
                </w:p>
                <w:p w14:paraId="3799EF33" w14:textId="6F3D9D3B" w:rsidR="00F63BF9" w:rsidRPr="00E93F0B" w:rsidRDefault="00F63BF9" w:rsidP="00792338">
                  <w:pPr>
                    <w:pStyle w:val="m-6988869310467186492a"/>
                    <w:spacing w:before="0" w:beforeAutospacing="0" w:after="0" w:afterAutospacing="0"/>
                    <w:ind w:left="-245" w:firstLine="141"/>
                    <w:jc w:val="center"/>
                    <w:rPr>
                      <w:bCs/>
                    </w:rPr>
                  </w:pPr>
                  <w:r w:rsidRPr="0040401B">
                    <w:rPr>
                      <w:bCs/>
                    </w:rPr>
                    <w:t>42</w:t>
                  </w:r>
                  <w:r w:rsidR="00784888">
                    <w:rPr>
                      <w:bCs/>
                      <w:lang w:val="en-US"/>
                    </w:rPr>
                    <w:t>xxx</w:t>
                  </w:r>
                  <w:r w:rsidRPr="0040401B">
                    <w:rPr>
                      <w:bCs/>
                    </w:rPr>
                    <w:t xml:space="preserve">, Сумська область, Сумський район, </w:t>
                  </w:r>
                </w:p>
              </w:tc>
            </w:tr>
            <w:tr w:rsidR="00F63BF9" w:rsidRPr="0040401B" w14:paraId="1A73EE19" w14:textId="77777777" w:rsidTr="00792338">
              <w:trPr>
                <w:trHeight w:val="235"/>
                <w:jc w:val="center"/>
              </w:trPr>
              <w:tc>
                <w:tcPr>
                  <w:tcW w:w="4789" w:type="dxa"/>
                  <w:tcBorders>
                    <w:top w:val="single" w:sz="4" w:space="0" w:color="auto"/>
                    <w:bottom w:val="single" w:sz="4" w:space="0" w:color="auto"/>
                  </w:tcBorders>
                  <w:vAlign w:val="bottom"/>
                </w:tcPr>
                <w:p w14:paraId="175759F1" w14:textId="77777777" w:rsidR="00F63BF9" w:rsidRPr="0040401B" w:rsidRDefault="00F63BF9" w:rsidP="00792338">
                  <w:pPr>
                    <w:jc w:val="center"/>
                    <w:rPr>
                      <w:sz w:val="24"/>
                      <w:szCs w:val="24"/>
                      <w:vertAlign w:val="superscript"/>
                    </w:rPr>
                  </w:pPr>
                  <w:r w:rsidRPr="0040401B">
                    <w:rPr>
                      <w:sz w:val="24"/>
                      <w:szCs w:val="24"/>
                      <w:vertAlign w:val="superscript"/>
                    </w:rPr>
                    <w:t>місцезнаходження юридичної особи</w:t>
                  </w:r>
                </w:p>
                <w:p w14:paraId="0D221F10" w14:textId="58958347" w:rsidR="00F63BF9" w:rsidRPr="00784888" w:rsidRDefault="00F63BF9" w:rsidP="00792338">
                  <w:pPr>
                    <w:jc w:val="center"/>
                    <w:rPr>
                      <w:sz w:val="24"/>
                      <w:szCs w:val="24"/>
                      <w:lang w:val="ru-RU"/>
                    </w:rPr>
                  </w:pPr>
                  <w:r w:rsidRPr="0040401B">
                    <w:rPr>
                      <w:sz w:val="24"/>
                      <w:szCs w:val="24"/>
                    </w:rPr>
                    <w:t xml:space="preserve">місто Лебедин, вулиця Сумська, </w:t>
                  </w:r>
                  <w:r w:rsidR="00784888">
                    <w:rPr>
                      <w:sz w:val="24"/>
                      <w:szCs w:val="24"/>
                      <w:lang w:val="en-US"/>
                    </w:rPr>
                    <w:t>xx</w:t>
                  </w:r>
                </w:p>
              </w:tc>
              <w:tc>
                <w:tcPr>
                  <w:tcW w:w="236" w:type="dxa"/>
                  <w:vAlign w:val="bottom"/>
                </w:tcPr>
                <w:p w14:paraId="710E583D" w14:textId="77777777" w:rsidR="00F63BF9" w:rsidRPr="0040401B" w:rsidRDefault="00F63BF9" w:rsidP="00792338">
                  <w:pPr>
                    <w:jc w:val="center"/>
                    <w:rPr>
                      <w:sz w:val="24"/>
                      <w:szCs w:val="24"/>
                    </w:rPr>
                  </w:pPr>
                </w:p>
              </w:tc>
              <w:tc>
                <w:tcPr>
                  <w:tcW w:w="4606" w:type="dxa"/>
                  <w:tcBorders>
                    <w:top w:val="single" w:sz="4" w:space="0" w:color="auto"/>
                    <w:bottom w:val="single" w:sz="4" w:space="0" w:color="auto"/>
                  </w:tcBorders>
                </w:tcPr>
                <w:p w14:paraId="4E5C1B8A" w14:textId="77777777" w:rsidR="00F63BF9" w:rsidRPr="0040401B" w:rsidRDefault="00F63BF9" w:rsidP="00792338">
                  <w:pPr>
                    <w:jc w:val="center"/>
                    <w:rPr>
                      <w:sz w:val="24"/>
                      <w:szCs w:val="24"/>
                      <w:vertAlign w:val="superscript"/>
                    </w:rPr>
                  </w:pPr>
                  <w:r w:rsidRPr="0040401B">
                    <w:rPr>
                      <w:sz w:val="24"/>
                      <w:szCs w:val="24"/>
                      <w:vertAlign w:val="superscript"/>
                    </w:rPr>
                    <w:t>місцезнаходження фізичної особи</w:t>
                  </w:r>
                  <w:r>
                    <w:rPr>
                      <w:sz w:val="24"/>
                      <w:szCs w:val="24"/>
                      <w:vertAlign w:val="superscript"/>
                    </w:rPr>
                    <w:t xml:space="preserve"> </w:t>
                  </w:r>
                </w:p>
                <w:p w14:paraId="3E994EE1" w14:textId="251D4FF2" w:rsidR="00F63BF9" w:rsidRPr="00784888" w:rsidRDefault="00F63BF9" w:rsidP="00792338">
                  <w:pPr>
                    <w:jc w:val="center"/>
                    <w:rPr>
                      <w:bCs/>
                      <w:sz w:val="24"/>
                      <w:szCs w:val="24"/>
                      <w:lang w:val="ru-RU"/>
                    </w:rPr>
                  </w:pPr>
                  <w:r w:rsidRPr="00E93F0B">
                    <w:rPr>
                      <w:bCs/>
                      <w:sz w:val="24"/>
                      <w:szCs w:val="24"/>
                    </w:rPr>
                    <w:t>місто Лебедин,</w:t>
                  </w:r>
                  <w:r>
                    <w:rPr>
                      <w:bCs/>
                      <w:sz w:val="24"/>
                      <w:szCs w:val="24"/>
                    </w:rPr>
                    <w:t xml:space="preserve"> вулиця Зелена, </w:t>
                  </w:r>
                  <w:r w:rsidR="00784888">
                    <w:rPr>
                      <w:bCs/>
                      <w:sz w:val="24"/>
                      <w:szCs w:val="24"/>
                      <w:lang w:val="en-US"/>
                    </w:rPr>
                    <w:t>xx</w:t>
                  </w:r>
                </w:p>
              </w:tc>
            </w:tr>
          </w:tbl>
          <w:p w14:paraId="6C81FF2F" w14:textId="77777777" w:rsidR="00F63BF9" w:rsidRDefault="00F63BF9" w:rsidP="00792338">
            <w:pPr>
              <w:jc w:val="center"/>
              <w:rPr>
                <w:sz w:val="24"/>
                <w:szCs w:val="24"/>
              </w:rPr>
            </w:pPr>
          </w:p>
          <w:p w14:paraId="5227A090" w14:textId="77777777" w:rsidR="00F63BF9" w:rsidRPr="0040401B" w:rsidRDefault="00F63BF9" w:rsidP="00792338">
            <w:pPr>
              <w:jc w:val="center"/>
              <w:rPr>
                <w:sz w:val="24"/>
                <w:szCs w:val="24"/>
              </w:rPr>
            </w:pPr>
          </w:p>
          <w:p w14:paraId="5547A321" w14:textId="77777777" w:rsidR="00F63BF9" w:rsidRPr="0040401B" w:rsidRDefault="00F63BF9" w:rsidP="00792338">
            <w:pPr>
              <w:jc w:val="center"/>
              <w:rPr>
                <w:sz w:val="24"/>
                <w:szCs w:val="24"/>
              </w:rPr>
            </w:pPr>
            <w:r w:rsidRPr="0040401B">
              <w:rPr>
                <w:sz w:val="24"/>
                <w:szCs w:val="24"/>
              </w:rPr>
              <w:t>Підписи сторін</w:t>
            </w:r>
          </w:p>
          <w:tbl>
            <w:tblPr>
              <w:tblW w:w="0" w:type="auto"/>
              <w:jc w:val="center"/>
              <w:tblLook w:val="01E0" w:firstRow="1" w:lastRow="1" w:firstColumn="1" w:lastColumn="1" w:noHBand="0" w:noVBand="0"/>
            </w:tblPr>
            <w:tblGrid>
              <w:gridCol w:w="4608"/>
              <w:gridCol w:w="383"/>
              <w:gridCol w:w="4592"/>
            </w:tblGrid>
            <w:tr w:rsidR="00F63BF9" w:rsidRPr="0040401B" w14:paraId="125A60EB" w14:textId="77777777" w:rsidTr="00792338">
              <w:trPr>
                <w:jc w:val="center"/>
              </w:trPr>
              <w:tc>
                <w:tcPr>
                  <w:tcW w:w="4608" w:type="dxa"/>
                </w:tcPr>
                <w:p w14:paraId="384A1BA1" w14:textId="77777777" w:rsidR="00F63BF9" w:rsidRPr="0040401B" w:rsidRDefault="00F63BF9" w:rsidP="00792338">
                  <w:pPr>
                    <w:jc w:val="center"/>
                    <w:rPr>
                      <w:sz w:val="24"/>
                      <w:szCs w:val="24"/>
                    </w:rPr>
                  </w:pPr>
                  <w:r w:rsidRPr="0040401B">
                    <w:rPr>
                      <w:sz w:val="24"/>
                      <w:szCs w:val="24"/>
                    </w:rPr>
                    <w:t>Орендодавець</w:t>
                  </w:r>
                </w:p>
              </w:tc>
              <w:tc>
                <w:tcPr>
                  <w:tcW w:w="383" w:type="dxa"/>
                </w:tcPr>
                <w:p w14:paraId="0E12C5E2" w14:textId="77777777" w:rsidR="00F63BF9" w:rsidRPr="0040401B" w:rsidRDefault="00F63BF9" w:rsidP="00792338">
                  <w:pPr>
                    <w:rPr>
                      <w:sz w:val="24"/>
                      <w:szCs w:val="24"/>
                    </w:rPr>
                  </w:pPr>
                </w:p>
              </w:tc>
              <w:tc>
                <w:tcPr>
                  <w:tcW w:w="4592" w:type="dxa"/>
                </w:tcPr>
                <w:p w14:paraId="013E3324" w14:textId="77777777" w:rsidR="00F63BF9" w:rsidRPr="0040401B" w:rsidRDefault="00F63BF9" w:rsidP="00792338">
                  <w:pPr>
                    <w:jc w:val="center"/>
                    <w:rPr>
                      <w:sz w:val="24"/>
                      <w:szCs w:val="24"/>
                    </w:rPr>
                  </w:pPr>
                  <w:r w:rsidRPr="0040401B">
                    <w:rPr>
                      <w:sz w:val="24"/>
                      <w:szCs w:val="24"/>
                    </w:rPr>
                    <w:t>Орендар</w:t>
                  </w:r>
                </w:p>
                <w:p w14:paraId="4A3C9CDB" w14:textId="77777777" w:rsidR="00F63BF9" w:rsidRPr="0040401B" w:rsidRDefault="00F63BF9" w:rsidP="00792338">
                  <w:pPr>
                    <w:jc w:val="center"/>
                    <w:rPr>
                      <w:sz w:val="24"/>
                      <w:szCs w:val="24"/>
                    </w:rPr>
                  </w:pPr>
                </w:p>
              </w:tc>
            </w:tr>
            <w:tr w:rsidR="00F63BF9" w:rsidRPr="0040401B" w14:paraId="676679DB" w14:textId="77777777" w:rsidTr="00792338">
              <w:trPr>
                <w:jc w:val="center"/>
              </w:trPr>
              <w:tc>
                <w:tcPr>
                  <w:tcW w:w="4608" w:type="dxa"/>
                  <w:tcBorders>
                    <w:bottom w:val="single" w:sz="4" w:space="0" w:color="auto"/>
                  </w:tcBorders>
                </w:tcPr>
                <w:p w14:paraId="3044D0C4" w14:textId="77777777" w:rsidR="00F63BF9" w:rsidRPr="0040401B" w:rsidRDefault="00F63BF9" w:rsidP="00792338">
                  <w:pPr>
                    <w:jc w:val="right"/>
                    <w:rPr>
                      <w:sz w:val="24"/>
                      <w:szCs w:val="24"/>
                    </w:rPr>
                  </w:pPr>
                  <w:r w:rsidRPr="0040401B">
                    <w:rPr>
                      <w:sz w:val="24"/>
                      <w:szCs w:val="24"/>
                    </w:rPr>
                    <w:t>С.О.ГОРОШКО</w:t>
                  </w:r>
                </w:p>
              </w:tc>
              <w:tc>
                <w:tcPr>
                  <w:tcW w:w="383" w:type="dxa"/>
                </w:tcPr>
                <w:p w14:paraId="5B09CE49" w14:textId="77777777" w:rsidR="00F63BF9" w:rsidRPr="0040401B" w:rsidRDefault="00F63BF9" w:rsidP="00792338">
                  <w:pPr>
                    <w:rPr>
                      <w:sz w:val="24"/>
                      <w:szCs w:val="24"/>
                    </w:rPr>
                  </w:pPr>
                </w:p>
              </w:tc>
              <w:tc>
                <w:tcPr>
                  <w:tcW w:w="4592" w:type="dxa"/>
                  <w:tcBorders>
                    <w:bottom w:val="single" w:sz="4" w:space="0" w:color="auto"/>
                  </w:tcBorders>
                </w:tcPr>
                <w:p w14:paraId="223BB39E" w14:textId="77777777" w:rsidR="00F63BF9" w:rsidRPr="0040401B" w:rsidRDefault="00F63BF9" w:rsidP="00792338">
                  <w:pPr>
                    <w:jc w:val="right"/>
                    <w:rPr>
                      <w:sz w:val="24"/>
                      <w:szCs w:val="24"/>
                    </w:rPr>
                  </w:pPr>
                  <w:r w:rsidRPr="0040401B">
                    <w:rPr>
                      <w:sz w:val="24"/>
                      <w:szCs w:val="24"/>
                    </w:rPr>
                    <w:t>А.</w:t>
                  </w:r>
                  <w:r>
                    <w:rPr>
                      <w:sz w:val="24"/>
                      <w:szCs w:val="24"/>
                    </w:rPr>
                    <w:t>М.ЯЦЕНКО</w:t>
                  </w:r>
                </w:p>
              </w:tc>
            </w:tr>
          </w:tbl>
          <w:p w14:paraId="615DAF02" w14:textId="77777777" w:rsidR="00F63BF9" w:rsidRPr="0040401B" w:rsidRDefault="00F63BF9" w:rsidP="00792338">
            <w:pPr>
              <w:jc w:val="both"/>
              <w:rPr>
                <w:color w:val="FF0000"/>
                <w:sz w:val="24"/>
                <w:szCs w:val="24"/>
              </w:rPr>
            </w:pPr>
          </w:p>
          <w:p w14:paraId="620FC182" w14:textId="77777777" w:rsidR="00F63BF9" w:rsidRPr="006778E1" w:rsidRDefault="00F63BF9" w:rsidP="00792338">
            <w:pPr>
              <w:ind w:right="-1" w:firstLine="567"/>
              <w:jc w:val="both"/>
              <w:rPr>
                <w:sz w:val="26"/>
                <w:szCs w:val="26"/>
                <w:vertAlign w:val="superscript"/>
              </w:rPr>
            </w:pPr>
            <w:r w:rsidRPr="006778E1">
              <w:rPr>
                <w:bCs/>
                <w:sz w:val="26"/>
                <w:szCs w:val="26"/>
                <w:vertAlign w:val="superscript"/>
              </w:rPr>
              <w:t>підпис</w:t>
            </w:r>
          </w:p>
        </w:tc>
        <w:tc>
          <w:tcPr>
            <w:tcW w:w="222" w:type="dxa"/>
          </w:tcPr>
          <w:p w14:paraId="117F73A4" w14:textId="77777777" w:rsidR="00F63BF9" w:rsidRPr="006778E1" w:rsidRDefault="00F63BF9" w:rsidP="00792338">
            <w:pPr>
              <w:ind w:right="-1" w:firstLine="567"/>
              <w:jc w:val="both"/>
              <w:rPr>
                <w:sz w:val="26"/>
                <w:szCs w:val="26"/>
              </w:rPr>
            </w:pPr>
          </w:p>
        </w:tc>
        <w:tc>
          <w:tcPr>
            <w:tcW w:w="447" w:type="dxa"/>
            <w:hideMark/>
          </w:tcPr>
          <w:p w14:paraId="61842521" w14:textId="77777777" w:rsidR="00F63BF9" w:rsidRPr="006778E1" w:rsidRDefault="00F63BF9" w:rsidP="00792338">
            <w:pPr>
              <w:ind w:right="-1" w:firstLine="567"/>
              <w:jc w:val="both"/>
              <w:rPr>
                <w:sz w:val="26"/>
                <w:szCs w:val="26"/>
                <w:vertAlign w:val="superscript"/>
              </w:rPr>
            </w:pPr>
            <w:r w:rsidRPr="006778E1">
              <w:rPr>
                <w:bCs/>
                <w:sz w:val="26"/>
                <w:szCs w:val="26"/>
                <w:vertAlign w:val="superscript"/>
              </w:rPr>
              <w:t>п</w:t>
            </w:r>
          </w:p>
        </w:tc>
      </w:tr>
      <w:tr w:rsidR="00F63BF9" w:rsidRPr="006778E1" w14:paraId="0760F757" w14:textId="77777777" w:rsidTr="00792338">
        <w:trPr>
          <w:trHeight w:val="72"/>
          <w:jc w:val="center"/>
        </w:trPr>
        <w:tc>
          <w:tcPr>
            <w:tcW w:w="9847" w:type="dxa"/>
          </w:tcPr>
          <w:p w14:paraId="540D5230" w14:textId="77777777" w:rsidR="00F63BF9" w:rsidRPr="006778E1" w:rsidRDefault="00F63BF9" w:rsidP="00792338">
            <w:pPr>
              <w:ind w:right="-1" w:firstLine="567"/>
              <w:jc w:val="both"/>
              <w:rPr>
                <w:sz w:val="26"/>
                <w:szCs w:val="26"/>
              </w:rPr>
            </w:pPr>
            <w:r w:rsidRPr="006778E1">
              <w:rPr>
                <w:bCs/>
                <w:sz w:val="26"/>
                <w:szCs w:val="26"/>
              </w:rPr>
              <w:t>МП</w:t>
            </w:r>
          </w:p>
          <w:p w14:paraId="1E16F054" w14:textId="77777777" w:rsidR="00F63BF9" w:rsidRPr="006778E1" w:rsidRDefault="00F63BF9" w:rsidP="00792338">
            <w:pPr>
              <w:ind w:right="-1" w:firstLine="567"/>
              <w:jc w:val="both"/>
              <w:rPr>
                <w:sz w:val="26"/>
                <w:szCs w:val="26"/>
              </w:rPr>
            </w:pPr>
          </w:p>
        </w:tc>
        <w:tc>
          <w:tcPr>
            <w:tcW w:w="222" w:type="dxa"/>
          </w:tcPr>
          <w:p w14:paraId="710E87C7" w14:textId="77777777" w:rsidR="00F63BF9" w:rsidRPr="006778E1" w:rsidRDefault="00F63BF9" w:rsidP="00792338">
            <w:pPr>
              <w:ind w:right="-1" w:firstLine="567"/>
              <w:jc w:val="both"/>
              <w:rPr>
                <w:sz w:val="26"/>
                <w:szCs w:val="26"/>
              </w:rPr>
            </w:pPr>
          </w:p>
        </w:tc>
        <w:tc>
          <w:tcPr>
            <w:tcW w:w="447" w:type="dxa"/>
            <w:hideMark/>
          </w:tcPr>
          <w:p w14:paraId="557BBF26" w14:textId="77777777" w:rsidR="00F63BF9" w:rsidRPr="006778E1" w:rsidRDefault="00F63BF9" w:rsidP="00792338">
            <w:pPr>
              <w:ind w:right="-1" w:firstLine="567"/>
              <w:jc w:val="both"/>
              <w:rPr>
                <w:sz w:val="26"/>
                <w:szCs w:val="26"/>
              </w:rPr>
            </w:pPr>
            <w:r>
              <w:rPr>
                <w:bCs/>
                <w:sz w:val="26"/>
                <w:szCs w:val="26"/>
              </w:rPr>
              <w:t>М</w:t>
            </w:r>
          </w:p>
        </w:tc>
      </w:tr>
    </w:tbl>
    <w:p w14:paraId="2DFD729D" w14:textId="77777777" w:rsidR="00F63BF9" w:rsidRDefault="00F63BF9" w:rsidP="00F63BF9">
      <w:pPr>
        <w:ind w:right="-1"/>
        <w:jc w:val="center"/>
        <w:rPr>
          <w:sz w:val="26"/>
          <w:szCs w:val="26"/>
        </w:rPr>
      </w:pPr>
      <w:r w:rsidRPr="0089560B">
        <w:rPr>
          <w:sz w:val="26"/>
          <w:szCs w:val="26"/>
        </w:rPr>
        <w:t>Договір погоджено з Держводагентством</w:t>
      </w:r>
    </w:p>
    <w:p w14:paraId="6F22B8BD" w14:textId="77777777" w:rsidR="00F63BF9" w:rsidRPr="0089560B" w:rsidRDefault="00F63BF9" w:rsidP="00F63BF9">
      <w:pPr>
        <w:ind w:right="-1"/>
        <w:jc w:val="center"/>
        <w:rPr>
          <w:sz w:val="26"/>
          <w:szCs w:val="26"/>
        </w:rPr>
      </w:pPr>
    </w:p>
    <w:tbl>
      <w:tblPr>
        <w:tblW w:w="9748" w:type="dxa"/>
        <w:tblLayout w:type="fixed"/>
        <w:tblLook w:val="04A0" w:firstRow="1" w:lastRow="0" w:firstColumn="1" w:lastColumn="0" w:noHBand="0" w:noVBand="1"/>
      </w:tblPr>
      <w:tblGrid>
        <w:gridCol w:w="2981"/>
        <w:gridCol w:w="287"/>
        <w:gridCol w:w="1319"/>
        <w:gridCol w:w="5161"/>
      </w:tblGrid>
      <w:tr w:rsidR="00F63BF9" w:rsidRPr="0089560B" w14:paraId="21230706" w14:textId="77777777" w:rsidTr="00792338">
        <w:tc>
          <w:tcPr>
            <w:tcW w:w="2948" w:type="dxa"/>
            <w:tcBorders>
              <w:bottom w:val="single" w:sz="4" w:space="0" w:color="auto"/>
            </w:tcBorders>
            <w:shd w:val="clear" w:color="auto" w:fill="auto"/>
          </w:tcPr>
          <w:p w14:paraId="22162459" w14:textId="77777777" w:rsidR="00F63BF9" w:rsidRPr="0089560B" w:rsidRDefault="00F63BF9" w:rsidP="00792338">
            <w:pPr>
              <w:pStyle w:val="ab"/>
              <w:spacing w:before="0"/>
              <w:ind w:firstLine="0"/>
              <w:jc w:val="both"/>
              <w:rPr>
                <w:rFonts w:ascii="Times New Roman" w:hAnsi="Times New Roman"/>
                <w:szCs w:val="26"/>
              </w:rPr>
            </w:pPr>
          </w:p>
        </w:tc>
        <w:tc>
          <w:tcPr>
            <w:tcW w:w="284" w:type="dxa"/>
            <w:shd w:val="clear" w:color="auto" w:fill="auto"/>
          </w:tcPr>
          <w:p w14:paraId="467D1D35" w14:textId="77777777" w:rsidR="00F63BF9" w:rsidRPr="0089560B" w:rsidRDefault="00F63BF9" w:rsidP="00792338">
            <w:pPr>
              <w:pStyle w:val="ab"/>
              <w:spacing w:before="0"/>
              <w:ind w:firstLine="0"/>
              <w:jc w:val="both"/>
              <w:rPr>
                <w:rFonts w:ascii="Times New Roman" w:hAnsi="Times New Roman"/>
                <w:szCs w:val="26"/>
              </w:rPr>
            </w:pPr>
          </w:p>
        </w:tc>
        <w:tc>
          <w:tcPr>
            <w:tcW w:w="1304" w:type="dxa"/>
            <w:shd w:val="clear" w:color="auto" w:fill="auto"/>
          </w:tcPr>
          <w:p w14:paraId="48D660E8" w14:textId="77777777" w:rsidR="00F63BF9" w:rsidRPr="0089560B" w:rsidRDefault="00F63BF9" w:rsidP="00792338">
            <w:pPr>
              <w:pStyle w:val="ab"/>
              <w:spacing w:before="0"/>
              <w:ind w:firstLine="0"/>
              <w:jc w:val="both"/>
              <w:rPr>
                <w:rFonts w:ascii="Times New Roman" w:hAnsi="Times New Roman"/>
                <w:szCs w:val="26"/>
              </w:rPr>
            </w:pPr>
          </w:p>
        </w:tc>
        <w:tc>
          <w:tcPr>
            <w:tcW w:w="5103" w:type="dxa"/>
            <w:tcBorders>
              <w:bottom w:val="single" w:sz="4" w:space="0" w:color="auto"/>
            </w:tcBorders>
            <w:shd w:val="clear" w:color="auto" w:fill="auto"/>
          </w:tcPr>
          <w:p w14:paraId="63507846" w14:textId="77777777" w:rsidR="00F63BF9" w:rsidRPr="0089560B" w:rsidRDefault="00F63BF9" w:rsidP="00792338">
            <w:pPr>
              <w:pStyle w:val="ab"/>
              <w:spacing w:before="0"/>
              <w:ind w:firstLine="0"/>
              <w:jc w:val="both"/>
              <w:rPr>
                <w:rFonts w:ascii="Times New Roman" w:hAnsi="Times New Roman"/>
                <w:szCs w:val="26"/>
              </w:rPr>
            </w:pPr>
          </w:p>
        </w:tc>
      </w:tr>
      <w:tr w:rsidR="00F63BF9" w:rsidRPr="0089560B" w14:paraId="7EF0FD39" w14:textId="77777777" w:rsidTr="00792338">
        <w:tc>
          <w:tcPr>
            <w:tcW w:w="2948" w:type="dxa"/>
            <w:tcBorders>
              <w:top w:val="single" w:sz="4" w:space="0" w:color="auto"/>
            </w:tcBorders>
            <w:shd w:val="clear" w:color="auto" w:fill="auto"/>
          </w:tcPr>
          <w:p w14:paraId="57D132BE" w14:textId="77777777" w:rsidR="00F63BF9" w:rsidRPr="0089560B" w:rsidRDefault="00F63BF9" w:rsidP="00792338">
            <w:pPr>
              <w:pStyle w:val="ab"/>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(підпис)</w:t>
            </w:r>
          </w:p>
        </w:tc>
        <w:tc>
          <w:tcPr>
            <w:tcW w:w="284" w:type="dxa"/>
            <w:shd w:val="clear" w:color="auto" w:fill="auto"/>
          </w:tcPr>
          <w:p w14:paraId="0F947A65" w14:textId="77777777" w:rsidR="00F63BF9" w:rsidRPr="0089560B" w:rsidRDefault="00F63BF9" w:rsidP="00792338">
            <w:pPr>
              <w:pStyle w:val="ab"/>
              <w:spacing w:before="0"/>
              <w:ind w:firstLine="0"/>
              <w:jc w:val="both"/>
              <w:rPr>
                <w:rFonts w:ascii="Times New Roman" w:hAnsi="Times New Roman"/>
                <w:szCs w:val="26"/>
                <w:vertAlign w:val="superscript"/>
              </w:rPr>
            </w:pPr>
          </w:p>
        </w:tc>
        <w:tc>
          <w:tcPr>
            <w:tcW w:w="1304" w:type="dxa"/>
            <w:shd w:val="clear" w:color="auto" w:fill="auto"/>
          </w:tcPr>
          <w:p w14:paraId="4E282039" w14:textId="77777777" w:rsidR="00F63BF9" w:rsidRPr="0089560B" w:rsidRDefault="00F63BF9" w:rsidP="00792338">
            <w:pPr>
              <w:pStyle w:val="ab"/>
              <w:spacing w:before="0"/>
              <w:ind w:firstLine="0"/>
              <w:jc w:val="both"/>
              <w:rPr>
                <w:rFonts w:ascii="Times New Roman" w:hAnsi="Times New Roman"/>
                <w:szCs w:val="26"/>
                <w:vertAlign w:val="superscript"/>
              </w:rPr>
            </w:pPr>
          </w:p>
        </w:tc>
        <w:tc>
          <w:tcPr>
            <w:tcW w:w="5103" w:type="dxa"/>
            <w:shd w:val="clear" w:color="auto" w:fill="auto"/>
          </w:tcPr>
          <w:p w14:paraId="74691900" w14:textId="77777777" w:rsidR="00F63BF9" w:rsidRPr="0089560B" w:rsidRDefault="00F63BF9" w:rsidP="00792338">
            <w:pPr>
              <w:pStyle w:val="ab"/>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(ініціали (ініціал власного імені) та прізвище уповноваженої особи Держводагентства)</w:t>
            </w:r>
          </w:p>
        </w:tc>
      </w:tr>
    </w:tbl>
    <w:p w14:paraId="7E2F6705" w14:textId="77777777" w:rsidR="00F63BF9" w:rsidRPr="0089560B" w:rsidRDefault="00F63BF9" w:rsidP="00F63BF9">
      <w:pPr>
        <w:pStyle w:val="ab"/>
        <w:spacing w:before="0"/>
        <w:ind w:firstLine="720"/>
        <w:jc w:val="both"/>
        <w:rPr>
          <w:rFonts w:ascii="Times New Roman" w:hAnsi="Times New Roman"/>
          <w:szCs w:val="26"/>
        </w:rPr>
      </w:pPr>
      <w:r w:rsidRPr="0089560B">
        <w:rPr>
          <w:rFonts w:ascii="Times New Roman" w:hAnsi="Times New Roman"/>
          <w:szCs w:val="26"/>
        </w:rPr>
        <w:t>МП</w:t>
      </w:r>
    </w:p>
    <w:p w14:paraId="7B9019A2" w14:textId="77777777" w:rsidR="00F63BF9" w:rsidRPr="0089560B" w:rsidRDefault="00F63BF9" w:rsidP="00F63BF9">
      <w:pPr>
        <w:pStyle w:val="ab"/>
        <w:spacing w:before="0"/>
        <w:ind w:firstLine="720"/>
        <w:jc w:val="both"/>
        <w:rPr>
          <w:rFonts w:ascii="Times New Roman" w:hAnsi="Times New Roman"/>
          <w:szCs w:val="26"/>
        </w:rPr>
      </w:pPr>
    </w:p>
    <w:p w14:paraId="62344E91" w14:textId="77777777" w:rsidR="00F63BF9" w:rsidRPr="0089560B" w:rsidRDefault="00F63BF9" w:rsidP="00F63BF9">
      <w:pPr>
        <w:pStyle w:val="ab"/>
        <w:spacing w:before="0"/>
        <w:ind w:firstLine="720"/>
        <w:jc w:val="both"/>
        <w:rPr>
          <w:rFonts w:ascii="Times New Roman" w:hAnsi="Times New Roman"/>
          <w:szCs w:val="26"/>
        </w:rPr>
      </w:pPr>
      <w:r w:rsidRPr="0089560B">
        <w:rPr>
          <w:rFonts w:ascii="Times New Roman" w:hAnsi="Times New Roman"/>
          <w:szCs w:val="26"/>
        </w:rPr>
        <w:t>_____   ______________ 20__ р.</w:t>
      </w:r>
    </w:p>
    <w:p w14:paraId="0BB6EE1D" w14:textId="77777777" w:rsidR="00F63BF9" w:rsidRPr="006778E1" w:rsidRDefault="00F63BF9" w:rsidP="00F63BF9">
      <w:pPr>
        <w:ind w:right="-1"/>
        <w:rPr>
          <w:sz w:val="26"/>
          <w:szCs w:val="26"/>
        </w:rPr>
      </w:pPr>
    </w:p>
    <w:p w14:paraId="03D9956C" w14:textId="77777777" w:rsidR="00F63BF9" w:rsidRPr="006778E1" w:rsidRDefault="00F63BF9" w:rsidP="00F63BF9">
      <w:pPr>
        <w:ind w:right="-1"/>
        <w:rPr>
          <w:sz w:val="26"/>
          <w:szCs w:val="26"/>
        </w:rPr>
      </w:pPr>
    </w:p>
    <w:p w14:paraId="4D45FD44" w14:textId="77777777" w:rsidR="00F63BF9" w:rsidRPr="00A8556A" w:rsidRDefault="00F63BF9" w:rsidP="00F63BF9">
      <w:pPr>
        <w:tabs>
          <w:tab w:val="left" w:pos="6804"/>
        </w:tabs>
        <w:spacing w:line="240" w:lineRule="atLeast"/>
        <w:ind w:right="-1"/>
        <w:jc w:val="both"/>
        <w:rPr>
          <w:b/>
          <w:sz w:val="28"/>
          <w:szCs w:val="28"/>
        </w:rPr>
      </w:pPr>
      <w:r w:rsidRPr="00A8556A">
        <w:rPr>
          <w:b/>
          <w:sz w:val="28"/>
          <w:szCs w:val="28"/>
        </w:rPr>
        <w:t>Секретар ради</w:t>
      </w:r>
      <w:r w:rsidRPr="00A8556A">
        <w:rPr>
          <w:b/>
          <w:sz w:val="28"/>
          <w:szCs w:val="28"/>
        </w:rPr>
        <w:tab/>
        <w:t>Світлана ГОРОШКО</w:t>
      </w:r>
      <w:r w:rsidRPr="00A8556A">
        <w:rPr>
          <w:b/>
          <w:sz w:val="28"/>
          <w:szCs w:val="28"/>
        </w:rPr>
        <w:tab/>
      </w:r>
    </w:p>
    <w:p w14:paraId="1111F9EA" w14:textId="77777777" w:rsidR="00F63BF9" w:rsidRPr="00A8556A" w:rsidRDefault="00F63BF9" w:rsidP="00F63BF9">
      <w:pPr>
        <w:ind w:right="-1"/>
        <w:jc w:val="both"/>
        <w:rPr>
          <w:b/>
          <w:sz w:val="28"/>
          <w:szCs w:val="28"/>
        </w:rPr>
      </w:pPr>
      <w:r w:rsidRPr="00A8556A">
        <w:rPr>
          <w:b/>
          <w:sz w:val="28"/>
          <w:szCs w:val="28"/>
        </w:rPr>
        <w:t>Начальник відділу земельних</w:t>
      </w:r>
    </w:p>
    <w:p w14:paraId="79AD422C" w14:textId="77777777" w:rsidR="00F63BF9" w:rsidRPr="00D320D3" w:rsidRDefault="00F63BF9" w:rsidP="00F63BF9">
      <w:pPr>
        <w:tabs>
          <w:tab w:val="left" w:pos="6804"/>
        </w:tabs>
        <w:ind w:right="-1"/>
        <w:jc w:val="both"/>
        <w:rPr>
          <w:b/>
          <w:sz w:val="26"/>
          <w:szCs w:val="26"/>
        </w:rPr>
      </w:pPr>
      <w:r w:rsidRPr="00A8556A">
        <w:rPr>
          <w:b/>
          <w:sz w:val="28"/>
          <w:szCs w:val="28"/>
        </w:rPr>
        <w:t>відносин виконавчого комітету</w:t>
      </w:r>
      <w:r w:rsidRPr="00A8556A">
        <w:rPr>
          <w:b/>
          <w:sz w:val="28"/>
          <w:szCs w:val="28"/>
        </w:rPr>
        <w:tab/>
        <w:t>Тетяна НАЙДА</w:t>
      </w:r>
    </w:p>
    <w:p w14:paraId="06D08CB9" w14:textId="77777777" w:rsidR="00A359A1" w:rsidRPr="00277857" w:rsidRDefault="00A359A1" w:rsidP="00F80AD7">
      <w:pPr>
        <w:spacing w:line="240" w:lineRule="atLeast"/>
        <w:ind w:right="-1"/>
        <w:jc w:val="both"/>
        <w:rPr>
          <w:b/>
          <w:color w:val="000000"/>
          <w:sz w:val="28"/>
          <w:szCs w:val="28"/>
        </w:rPr>
      </w:pPr>
    </w:p>
    <w:sectPr w:rsidR="00A359A1" w:rsidRPr="00277857" w:rsidSect="001E1861">
      <w:pgSz w:w="11906" w:h="16838" w:code="9"/>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440E" w14:textId="77777777" w:rsidR="00822980" w:rsidRDefault="00822980" w:rsidP="00B33F79">
      <w:r>
        <w:separator/>
      </w:r>
    </w:p>
  </w:endnote>
  <w:endnote w:type="continuationSeparator" w:id="0">
    <w:p w14:paraId="0AA21094" w14:textId="77777777" w:rsidR="00822980" w:rsidRDefault="00822980" w:rsidP="00B3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500E" w14:textId="77777777" w:rsidR="00822980" w:rsidRDefault="00822980" w:rsidP="00B33F79">
      <w:r>
        <w:separator/>
      </w:r>
    </w:p>
  </w:footnote>
  <w:footnote w:type="continuationSeparator" w:id="0">
    <w:p w14:paraId="34D5EE9B" w14:textId="77777777" w:rsidR="00822980" w:rsidRDefault="00822980" w:rsidP="00B3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166C" w14:textId="77777777" w:rsidR="00271190" w:rsidRPr="00DA7E7D" w:rsidRDefault="00271190" w:rsidP="00DA7E7D">
    <w:pPr>
      <w:pStyle w:val="a6"/>
      <w:tabs>
        <w:tab w:val="center" w:pos="4819"/>
        <w:tab w:val="left" w:pos="6300"/>
      </w:tabs>
      <w:rPr>
        <w:sz w:val="24"/>
        <w:szCs w:val="24"/>
      </w:rPr>
    </w:pPr>
    <w:r>
      <w:tab/>
    </w:r>
    <w:r w:rsidRPr="00DA7E7D">
      <w:rPr>
        <w:sz w:val="24"/>
        <w:szCs w:val="24"/>
      </w:rPr>
      <w:tab/>
    </w:r>
    <w:sdt>
      <w:sdtPr>
        <w:rPr>
          <w:sz w:val="24"/>
          <w:szCs w:val="24"/>
        </w:rPr>
        <w:id w:val="-1672876200"/>
        <w:docPartObj>
          <w:docPartGallery w:val="Page Numbers (Top of Page)"/>
          <w:docPartUnique/>
        </w:docPartObj>
      </w:sdtPr>
      <w:sdtContent>
        <w:r w:rsidR="00E9054D" w:rsidRPr="00DA7E7D">
          <w:rPr>
            <w:sz w:val="24"/>
            <w:szCs w:val="24"/>
          </w:rPr>
          <w:fldChar w:fldCharType="begin"/>
        </w:r>
        <w:r w:rsidRPr="00DA7E7D">
          <w:rPr>
            <w:sz w:val="24"/>
            <w:szCs w:val="24"/>
          </w:rPr>
          <w:instrText xml:space="preserve"> PAGE   \* MERGEFORMAT </w:instrText>
        </w:r>
        <w:r w:rsidR="00E9054D" w:rsidRPr="00DA7E7D">
          <w:rPr>
            <w:sz w:val="24"/>
            <w:szCs w:val="24"/>
          </w:rPr>
          <w:fldChar w:fldCharType="separate"/>
        </w:r>
        <w:r w:rsidR="00E26721">
          <w:rPr>
            <w:noProof/>
            <w:sz w:val="24"/>
            <w:szCs w:val="24"/>
          </w:rPr>
          <w:t>8</w:t>
        </w:r>
        <w:r w:rsidR="00E9054D" w:rsidRPr="00DA7E7D">
          <w:rPr>
            <w:noProof/>
            <w:sz w:val="24"/>
            <w:szCs w:val="24"/>
          </w:rPr>
          <w:fldChar w:fldCharType="end"/>
        </w:r>
      </w:sdtContent>
    </w:sdt>
  </w:p>
  <w:p w14:paraId="3AD7DCBD" w14:textId="77777777" w:rsidR="00271190" w:rsidRDefault="002711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6D91" w14:textId="77777777" w:rsidR="00271190" w:rsidRDefault="00271190" w:rsidP="00321C11">
    <w:pPr>
      <w:pStyle w:val="a6"/>
      <w:jc w:val="right"/>
    </w:pPr>
    <w: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C26"/>
    <w:multiLevelType w:val="hybridMultilevel"/>
    <w:tmpl w:val="E196EE38"/>
    <w:lvl w:ilvl="0" w:tplc="BF886DE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B03A9A"/>
    <w:multiLevelType w:val="hybridMultilevel"/>
    <w:tmpl w:val="708893F8"/>
    <w:lvl w:ilvl="0" w:tplc="19D09846">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BC21F44"/>
    <w:multiLevelType w:val="hybridMultilevel"/>
    <w:tmpl w:val="923C97C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86D1C55"/>
    <w:multiLevelType w:val="hybridMultilevel"/>
    <w:tmpl w:val="D75439F0"/>
    <w:lvl w:ilvl="0" w:tplc="B1A21794">
      <w:start w:val="1"/>
      <w:numFmt w:val="decimal"/>
      <w:lvlText w:val="%1."/>
      <w:lvlJc w:val="left"/>
      <w:pPr>
        <w:ind w:left="928"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4" w15:restartNumberingAfterBreak="0">
    <w:nsid w:val="33964B35"/>
    <w:multiLevelType w:val="hybridMultilevel"/>
    <w:tmpl w:val="00A2AFE6"/>
    <w:lvl w:ilvl="0" w:tplc="DB725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1F5B0C"/>
    <w:multiLevelType w:val="hybridMultilevel"/>
    <w:tmpl w:val="61A6A1EE"/>
    <w:lvl w:ilvl="0" w:tplc="62C21A40">
      <w:start w:val="1"/>
      <w:numFmt w:val="decimal"/>
      <w:lvlText w:val="%1)"/>
      <w:lvlJc w:val="left"/>
      <w:pPr>
        <w:ind w:left="1110" w:hanging="360"/>
      </w:pPr>
      <w:rPr>
        <w:rFonts w:hint="default"/>
        <w:color w:val="000000"/>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6" w15:restartNumberingAfterBreak="0">
    <w:nsid w:val="40CF0AE4"/>
    <w:multiLevelType w:val="hybridMultilevel"/>
    <w:tmpl w:val="7196F2BC"/>
    <w:lvl w:ilvl="0" w:tplc="682251E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5F3B1781"/>
    <w:multiLevelType w:val="hybridMultilevel"/>
    <w:tmpl w:val="4CF0F258"/>
    <w:lvl w:ilvl="0" w:tplc="E3D29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3C3790C"/>
    <w:multiLevelType w:val="hybridMultilevel"/>
    <w:tmpl w:val="6BEA4928"/>
    <w:lvl w:ilvl="0" w:tplc="58AC2D18">
      <w:start w:val="1"/>
      <w:numFmt w:val="decimal"/>
      <w:lvlText w:val="%1)"/>
      <w:lvlJc w:val="left"/>
      <w:pPr>
        <w:ind w:left="1495"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64002D1B"/>
    <w:multiLevelType w:val="hybridMultilevel"/>
    <w:tmpl w:val="FF201E14"/>
    <w:lvl w:ilvl="0" w:tplc="7F869CC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A9B19B3"/>
    <w:multiLevelType w:val="hybridMultilevel"/>
    <w:tmpl w:val="6E02CAE0"/>
    <w:lvl w:ilvl="0" w:tplc="F10E523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90748C7"/>
    <w:multiLevelType w:val="hybridMultilevel"/>
    <w:tmpl w:val="DF541CAC"/>
    <w:lvl w:ilvl="0" w:tplc="9968B89C">
      <w:start w:val="6"/>
      <w:numFmt w:val="decimal"/>
      <w:lvlText w:val="%1)"/>
      <w:lvlJc w:val="left"/>
      <w:pPr>
        <w:ind w:left="1070"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2" w15:restartNumberingAfterBreak="0">
    <w:nsid w:val="79E068C7"/>
    <w:multiLevelType w:val="hybridMultilevel"/>
    <w:tmpl w:val="D75439F0"/>
    <w:lvl w:ilvl="0" w:tplc="B1A21794">
      <w:start w:val="1"/>
      <w:numFmt w:val="decimal"/>
      <w:lvlText w:val="%1."/>
      <w:lvlJc w:val="left"/>
      <w:pPr>
        <w:ind w:left="928"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num w:numId="1" w16cid:durableId="1933127202">
    <w:abstractNumId w:val="2"/>
  </w:num>
  <w:num w:numId="2" w16cid:durableId="794371401">
    <w:abstractNumId w:val="4"/>
  </w:num>
  <w:num w:numId="3" w16cid:durableId="1686401979">
    <w:abstractNumId w:val="7"/>
  </w:num>
  <w:num w:numId="4" w16cid:durableId="2036803659">
    <w:abstractNumId w:val="5"/>
  </w:num>
  <w:num w:numId="5" w16cid:durableId="416749441">
    <w:abstractNumId w:val="3"/>
  </w:num>
  <w:num w:numId="6" w16cid:durableId="738556745">
    <w:abstractNumId w:val="10"/>
  </w:num>
  <w:num w:numId="7" w16cid:durableId="1030452482">
    <w:abstractNumId w:val="9"/>
  </w:num>
  <w:num w:numId="8" w16cid:durableId="1490436517">
    <w:abstractNumId w:val="0"/>
  </w:num>
  <w:num w:numId="9" w16cid:durableId="685788234">
    <w:abstractNumId w:val="8"/>
  </w:num>
  <w:num w:numId="10" w16cid:durableId="880018715">
    <w:abstractNumId w:val="11"/>
  </w:num>
  <w:num w:numId="11" w16cid:durableId="474839921">
    <w:abstractNumId w:val="12"/>
  </w:num>
  <w:num w:numId="12" w16cid:durableId="47533665">
    <w:abstractNumId w:val="6"/>
  </w:num>
  <w:num w:numId="13" w16cid:durableId="24392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EA8"/>
    <w:rsid w:val="00000461"/>
    <w:rsid w:val="00001268"/>
    <w:rsid w:val="00001A62"/>
    <w:rsid w:val="00001C8D"/>
    <w:rsid w:val="00005636"/>
    <w:rsid w:val="0001383F"/>
    <w:rsid w:val="00013DCA"/>
    <w:rsid w:val="00013F39"/>
    <w:rsid w:val="000149B2"/>
    <w:rsid w:val="00016842"/>
    <w:rsid w:val="00023C23"/>
    <w:rsid w:val="000240F2"/>
    <w:rsid w:val="00024817"/>
    <w:rsid w:val="0003160A"/>
    <w:rsid w:val="00033ECE"/>
    <w:rsid w:val="0003493C"/>
    <w:rsid w:val="00035432"/>
    <w:rsid w:val="00037A36"/>
    <w:rsid w:val="000429FA"/>
    <w:rsid w:val="00051A8A"/>
    <w:rsid w:val="00054B56"/>
    <w:rsid w:val="00062F56"/>
    <w:rsid w:val="00063144"/>
    <w:rsid w:val="0006512C"/>
    <w:rsid w:val="00070794"/>
    <w:rsid w:val="00073566"/>
    <w:rsid w:val="00081E1A"/>
    <w:rsid w:val="00081E1C"/>
    <w:rsid w:val="000924D2"/>
    <w:rsid w:val="00093F59"/>
    <w:rsid w:val="00094097"/>
    <w:rsid w:val="0009672B"/>
    <w:rsid w:val="000A0052"/>
    <w:rsid w:val="000A0458"/>
    <w:rsid w:val="000A2D24"/>
    <w:rsid w:val="000A4E3E"/>
    <w:rsid w:val="000A56E3"/>
    <w:rsid w:val="000B095E"/>
    <w:rsid w:val="000B30F0"/>
    <w:rsid w:val="000C0C91"/>
    <w:rsid w:val="000C1A4B"/>
    <w:rsid w:val="000C3D2F"/>
    <w:rsid w:val="000C54CE"/>
    <w:rsid w:val="000C66D3"/>
    <w:rsid w:val="000D1826"/>
    <w:rsid w:val="000D5F84"/>
    <w:rsid w:val="000D7167"/>
    <w:rsid w:val="000E1735"/>
    <w:rsid w:val="000E34E6"/>
    <w:rsid w:val="000E362E"/>
    <w:rsid w:val="000E3701"/>
    <w:rsid w:val="000F2BD3"/>
    <w:rsid w:val="000F38FF"/>
    <w:rsid w:val="000F4E10"/>
    <w:rsid w:val="00105611"/>
    <w:rsid w:val="00110715"/>
    <w:rsid w:val="00111431"/>
    <w:rsid w:val="00111E84"/>
    <w:rsid w:val="0011222E"/>
    <w:rsid w:val="001148D6"/>
    <w:rsid w:val="0011605F"/>
    <w:rsid w:val="0011696E"/>
    <w:rsid w:val="0012143F"/>
    <w:rsid w:val="00123872"/>
    <w:rsid w:val="00124AAC"/>
    <w:rsid w:val="0013370B"/>
    <w:rsid w:val="001344D7"/>
    <w:rsid w:val="0013679D"/>
    <w:rsid w:val="00150405"/>
    <w:rsid w:val="001506B2"/>
    <w:rsid w:val="00153DAC"/>
    <w:rsid w:val="00162A72"/>
    <w:rsid w:val="001664E3"/>
    <w:rsid w:val="001705EA"/>
    <w:rsid w:val="0018615E"/>
    <w:rsid w:val="00187E85"/>
    <w:rsid w:val="00190BD3"/>
    <w:rsid w:val="001957DB"/>
    <w:rsid w:val="001A19BC"/>
    <w:rsid w:val="001A23EB"/>
    <w:rsid w:val="001A3B81"/>
    <w:rsid w:val="001A51E0"/>
    <w:rsid w:val="001B0E45"/>
    <w:rsid w:val="001B52FC"/>
    <w:rsid w:val="001B5D64"/>
    <w:rsid w:val="001C48FA"/>
    <w:rsid w:val="001C54A9"/>
    <w:rsid w:val="001C5557"/>
    <w:rsid w:val="001C6A0A"/>
    <w:rsid w:val="001E1861"/>
    <w:rsid w:val="001E587F"/>
    <w:rsid w:val="001F364A"/>
    <w:rsid w:val="001F4EF4"/>
    <w:rsid w:val="00204188"/>
    <w:rsid w:val="00205667"/>
    <w:rsid w:val="002064C0"/>
    <w:rsid w:val="00212D61"/>
    <w:rsid w:val="002228A3"/>
    <w:rsid w:val="0023234E"/>
    <w:rsid w:val="0023253E"/>
    <w:rsid w:val="00241364"/>
    <w:rsid w:val="00242DBC"/>
    <w:rsid w:val="002456AE"/>
    <w:rsid w:val="00246A4D"/>
    <w:rsid w:val="00250BA6"/>
    <w:rsid w:val="002547D3"/>
    <w:rsid w:val="00255FB5"/>
    <w:rsid w:val="00256E42"/>
    <w:rsid w:val="00261EB6"/>
    <w:rsid w:val="00265FF8"/>
    <w:rsid w:val="00266057"/>
    <w:rsid w:val="002662CA"/>
    <w:rsid w:val="00271190"/>
    <w:rsid w:val="0027319A"/>
    <w:rsid w:val="00275DEF"/>
    <w:rsid w:val="00276377"/>
    <w:rsid w:val="00276932"/>
    <w:rsid w:val="00277857"/>
    <w:rsid w:val="002778E8"/>
    <w:rsid w:val="00282A84"/>
    <w:rsid w:val="002A110C"/>
    <w:rsid w:val="002A3D6A"/>
    <w:rsid w:val="002B2FFF"/>
    <w:rsid w:val="002B4571"/>
    <w:rsid w:val="002B5224"/>
    <w:rsid w:val="002B6434"/>
    <w:rsid w:val="002C39AE"/>
    <w:rsid w:val="002E0532"/>
    <w:rsid w:val="002E21FF"/>
    <w:rsid w:val="002E389E"/>
    <w:rsid w:val="002E5275"/>
    <w:rsid w:val="002F0AF0"/>
    <w:rsid w:val="002F23C8"/>
    <w:rsid w:val="002F2BB7"/>
    <w:rsid w:val="002F44E4"/>
    <w:rsid w:val="003057DF"/>
    <w:rsid w:val="0030604F"/>
    <w:rsid w:val="003064FB"/>
    <w:rsid w:val="00306E09"/>
    <w:rsid w:val="00316FCA"/>
    <w:rsid w:val="00321C11"/>
    <w:rsid w:val="00322FF5"/>
    <w:rsid w:val="003249EC"/>
    <w:rsid w:val="00325B34"/>
    <w:rsid w:val="00326B4A"/>
    <w:rsid w:val="00327249"/>
    <w:rsid w:val="0033428B"/>
    <w:rsid w:val="00335748"/>
    <w:rsid w:val="00336CE0"/>
    <w:rsid w:val="00337A97"/>
    <w:rsid w:val="00340DC2"/>
    <w:rsid w:val="00341920"/>
    <w:rsid w:val="00345EEB"/>
    <w:rsid w:val="00350B56"/>
    <w:rsid w:val="003527C6"/>
    <w:rsid w:val="00355AF4"/>
    <w:rsid w:val="00361960"/>
    <w:rsid w:val="00364336"/>
    <w:rsid w:val="00364541"/>
    <w:rsid w:val="00366C8E"/>
    <w:rsid w:val="003744EE"/>
    <w:rsid w:val="00384454"/>
    <w:rsid w:val="0038486A"/>
    <w:rsid w:val="00386ECC"/>
    <w:rsid w:val="00390A0B"/>
    <w:rsid w:val="00392056"/>
    <w:rsid w:val="003926DE"/>
    <w:rsid w:val="00393D2C"/>
    <w:rsid w:val="00394F1A"/>
    <w:rsid w:val="003A1EDA"/>
    <w:rsid w:val="003A6087"/>
    <w:rsid w:val="003B39A5"/>
    <w:rsid w:val="003B562B"/>
    <w:rsid w:val="003C336F"/>
    <w:rsid w:val="003D22E4"/>
    <w:rsid w:val="003D6491"/>
    <w:rsid w:val="003D7269"/>
    <w:rsid w:val="003D7350"/>
    <w:rsid w:val="003E0412"/>
    <w:rsid w:val="003E1A6F"/>
    <w:rsid w:val="003E365C"/>
    <w:rsid w:val="003E60FC"/>
    <w:rsid w:val="003E7362"/>
    <w:rsid w:val="003F233A"/>
    <w:rsid w:val="003F68BC"/>
    <w:rsid w:val="00400DC1"/>
    <w:rsid w:val="00402006"/>
    <w:rsid w:val="0040401B"/>
    <w:rsid w:val="00411226"/>
    <w:rsid w:val="00414675"/>
    <w:rsid w:val="004167BD"/>
    <w:rsid w:val="00421C17"/>
    <w:rsid w:val="00423431"/>
    <w:rsid w:val="0042621C"/>
    <w:rsid w:val="00433442"/>
    <w:rsid w:val="00434440"/>
    <w:rsid w:val="004455BB"/>
    <w:rsid w:val="00447E01"/>
    <w:rsid w:val="004500DC"/>
    <w:rsid w:val="004509F5"/>
    <w:rsid w:val="00453DAE"/>
    <w:rsid w:val="00455737"/>
    <w:rsid w:val="0045689D"/>
    <w:rsid w:val="00457CEB"/>
    <w:rsid w:val="00462312"/>
    <w:rsid w:val="0046754F"/>
    <w:rsid w:val="00474FD1"/>
    <w:rsid w:val="004839A3"/>
    <w:rsid w:val="00483F45"/>
    <w:rsid w:val="004908B3"/>
    <w:rsid w:val="004926F0"/>
    <w:rsid w:val="00494D9C"/>
    <w:rsid w:val="00495E80"/>
    <w:rsid w:val="004B0C2F"/>
    <w:rsid w:val="004B416D"/>
    <w:rsid w:val="004B710F"/>
    <w:rsid w:val="004C38EE"/>
    <w:rsid w:val="004C7B06"/>
    <w:rsid w:val="004C7E47"/>
    <w:rsid w:val="004E0FE1"/>
    <w:rsid w:val="004E33A1"/>
    <w:rsid w:val="004E79F9"/>
    <w:rsid w:val="00505977"/>
    <w:rsid w:val="00507469"/>
    <w:rsid w:val="00521E7F"/>
    <w:rsid w:val="00536C8B"/>
    <w:rsid w:val="00536CC9"/>
    <w:rsid w:val="00537DAC"/>
    <w:rsid w:val="00545463"/>
    <w:rsid w:val="0054763C"/>
    <w:rsid w:val="0055152F"/>
    <w:rsid w:val="005567AB"/>
    <w:rsid w:val="005620E6"/>
    <w:rsid w:val="00565440"/>
    <w:rsid w:val="005661F8"/>
    <w:rsid w:val="0057213D"/>
    <w:rsid w:val="0057484E"/>
    <w:rsid w:val="005820C1"/>
    <w:rsid w:val="005840B5"/>
    <w:rsid w:val="005851F2"/>
    <w:rsid w:val="00586A46"/>
    <w:rsid w:val="005946F5"/>
    <w:rsid w:val="00595672"/>
    <w:rsid w:val="005A13CB"/>
    <w:rsid w:val="005A4066"/>
    <w:rsid w:val="005A619A"/>
    <w:rsid w:val="005B2A68"/>
    <w:rsid w:val="005B3DCE"/>
    <w:rsid w:val="005C1A8A"/>
    <w:rsid w:val="005C5055"/>
    <w:rsid w:val="005C54F0"/>
    <w:rsid w:val="005D012B"/>
    <w:rsid w:val="005D1960"/>
    <w:rsid w:val="005D6A70"/>
    <w:rsid w:val="005E044C"/>
    <w:rsid w:val="005E4E47"/>
    <w:rsid w:val="005E78BF"/>
    <w:rsid w:val="005F3AAD"/>
    <w:rsid w:val="005F4203"/>
    <w:rsid w:val="00604685"/>
    <w:rsid w:val="00611632"/>
    <w:rsid w:val="00613493"/>
    <w:rsid w:val="0061393D"/>
    <w:rsid w:val="0061653D"/>
    <w:rsid w:val="0062124A"/>
    <w:rsid w:val="00624C98"/>
    <w:rsid w:val="0062560D"/>
    <w:rsid w:val="0062598E"/>
    <w:rsid w:val="006300CB"/>
    <w:rsid w:val="00630412"/>
    <w:rsid w:val="00631F6C"/>
    <w:rsid w:val="00641CD5"/>
    <w:rsid w:val="00643833"/>
    <w:rsid w:val="00644AA1"/>
    <w:rsid w:val="00645875"/>
    <w:rsid w:val="0065039D"/>
    <w:rsid w:val="00652F16"/>
    <w:rsid w:val="00660DBD"/>
    <w:rsid w:val="00666A1D"/>
    <w:rsid w:val="00666BBF"/>
    <w:rsid w:val="00672B2D"/>
    <w:rsid w:val="0067462D"/>
    <w:rsid w:val="00674A90"/>
    <w:rsid w:val="006831C6"/>
    <w:rsid w:val="00696F90"/>
    <w:rsid w:val="006A5066"/>
    <w:rsid w:val="006A54BD"/>
    <w:rsid w:val="006B4932"/>
    <w:rsid w:val="006B7656"/>
    <w:rsid w:val="006C06C0"/>
    <w:rsid w:val="006D6533"/>
    <w:rsid w:val="006E024C"/>
    <w:rsid w:val="006E18BA"/>
    <w:rsid w:val="006E1FA1"/>
    <w:rsid w:val="006F237F"/>
    <w:rsid w:val="006F4E6E"/>
    <w:rsid w:val="006F6B8F"/>
    <w:rsid w:val="00700757"/>
    <w:rsid w:val="007011D3"/>
    <w:rsid w:val="0070472D"/>
    <w:rsid w:val="00704FDB"/>
    <w:rsid w:val="007113A2"/>
    <w:rsid w:val="007170C4"/>
    <w:rsid w:val="00733928"/>
    <w:rsid w:val="00735307"/>
    <w:rsid w:val="007408F7"/>
    <w:rsid w:val="007523ED"/>
    <w:rsid w:val="00752D16"/>
    <w:rsid w:val="00756CCE"/>
    <w:rsid w:val="00760766"/>
    <w:rsid w:val="0076213F"/>
    <w:rsid w:val="007646D6"/>
    <w:rsid w:val="00764E28"/>
    <w:rsid w:val="007650D0"/>
    <w:rsid w:val="007657B6"/>
    <w:rsid w:val="00767071"/>
    <w:rsid w:val="00767525"/>
    <w:rsid w:val="00771A6B"/>
    <w:rsid w:val="00771A6E"/>
    <w:rsid w:val="00774603"/>
    <w:rsid w:val="007767B7"/>
    <w:rsid w:val="00780C68"/>
    <w:rsid w:val="00784888"/>
    <w:rsid w:val="007850BB"/>
    <w:rsid w:val="00785552"/>
    <w:rsid w:val="00795C06"/>
    <w:rsid w:val="007A236F"/>
    <w:rsid w:val="007B4284"/>
    <w:rsid w:val="007C3B59"/>
    <w:rsid w:val="007E73B5"/>
    <w:rsid w:val="007F4822"/>
    <w:rsid w:val="007F5B43"/>
    <w:rsid w:val="007F611D"/>
    <w:rsid w:val="007F7D74"/>
    <w:rsid w:val="00803243"/>
    <w:rsid w:val="00816F07"/>
    <w:rsid w:val="00821FC6"/>
    <w:rsid w:val="00822980"/>
    <w:rsid w:val="00826098"/>
    <w:rsid w:val="00830A4E"/>
    <w:rsid w:val="00832197"/>
    <w:rsid w:val="00837B53"/>
    <w:rsid w:val="00852A4B"/>
    <w:rsid w:val="00854E8A"/>
    <w:rsid w:val="00855F30"/>
    <w:rsid w:val="0086000B"/>
    <w:rsid w:val="00863D31"/>
    <w:rsid w:val="0086429D"/>
    <w:rsid w:val="00864AEA"/>
    <w:rsid w:val="0089245A"/>
    <w:rsid w:val="00892A67"/>
    <w:rsid w:val="00892E6B"/>
    <w:rsid w:val="00894189"/>
    <w:rsid w:val="0089524B"/>
    <w:rsid w:val="00896497"/>
    <w:rsid w:val="0089678C"/>
    <w:rsid w:val="00897C16"/>
    <w:rsid w:val="008A6288"/>
    <w:rsid w:val="008C41B4"/>
    <w:rsid w:val="008D20FE"/>
    <w:rsid w:val="008D4F65"/>
    <w:rsid w:val="008D58B3"/>
    <w:rsid w:val="008E2C25"/>
    <w:rsid w:val="008E2C47"/>
    <w:rsid w:val="008F1B3F"/>
    <w:rsid w:val="008F1B5F"/>
    <w:rsid w:val="008F4C7A"/>
    <w:rsid w:val="009028CB"/>
    <w:rsid w:val="00903149"/>
    <w:rsid w:val="009147A1"/>
    <w:rsid w:val="00921089"/>
    <w:rsid w:val="009250F7"/>
    <w:rsid w:val="009416AC"/>
    <w:rsid w:val="00942172"/>
    <w:rsid w:val="00945087"/>
    <w:rsid w:val="00952F5F"/>
    <w:rsid w:val="00953A60"/>
    <w:rsid w:val="009541A8"/>
    <w:rsid w:val="00956B59"/>
    <w:rsid w:val="00957C93"/>
    <w:rsid w:val="00962BED"/>
    <w:rsid w:val="00962C30"/>
    <w:rsid w:val="00967831"/>
    <w:rsid w:val="00967C7B"/>
    <w:rsid w:val="009718C1"/>
    <w:rsid w:val="009726C3"/>
    <w:rsid w:val="009727A3"/>
    <w:rsid w:val="009735D0"/>
    <w:rsid w:val="00973695"/>
    <w:rsid w:val="00973D79"/>
    <w:rsid w:val="009742EE"/>
    <w:rsid w:val="00980C4A"/>
    <w:rsid w:val="00994E0E"/>
    <w:rsid w:val="009A1EE0"/>
    <w:rsid w:val="009A38CE"/>
    <w:rsid w:val="009A5262"/>
    <w:rsid w:val="009A5940"/>
    <w:rsid w:val="009B0D53"/>
    <w:rsid w:val="009B23F2"/>
    <w:rsid w:val="009B4A08"/>
    <w:rsid w:val="009C0E7B"/>
    <w:rsid w:val="009C3631"/>
    <w:rsid w:val="009E0F7C"/>
    <w:rsid w:val="009E34B4"/>
    <w:rsid w:val="009E4665"/>
    <w:rsid w:val="009E5002"/>
    <w:rsid w:val="009F79F5"/>
    <w:rsid w:val="00A05C0B"/>
    <w:rsid w:val="00A102DD"/>
    <w:rsid w:val="00A17253"/>
    <w:rsid w:val="00A257C5"/>
    <w:rsid w:val="00A324B4"/>
    <w:rsid w:val="00A359A1"/>
    <w:rsid w:val="00A36B0B"/>
    <w:rsid w:val="00A45940"/>
    <w:rsid w:val="00A50249"/>
    <w:rsid w:val="00A50AC9"/>
    <w:rsid w:val="00A54AB0"/>
    <w:rsid w:val="00A60C34"/>
    <w:rsid w:val="00A62266"/>
    <w:rsid w:val="00A657AF"/>
    <w:rsid w:val="00A7001B"/>
    <w:rsid w:val="00A723D9"/>
    <w:rsid w:val="00A774B6"/>
    <w:rsid w:val="00A77E5C"/>
    <w:rsid w:val="00A81897"/>
    <w:rsid w:val="00A81D17"/>
    <w:rsid w:val="00A83F16"/>
    <w:rsid w:val="00A8459D"/>
    <w:rsid w:val="00A90157"/>
    <w:rsid w:val="00A9093A"/>
    <w:rsid w:val="00A94DB4"/>
    <w:rsid w:val="00AA079F"/>
    <w:rsid w:val="00AA206A"/>
    <w:rsid w:val="00AA5EA1"/>
    <w:rsid w:val="00AB338B"/>
    <w:rsid w:val="00AB5C90"/>
    <w:rsid w:val="00AC0CB4"/>
    <w:rsid w:val="00AC34A2"/>
    <w:rsid w:val="00AC51BB"/>
    <w:rsid w:val="00AC716B"/>
    <w:rsid w:val="00AC77C8"/>
    <w:rsid w:val="00AD0117"/>
    <w:rsid w:val="00AD0A1A"/>
    <w:rsid w:val="00AD0B8B"/>
    <w:rsid w:val="00AD25E6"/>
    <w:rsid w:val="00AD26B7"/>
    <w:rsid w:val="00AE0BC4"/>
    <w:rsid w:val="00AE4274"/>
    <w:rsid w:val="00AE4BBE"/>
    <w:rsid w:val="00AE5D3B"/>
    <w:rsid w:val="00AE7C59"/>
    <w:rsid w:val="00AF0832"/>
    <w:rsid w:val="00AF0F41"/>
    <w:rsid w:val="00AF4680"/>
    <w:rsid w:val="00AF5E8B"/>
    <w:rsid w:val="00B00417"/>
    <w:rsid w:val="00B05BF7"/>
    <w:rsid w:val="00B10D29"/>
    <w:rsid w:val="00B12DAF"/>
    <w:rsid w:val="00B13C21"/>
    <w:rsid w:val="00B20DB2"/>
    <w:rsid w:val="00B23E56"/>
    <w:rsid w:val="00B256EA"/>
    <w:rsid w:val="00B33F79"/>
    <w:rsid w:val="00B35DBE"/>
    <w:rsid w:val="00B40992"/>
    <w:rsid w:val="00B44DFE"/>
    <w:rsid w:val="00B46D9B"/>
    <w:rsid w:val="00B50BFE"/>
    <w:rsid w:val="00B52822"/>
    <w:rsid w:val="00B56E52"/>
    <w:rsid w:val="00B71898"/>
    <w:rsid w:val="00B76E8C"/>
    <w:rsid w:val="00B77FDB"/>
    <w:rsid w:val="00B82094"/>
    <w:rsid w:val="00B9002B"/>
    <w:rsid w:val="00B91859"/>
    <w:rsid w:val="00B9333A"/>
    <w:rsid w:val="00B97BDA"/>
    <w:rsid w:val="00BA04E1"/>
    <w:rsid w:val="00BA3AE2"/>
    <w:rsid w:val="00BA4C8D"/>
    <w:rsid w:val="00BB0A5F"/>
    <w:rsid w:val="00BB0B61"/>
    <w:rsid w:val="00BB409D"/>
    <w:rsid w:val="00BB4F5F"/>
    <w:rsid w:val="00BB597A"/>
    <w:rsid w:val="00BC53C8"/>
    <w:rsid w:val="00BD1D95"/>
    <w:rsid w:val="00BD2551"/>
    <w:rsid w:val="00BE0A87"/>
    <w:rsid w:val="00BE2CA7"/>
    <w:rsid w:val="00BE5E07"/>
    <w:rsid w:val="00BF314F"/>
    <w:rsid w:val="00BF31B9"/>
    <w:rsid w:val="00BF6A5D"/>
    <w:rsid w:val="00C00496"/>
    <w:rsid w:val="00C014EE"/>
    <w:rsid w:val="00C03925"/>
    <w:rsid w:val="00C24C9B"/>
    <w:rsid w:val="00C254C3"/>
    <w:rsid w:val="00C41057"/>
    <w:rsid w:val="00C43C3C"/>
    <w:rsid w:val="00C640B8"/>
    <w:rsid w:val="00C748B1"/>
    <w:rsid w:val="00C74F43"/>
    <w:rsid w:val="00C754C4"/>
    <w:rsid w:val="00C763D7"/>
    <w:rsid w:val="00C869D8"/>
    <w:rsid w:val="00C965D9"/>
    <w:rsid w:val="00C972C3"/>
    <w:rsid w:val="00C97AB8"/>
    <w:rsid w:val="00CA3563"/>
    <w:rsid w:val="00CA3B2B"/>
    <w:rsid w:val="00CA5077"/>
    <w:rsid w:val="00CB38DB"/>
    <w:rsid w:val="00CB5860"/>
    <w:rsid w:val="00CB5BA2"/>
    <w:rsid w:val="00CD0108"/>
    <w:rsid w:val="00CD0E12"/>
    <w:rsid w:val="00CE3CA4"/>
    <w:rsid w:val="00CE611F"/>
    <w:rsid w:val="00CF0B56"/>
    <w:rsid w:val="00CF110B"/>
    <w:rsid w:val="00CF17AE"/>
    <w:rsid w:val="00CF365A"/>
    <w:rsid w:val="00D17EAF"/>
    <w:rsid w:val="00D20533"/>
    <w:rsid w:val="00D21C2D"/>
    <w:rsid w:val="00D226C5"/>
    <w:rsid w:val="00D23DDE"/>
    <w:rsid w:val="00D259B8"/>
    <w:rsid w:val="00D27260"/>
    <w:rsid w:val="00D33960"/>
    <w:rsid w:val="00D42556"/>
    <w:rsid w:val="00D44F8E"/>
    <w:rsid w:val="00D45899"/>
    <w:rsid w:val="00D47998"/>
    <w:rsid w:val="00D54FC9"/>
    <w:rsid w:val="00D609F5"/>
    <w:rsid w:val="00D62E29"/>
    <w:rsid w:val="00D72E24"/>
    <w:rsid w:val="00D815EC"/>
    <w:rsid w:val="00D83D87"/>
    <w:rsid w:val="00D8701F"/>
    <w:rsid w:val="00D91652"/>
    <w:rsid w:val="00D91A50"/>
    <w:rsid w:val="00DA2179"/>
    <w:rsid w:val="00DA5AA5"/>
    <w:rsid w:val="00DA7E7D"/>
    <w:rsid w:val="00DB3E79"/>
    <w:rsid w:val="00DB6342"/>
    <w:rsid w:val="00DB659B"/>
    <w:rsid w:val="00DB777A"/>
    <w:rsid w:val="00DB7E3A"/>
    <w:rsid w:val="00DC212E"/>
    <w:rsid w:val="00DC24C2"/>
    <w:rsid w:val="00DC2C5D"/>
    <w:rsid w:val="00DC7003"/>
    <w:rsid w:val="00DC7347"/>
    <w:rsid w:val="00DC7936"/>
    <w:rsid w:val="00DD49BB"/>
    <w:rsid w:val="00DD5D50"/>
    <w:rsid w:val="00DE1D77"/>
    <w:rsid w:val="00DE5FFE"/>
    <w:rsid w:val="00DE62E2"/>
    <w:rsid w:val="00DF00CE"/>
    <w:rsid w:val="00DF0A9B"/>
    <w:rsid w:val="00E03CC3"/>
    <w:rsid w:val="00E04659"/>
    <w:rsid w:val="00E06487"/>
    <w:rsid w:val="00E10710"/>
    <w:rsid w:val="00E129EF"/>
    <w:rsid w:val="00E20BE1"/>
    <w:rsid w:val="00E22BC2"/>
    <w:rsid w:val="00E230FF"/>
    <w:rsid w:val="00E26721"/>
    <w:rsid w:val="00E3012A"/>
    <w:rsid w:val="00E353EF"/>
    <w:rsid w:val="00E37D2D"/>
    <w:rsid w:val="00E40A9A"/>
    <w:rsid w:val="00E4272F"/>
    <w:rsid w:val="00E43805"/>
    <w:rsid w:val="00E5025B"/>
    <w:rsid w:val="00E50B30"/>
    <w:rsid w:val="00E55947"/>
    <w:rsid w:val="00E61EA8"/>
    <w:rsid w:val="00E6693B"/>
    <w:rsid w:val="00E709C1"/>
    <w:rsid w:val="00E7433A"/>
    <w:rsid w:val="00E81ABA"/>
    <w:rsid w:val="00E8227D"/>
    <w:rsid w:val="00E83337"/>
    <w:rsid w:val="00E8634C"/>
    <w:rsid w:val="00E900A9"/>
    <w:rsid w:val="00E9054D"/>
    <w:rsid w:val="00E93F0B"/>
    <w:rsid w:val="00EA1BC1"/>
    <w:rsid w:val="00EA772A"/>
    <w:rsid w:val="00EB1F73"/>
    <w:rsid w:val="00EB644B"/>
    <w:rsid w:val="00EC0551"/>
    <w:rsid w:val="00EC1815"/>
    <w:rsid w:val="00EC1C84"/>
    <w:rsid w:val="00EC54A8"/>
    <w:rsid w:val="00EC6B09"/>
    <w:rsid w:val="00EC6F8A"/>
    <w:rsid w:val="00ED34FD"/>
    <w:rsid w:val="00ED679C"/>
    <w:rsid w:val="00ED7BD8"/>
    <w:rsid w:val="00EE2CA6"/>
    <w:rsid w:val="00EE451C"/>
    <w:rsid w:val="00EE5E6A"/>
    <w:rsid w:val="00EF322B"/>
    <w:rsid w:val="00EF3C28"/>
    <w:rsid w:val="00EF545A"/>
    <w:rsid w:val="00F07419"/>
    <w:rsid w:val="00F20E9A"/>
    <w:rsid w:val="00F235CB"/>
    <w:rsid w:val="00F2551F"/>
    <w:rsid w:val="00F26D90"/>
    <w:rsid w:val="00F30161"/>
    <w:rsid w:val="00F30C79"/>
    <w:rsid w:val="00F32986"/>
    <w:rsid w:val="00F32E2F"/>
    <w:rsid w:val="00F42535"/>
    <w:rsid w:val="00F4371C"/>
    <w:rsid w:val="00F453C0"/>
    <w:rsid w:val="00F46965"/>
    <w:rsid w:val="00F63BF9"/>
    <w:rsid w:val="00F64147"/>
    <w:rsid w:val="00F647DB"/>
    <w:rsid w:val="00F70DF5"/>
    <w:rsid w:val="00F74C60"/>
    <w:rsid w:val="00F80AD7"/>
    <w:rsid w:val="00F86375"/>
    <w:rsid w:val="00F92D13"/>
    <w:rsid w:val="00F932BD"/>
    <w:rsid w:val="00F937B0"/>
    <w:rsid w:val="00F94F26"/>
    <w:rsid w:val="00FA36E6"/>
    <w:rsid w:val="00FA6EE0"/>
    <w:rsid w:val="00FB725B"/>
    <w:rsid w:val="00FC4597"/>
    <w:rsid w:val="00FC5FBA"/>
    <w:rsid w:val="00FD4D5D"/>
    <w:rsid w:val="00FE0004"/>
    <w:rsid w:val="00FE231E"/>
    <w:rsid w:val="00FE3AB8"/>
    <w:rsid w:val="00FE47D5"/>
    <w:rsid w:val="00FE492A"/>
    <w:rsid w:val="00FE7B42"/>
    <w:rsid w:val="00FF00F9"/>
    <w:rsid w:val="00FF0C2D"/>
    <w:rsid w:val="00FF28E0"/>
    <w:rsid w:val="00FF49F9"/>
    <w:rsid w:val="00FF5073"/>
    <w:rsid w:val="00FF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E9CA29"/>
  <w15:docId w15:val="{535A1599-0BA2-44D3-87B7-47CA454A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FB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5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255FB5"/>
    <w:rPr>
      <w:rFonts w:ascii="Courier New" w:eastAsia="Times New Roman" w:hAnsi="Courier New" w:cs="Courier New"/>
      <w:sz w:val="20"/>
      <w:szCs w:val="20"/>
      <w:lang w:eastAsia="ru-RU"/>
    </w:rPr>
  </w:style>
  <w:style w:type="paragraph" w:styleId="a3">
    <w:name w:val="footer"/>
    <w:basedOn w:val="a"/>
    <w:link w:val="a4"/>
    <w:rsid w:val="00A8459D"/>
    <w:pPr>
      <w:tabs>
        <w:tab w:val="center" w:pos="4153"/>
        <w:tab w:val="right" w:pos="8306"/>
      </w:tabs>
    </w:pPr>
    <w:rPr>
      <w:sz w:val="28"/>
    </w:rPr>
  </w:style>
  <w:style w:type="character" w:customStyle="1" w:styleId="a4">
    <w:name w:val="Нижний колонтитул Знак"/>
    <w:basedOn w:val="a0"/>
    <w:link w:val="a3"/>
    <w:rsid w:val="00A8459D"/>
    <w:rPr>
      <w:rFonts w:ascii="Times New Roman" w:eastAsia="Times New Roman" w:hAnsi="Times New Roman" w:cs="Times New Roman"/>
      <w:sz w:val="28"/>
      <w:szCs w:val="20"/>
      <w:lang w:val="uk-UA"/>
    </w:rPr>
  </w:style>
  <w:style w:type="paragraph" w:styleId="a5">
    <w:name w:val="List Paragraph"/>
    <w:basedOn w:val="a"/>
    <w:uiPriority w:val="34"/>
    <w:qFormat/>
    <w:rsid w:val="00A8459D"/>
    <w:pPr>
      <w:ind w:left="720"/>
      <w:contextualSpacing/>
    </w:pPr>
  </w:style>
  <w:style w:type="paragraph" w:styleId="a6">
    <w:name w:val="header"/>
    <w:basedOn w:val="a"/>
    <w:link w:val="a7"/>
    <w:uiPriority w:val="99"/>
    <w:unhideWhenUsed/>
    <w:rsid w:val="00B33F79"/>
    <w:pPr>
      <w:tabs>
        <w:tab w:val="center" w:pos="4677"/>
        <w:tab w:val="right" w:pos="9355"/>
      </w:tabs>
    </w:pPr>
  </w:style>
  <w:style w:type="character" w:customStyle="1" w:styleId="a7">
    <w:name w:val="Верхний колонтитул Знак"/>
    <w:basedOn w:val="a0"/>
    <w:link w:val="a6"/>
    <w:uiPriority w:val="99"/>
    <w:rsid w:val="00B33F79"/>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B256EA"/>
    <w:rPr>
      <w:rFonts w:ascii="Segoe UI" w:hAnsi="Segoe UI" w:cs="Segoe UI"/>
      <w:sz w:val="18"/>
      <w:szCs w:val="18"/>
    </w:rPr>
  </w:style>
  <w:style w:type="character" w:customStyle="1" w:styleId="a9">
    <w:name w:val="Текст выноски Знак"/>
    <w:basedOn w:val="a0"/>
    <w:link w:val="a8"/>
    <w:uiPriority w:val="99"/>
    <w:semiHidden/>
    <w:rsid w:val="00B256EA"/>
    <w:rPr>
      <w:rFonts w:ascii="Segoe UI" w:eastAsia="Times New Roman" w:hAnsi="Segoe UI" w:cs="Segoe UI"/>
      <w:sz w:val="18"/>
      <w:szCs w:val="18"/>
      <w:lang w:val="uk-UA" w:eastAsia="ru-RU"/>
    </w:rPr>
  </w:style>
  <w:style w:type="table" w:styleId="aa">
    <w:name w:val="Table Grid"/>
    <w:basedOn w:val="a1"/>
    <w:uiPriority w:val="59"/>
    <w:rsid w:val="003D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F0832"/>
    <w:rPr>
      <w:rFonts w:ascii="Times New Roman" w:hAnsi="Times New Roman" w:cs="Times New Roman" w:hint="default"/>
      <w:b w:val="0"/>
      <w:bCs w:val="0"/>
      <w:i w:val="0"/>
      <w:iCs w:val="0"/>
      <w:color w:val="0D0D0D"/>
      <w:sz w:val="28"/>
      <w:szCs w:val="28"/>
    </w:rPr>
  </w:style>
  <w:style w:type="character" w:customStyle="1" w:styleId="fontstyle21">
    <w:name w:val="fontstyle21"/>
    <w:rsid w:val="00AF0832"/>
    <w:rPr>
      <w:rFonts w:ascii="Times New Roman" w:hAnsi="Times New Roman" w:cs="Times New Roman" w:hint="default"/>
      <w:b/>
      <w:bCs/>
      <w:i w:val="0"/>
      <w:iCs w:val="0"/>
      <w:color w:val="0D0D0D"/>
      <w:sz w:val="28"/>
      <w:szCs w:val="28"/>
    </w:rPr>
  </w:style>
  <w:style w:type="paragraph" w:customStyle="1" w:styleId="Just">
    <w:name w:val="Just"/>
    <w:rsid w:val="00AF0832"/>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ab">
    <w:name w:val="Нормальний текст"/>
    <w:basedOn w:val="a"/>
    <w:qFormat/>
    <w:rsid w:val="00B12DAF"/>
    <w:pPr>
      <w:spacing w:before="120"/>
      <w:ind w:firstLine="567"/>
    </w:pPr>
    <w:rPr>
      <w:rFonts w:ascii="Antiqua" w:hAnsi="Antiqua"/>
      <w:sz w:val="26"/>
    </w:rPr>
  </w:style>
  <w:style w:type="character" w:customStyle="1" w:styleId="ac">
    <w:name w:val="Основной текст_"/>
    <w:basedOn w:val="a0"/>
    <w:link w:val="1"/>
    <w:rsid w:val="00D83D87"/>
    <w:rPr>
      <w:rFonts w:ascii="Times New Roman" w:eastAsia="Times New Roman" w:hAnsi="Times New Roman" w:cs="Times New Roman"/>
    </w:rPr>
  </w:style>
  <w:style w:type="paragraph" w:customStyle="1" w:styleId="1">
    <w:name w:val="Основной текст1"/>
    <w:basedOn w:val="a"/>
    <w:link w:val="ac"/>
    <w:rsid w:val="00D83D87"/>
    <w:pPr>
      <w:widowControl w:val="0"/>
      <w:spacing w:after="100"/>
      <w:ind w:firstLine="400"/>
    </w:pPr>
    <w:rPr>
      <w:sz w:val="22"/>
      <w:szCs w:val="22"/>
      <w:lang w:val="ru-RU" w:eastAsia="en-US"/>
    </w:rPr>
  </w:style>
  <w:style w:type="paragraph" w:customStyle="1" w:styleId="m-6988869310467186492a">
    <w:name w:val="m_-6988869310467186492a"/>
    <w:basedOn w:val="a"/>
    <w:rsid w:val="0040401B"/>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1258">
      <w:bodyDiv w:val="1"/>
      <w:marLeft w:val="0"/>
      <w:marRight w:val="0"/>
      <w:marTop w:val="0"/>
      <w:marBottom w:val="0"/>
      <w:divBdr>
        <w:top w:val="none" w:sz="0" w:space="0" w:color="auto"/>
        <w:left w:val="none" w:sz="0" w:space="0" w:color="auto"/>
        <w:bottom w:val="none" w:sz="0" w:space="0" w:color="auto"/>
        <w:right w:val="none" w:sz="0" w:space="0" w:color="auto"/>
      </w:divBdr>
    </w:div>
    <w:div w:id="431047195">
      <w:bodyDiv w:val="1"/>
      <w:marLeft w:val="0"/>
      <w:marRight w:val="0"/>
      <w:marTop w:val="0"/>
      <w:marBottom w:val="0"/>
      <w:divBdr>
        <w:top w:val="none" w:sz="0" w:space="0" w:color="auto"/>
        <w:left w:val="none" w:sz="0" w:space="0" w:color="auto"/>
        <w:bottom w:val="none" w:sz="0" w:space="0" w:color="auto"/>
        <w:right w:val="none" w:sz="0" w:space="0" w:color="auto"/>
      </w:divBdr>
    </w:div>
    <w:div w:id="506218427">
      <w:bodyDiv w:val="1"/>
      <w:marLeft w:val="0"/>
      <w:marRight w:val="0"/>
      <w:marTop w:val="0"/>
      <w:marBottom w:val="0"/>
      <w:divBdr>
        <w:top w:val="none" w:sz="0" w:space="0" w:color="auto"/>
        <w:left w:val="none" w:sz="0" w:space="0" w:color="auto"/>
        <w:bottom w:val="none" w:sz="0" w:space="0" w:color="auto"/>
        <w:right w:val="none" w:sz="0" w:space="0" w:color="auto"/>
      </w:divBdr>
    </w:div>
    <w:div w:id="770322004">
      <w:bodyDiv w:val="1"/>
      <w:marLeft w:val="0"/>
      <w:marRight w:val="0"/>
      <w:marTop w:val="0"/>
      <w:marBottom w:val="0"/>
      <w:divBdr>
        <w:top w:val="none" w:sz="0" w:space="0" w:color="auto"/>
        <w:left w:val="none" w:sz="0" w:space="0" w:color="auto"/>
        <w:bottom w:val="none" w:sz="0" w:space="0" w:color="auto"/>
        <w:right w:val="none" w:sz="0" w:space="0" w:color="auto"/>
      </w:divBdr>
    </w:div>
    <w:div w:id="939992553">
      <w:bodyDiv w:val="1"/>
      <w:marLeft w:val="0"/>
      <w:marRight w:val="0"/>
      <w:marTop w:val="0"/>
      <w:marBottom w:val="0"/>
      <w:divBdr>
        <w:top w:val="none" w:sz="0" w:space="0" w:color="auto"/>
        <w:left w:val="none" w:sz="0" w:space="0" w:color="auto"/>
        <w:bottom w:val="none" w:sz="0" w:space="0" w:color="auto"/>
        <w:right w:val="none" w:sz="0" w:space="0" w:color="auto"/>
      </w:divBdr>
    </w:div>
    <w:div w:id="1022167472">
      <w:bodyDiv w:val="1"/>
      <w:marLeft w:val="0"/>
      <w:marRight w:val="0"/>
      <w:marTop w:val="0"/>
      <w:marBottom w:val="0"/>
      <w:divBdr>
        <w:top w:val="none" w:sz="0" w:space="0" w:color="auto"/>
        <w:left w:val="none" w:sz="0" w:space="0" w:color="auto"/>
        <w:bottom w:val="none" w:sz="0" w:space="0" w:color="auto"/>
        <w:right w:val="none" w:sz="0" w:space="0" w:color="auto"/>
      </w:divBdr>
    </w:div>
    <w:div w:id="1344018535">
      <w:bodyDiv w:val="1"/>
      <w:marLeft w:val="0"/>
      <w:marRight w:val="0"/>
      <w:marTop w:val="0"/>
      <w:marBottom w:val="0"/>
      <w:divBdr>
        <w:top w:val="none" w:sz="0" w:space="0" w:color="auto"/>
        <w:left w:val="none" w:sz="0" w:space="0" w:color="auto"/>
        <w:bottom w:val="none" w:sz="0" w:space="0" w:color="auto"/>
        <w:right w:val="none" w:sz="0" w:space="0" w:color="auto"/>
      </w:divBdr>
    </w:div>
    <w:div w:id="1627196362">
      <w:bodyDiv w:val="1"/>
      <w:marLeft w:val="0"/>
      <w:marRight w:val="0"/>
      <w:marTop w:val="0"/>
      <w:marBottom w:val="0"/>
      <w:divBdr>
        <w:top w:val="none" w:sz="0" w:space="0" w:color="auto"/>
        <w:left w:val="none" w:sz="0" w:space="0" w:color="auto"/>
        <w:bottom w:val="none" w:sz="0" w:space="0" w:color="auto"/>
        <w:right w:val="none" w:sz="0" w:space="0" w:color="auto"/>
      </w:divBdr>
    </w:div>
    <w:div w:id="18618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5BF4-A08A-49BC-B160-63D1BF16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17</Pages>
  <Words>6750</Words>
  <Characters>38481</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393</cp:revision>
  <cp:lastPrinted>2023-05-18T06:33:00Z</cp:lastPrinted>
  <dcterms:created xsi:type="dcterms:W3CDTF">2021-06-23T08:52:00Z</dcterms:created>
  <dcterms:modified xsi:type="dcterms:W3CDTF">2025-06-20T07:54:00Z</dcterms:modified>
</cp:coreProperties>
</file>