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6B5C6" w14:textId="77777777" w:rsidR="00D803FE" w:rsidRPr="00D649D5" w:rsidRDefault="00D803FE" w:rsidP="00F52DB0">
      <w:pPr>
        <w:pStyle w:val="a5"/>
        <w:spacing w:before="0" w:beforeAutospacing="0" w:after="0" w:afterAutospacing="0"/>
        <w:jc w:val="center"/>
        <w:rPr>
          <w:rStyle w:val="a6"/>
          <w:bCs w:val="0"/>
          <w:color w:val="333333"/>
          <w:sz w:val="28"/>
          <w:szCs w:val="28"/>
          <w:lang w:val="uk-UA"/>
        </w:rPr>
      </w:pPr>
      <w:r w:rsidRPr="00D649D5">
        <w:rPr>
          <w:rStyle w:val="a6"/>
          <w:bCs w:val="0"/>
          <w:color w:val="333333"/>
          <w:sz w:val="28"/>
          <w:szCs w:val="28"/>
          <w:lang w:val="uk-UA"/>
        </w:rPr>
        <w:t>Повідомлення</w:t>
      </w:r>
    </w:p>
    <w:p w14:paraId="0AB20704" w14:textId="77777777" w:rsidR="00F52DB0" w:rsidRPr="00D649D5" w:rsidRDefault="00F52DB0" w:rsidP="00F52DB0">
      <w:pPr>
        <w:pStyle w:val="a5"/>
        <w:spacing w:before="0" w:beforeAutospacing="0" w:after="0" w:afterAutospacing="0"/>
        <w:jc w:val="center"/>
        <w:rPr>
          <w:bCs/>
          <w:color w:val="333333"/>
          <w:sz w:val="28"/>
          <w:szCs w:val="28"/>
          <w:lang w:val="uk-UA"/>
        </w:rPr>
      </w:pPr>
    </w:p>
    <w:p w14:paraId="3E0855C1" w14:textId="7EEEF27A" w:rsidR="00D803FE" w:rsidRPr="00D649D5" w:rsidRDefault="00D803FE" w:rsidP="00F52DB0">
      <w:pPr>
        <w:pStyle w:val="a5"/>
        <w:spacing w:before="0" w:beforeAutospacing="0" w:after="0" w:afterAutospacing="0"/>
        <w:jc w:val="center"/>
        <w:rPr>
          <w:sz w:val="28"/>
          <w:szCs w:val="28"/>
          <w:lang w:val="uk-UA"/>
        </w:rPr>
      </w:pPr>
      <w:r w:rsidRPr="00D649D5">
        <w:rPr>
          <w:rStyle w:val="a6"/>
          <w:b w:val="0"/>
          <w:color w:val="333333"/>
          <w:sz w:val="28"/>
          <w:szCs w:val="28"/>
          <w:lang w:val="uk-UA"/>
        </w:rPr>
        <w:t>про оприлюднення про</w:t>
      </w:r>
      <w:r w:rsidR="00FC20FA" w:rsidRPr="00D649D5">
        <w:rPr>
          <w:rStyle w:val="a6"/>
          <w:b w:val="0"/>
          <w:color w:val="333333"/>
          <w:sz w:val="28"/>
          <w:szCs w:val="28"/>
          <w:lang w:val="uk-UA"/>
        </w:rPr>
        <w:t>є</w:t>
      </w:r>
      <w:r w:rsidRPr="00D649D5">
        <w:rPr>
          <w:rStyle w:val="a6"/>
          <w:b w:val="0"/>
          <w:color w:val="333333"/>
          <w:sz w:val="28"/>
          <w:szCs w:val="28"/>
          <w:lang w:val="uk-UA"/>
        </w:rPr>
        <w:t>кту регуляторного акту -</w:t>
      </w:r>
      <w:r w:rsidR="00D649D5">
        <w:rPr>
          <w:rStyle w:val="a6"/>
          <w:b w:val="0"/>
          <w:color w:val="333333"/>
          <w:sz w:val="28"/>
          <w:szCs w:val="28"/>
          <w:lang w:val="uk-UA"/>
        </w:rPr>
        <w:t xml:space="preserve"> </w:t>
      </w:r>
      <w:r w:rsidRPr="00D649D5">
        <w:rPr>
          <w:rStyle w:val="a6"/>
          <w:b w:val="0"/>
          <w:color w:val="333333"/>
          <w:sz w:val="28"/>
          <w:szCs w:val="28"/>
          <w:lang w:val="uk-UA"/>
        </w:rPr>
        <w:t xml:space="preserve">рішення виконавчого комітету </w:t>
      </w:r>
      <w:r w:rsidR="006F38BB" w:rsidRPr="00D649D5">
        <w:rPr>
          <w:rStyle w:val="a6"/>
          <w:b w:val="0"/>
          <w:color w:val="333333"/>
          <w:sz w:val="28"/>
          <w:szCs w:val="28"/>
          <w:lang w:val="uk-UA"/>
        </w:rPr>
        <w:t xml:space="preserve">Лебединської </w:t>
      </w:r>
      <w:r w:rsidRPr="00D649D5">
        <w:rPr>
          <w:rStyle w:val="a6"/>
          <w:b w:val="0"/>
          <w:color w:val="333333"/>
          <w:sz w:val="28"/>
          <w:szCs w:val="28"/>
          <w:lang w:val="uk-UA"/>
        </w:rPr>
        <w:t>міської ради</w:t>
      </w:r>
      <w:r w:rsidR="00D649D5" w:rsidRPr="00D649D5">
        <w:rPr>
          <w:rStyle w:val="a6"/>
          <w:b w:val="0"/>
          <w:color w:val="333333"/>
          <w:sz w:val="28"/>
          <w:szCs w:val="28"/>
          <w:lang w:val="uk-UA"/>
        </w:rPr>
        <w:t xml:space="preserve"> </w:t>
      </w:r>
      <w:r w:rsidRPr="00D649D5">
        <w:rPr>
          <w:rStyle w:val="a6"/>
          <w:color w:val="333333"/>
          <w:sz w:val="28"/>
          <w:szCs w:val="28"/>
          <w:lang w:val="uk-UA"/>
        </w:rPr>
        <w:t>«</w:t>
      </w:r>
      <w:r w:rsidR="006F38BB" w:rsidRPr="00D649D5">
        <w:rPr>
          <w:sz w:val="28"/>
          <w:szCs w:val="28"/>
          <w:lang w:val="uk-UA"/>
        </w:rPr>
        <w:t>Про встановлення тарифу на послуг</w:t>
      </w:r>
      <w:r w:rsidR="00D649D5" w:rsidRPr="00D649D5">
        <w:rPr>
          <w:sz w:val="28"/>
          <w:szCs w:val="28"/>
          <w:lang w:val="uk-UA"/>
        </w:rPr>
        <w:t>у</w:t>
      </w:r>
      <w:r w:rsidR="006F38BB" w:rsidRPr="00D649D5">
        <w:rPr>
          <w:sz w:val="28"/>
          <w:szCs w:val="28"/>
          <w:lang w:val="uk-UA"/>
        </w:rPr>
        <w:t xml:space="preserve"> з перевезення пасажирів </w:t>
      </w:r>
      <w:r w:rsidR="00D649D5" w:rsidRPr="00D649D5">
        <w:rPr>
          <w:sz w:val="28"/>
          <w:szCs w:val="28"/>
          <w:lang w:val="uk-UA"/>
        </w:rPr>
        <w:t>на маршрутах загального користування, що здійснюються в режимі маршрутного таксі</w:t>
      </w:r>
      <w:r w:rsidR="006F38BB" w:rsidRPr="00D649D5">
        <w:rPr>
          <w:sz w:val="28"/>
          <w:szCs w:val="28"/>
          <w:lang w:val="uk-UA"/>
        </w:rPr>
        <w:t>»</w:t>
      </w:r>
    </w:p>
    <w:p w14:paraId="15B055C3" w14:textId="77777777" w:rsidR="00F52DB0" w:rsidRPr="00D649D5" w:rsidRDefault="00F52DB0" w:rsidP="00F52DB0">
      <w:pPr>
        <w:pStyle w:val="a5"/>
        <w:spacing w:before="0" w:beforeAutospacing="0" w:after="0" w:afterAutospacing="0"/>
        <w:jc w:val="center"/>
        <w:rPr>
          <w:b/>
          <w:color w:val="333333"/>
          <w:sz w:val="28"/>
          <w:szCs w:val="28"/>
          <w:lang w:val="uk-UA"/>
        </w:rPr>
      </w:pPr>
    </w:p>
    <w:p w14:paraId="60CEAB72" w14:textId="77777777" w:rsidR="00D803FE" w:rsidRPr="00D649D5" w:rsidRDefault="00D803FE" w:rsidP="00F52DB0">
      <w:pPr>
        <w:pStyle w:val="a5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  <w:lang w:val="uk-UA"/>
        </w:rPr>
      </w:pPr>
      <w:r w:rsidRPr="00D649D5">
        <w:rPr>
          <w:color w:val="333333"/>
          <w:sz w:val="28"/>
          <w:szCs w:val="28"/>
          <w:lang w:val="uk-UA"/>
        </w:rPr>
        <w:t>Представлений регуляторний акт розроблений відповідно до вимог Закону України «Про засади державної регуляторної політики у сфері господарської діяльності» та Методики проведення аналізу впливу регуляторного акта, затвердженої Постановою Кабінету Міністрів України від 11.03.2004 №308 (зі змінами).</w:t>
      </w:r>
    </w:p>
    <w:p w14:paraId="7DA3EA9A" w14:textId="75F170E9" w:rsidR="00D803FE" w:rsidRPr="00D649D5" w:rsidRDefault="00D803FE" w:rsidP="00F52DB0">
      <w:pPr>
        <w:pStyle w:val="a5"/>
        <w:spacing w:before="0" w:beforeAutospacing="0" w:after="0" w:afterAutospacing="0"/>
        <w:ind w:firstLine="567"/>
        <w:jc w:val="both"/>
        <w:rPr>
          <w:color w:val="333333"/>
          <w:sz w:val="28"/>
          <w:szCs w:val="28"/>
          <w:lang w:val="uk-UA"/>
        </w:rPr>
      </w:pPr>
      <w:r w:rsidRPr="00D649D5">
        <w:rPr>
          <w:color w:val="333333"/>
          <w:sz w:val="28"/>
          <w:szCs w:val="28"/>
          <w:lang w:val="uk-UA"/>
        </w:rPr>
        <w:t>Зауваження і п</w:t>
      </w:r>
      <w:r w:rsidR="00030AC8" w:rsidRPr="00D649D5">
        <w:rPr>
          <w:color w:val="333333"/>
          <w:sz w:val="28"/>
          <w:szCs w:val="28"/>
          <w:lang w:val="uk-UA"/>
        </w:rPr>
        <w:t>ропозиції приймаються розробнико</w:t>
      </w:r>
      <w:r w:rsidRPr="00D649D5">
        <w:rPr>
          <w:color w:val="333333"/>
          <w:sz w:val="28"/>
          <w:szCs w:val="28"/>
          <w:lang w:val="uk-UA"/>
        </w:rPr>
        <w:t>м про</w:t>
      </w:r>
      <w:r w:rsidR="00D649D5">
        <w:rPr>
          <w:color w:val="333333"/>
          <w:sz w:val="28"/>
          <w:szCs w:val="28"/>
          <w:lang w:val="uk-UA"/>
        </w:rPr>
        <w:t>є</w:t>
      </w:r>
      <w:r w:rsidRPr="00D649D5">
        <w:rPr>
          <w:color w:val="333333"/>
          <w:sz w:val="28"/>
          <w:szCs w:val="28"/>
          <w:lang w:val="uk-UA"/>
        </w:rPr>
        <w:t xml:space="preserve">кту регуляторного акту </w:t>
      </w:r>
      <w:r w:rsidR="00D649D5" w:rsidRPr="00D649D5">
        <w:rPr>
          <w:color w:val="333333"/>
          <w:sz w:val="28"/>
          <w:szCs w:val="28"/>
          <w:lang w:val="uk-UA"/>
        </w:rPr>
        <w:t>-</w:t>
      </w:r>
      <w:r w:rsidRPr="00D649D5">
        <w:rPr>
          <w:color w:val="333333"/>
          <w:sz w:val="28"/>
          <w:szCs w:val="28"/>
          <w:lang w:val="uk-UA"/>
        </w:rPr>
        <w:t xml:space="preserve"> відділом </w:t>
      </w:r>
      <w:r w:rsidR="006F38BB" w:rsidRPr="00D649D5">
        <w:rPr>
          <w:color w:val="333333"/>
          <w:sz w:val="28"/>
          <w:szCs w:val="28"/>
          <w:lang w:val="uk-UA"/>
        </w:rPr>
        <w:t>аналізу і прогнозування управління економічного розвитку і торгівлі виконавчого ком</w:t>
      </w:r>
      <w:r w:rsidR="00030AC8" w:rsidRPr="00D649D5">
        <w:rPr>
          <w:color w:val="333333"/>
          <w:sz w:val="28"/>
          <w:szCs w:val="28"/>
          <w:lang w:val="uk-UA"/>
        </w:rPr>
        <w:t>ітету Лебединської міської ради</w:t>
      </w:r>
      <w:r w:rsidRPr="00D649D5">
        <w:rPr>
          <w:color w:val="333333"/>
          <w:sz w:val="28"/>
          <w:szCs w:val="28"/>
          <w:lang w:val="uk-UA"/>
        </w:rPr>
        <w:t xml:space="preserve"> протягом місяця з дня оприлюднення</w:t>
      </w:r>
      <w:r w:rsidR="00030AC8" w:rsidRPr="00D649D5">
        <w:rPr>
          <w:color w:val="333333"/>
          <w:sz w:val="28"/>
          <w:szCs w:val="28"/>
          <w:lang w:val="uk-UA"/>
        </w:rPr>
        <w:t xml:space="preserve"> про</w:t>
      </w:r>
      <w:r w:rsidR="00D649D5">
        <w:rPr>
          <w:color w:val="333333"/>
          <w:sz w:val="28"/>
          <w:szCs w:val="28"/>
          <w:lang w:val="uk-UA"/>
        </w:rPr>
        <w:t>є</w:t>
      </w:r>
      <w:r w:rsidR="00030AC8" w:rsidRPr="00D649D5">
        <w:rPr>
          <w:color w:val="333333"/>
          <w:sz w:val="28"/>
          <w:szCs w:val="28"/>
          <w:lang w:val="uk-UA"/>
        </w:rPr>
        <w:t>кту регуляторного акту</w:t>
      </w:r>
      <w:r w:rsidR="00D649D5">
        <w:rPr>
          <w:color w:val="333333"/>
          <w:sz w:val="28"/>
          <w:szCs w:val="28"/>
          <w:lang w:val="uk-UA"/>
        </w:rPr>
        <w:t xml:space="preserve"> </w:t>
      </w:r>
      <w:r w:rsidR="006F38BB" w:rsidRPr="00D649D5">
        <w:rPr>
          <w:color w:val="333333"/>
          <w:sz w:val="28"/>
          <w:szCs w:val="28"/>
          <w:lang w:val="uk-UA"/>
        </w:rPr>
        <w:t>на поштову адресу: вул. Сумська, 12, м. Лебедин</w:t>
      </w:r>
      <w:r w:rsidRPr="00D649D5">
        <w:rPr>
          <w:color w:val="333333"/>
          <w:sz w:val="28"/>
          <w:szCs w:val="28"/>
          <w:lang w:val="uk-UA"/>
        </w:rPr>
        <w:t xml:space="preserve">, </w:t>
      </w:r>
      <w:r w:rsidR="00030AC8" w:rsidRPr="00D649D5">
        <w:rPr>
          <w:color w:val="333333"/>
          <w:sz w:val="28"/>
          <w:szCs w:val="28"/>
          <w:lang w:val="uk-UA"/>
        </w:rPr>
        <w:t>Сумська обл., 42200,</w:t>
      </w:r>
      <w:r w:rsidR="00D649D5" w:rsidRPr="00D649D5">
        <w:rPr>
          <w:color w:val="333333"/>
          <w:sz w:val="28"/>
          <w:szCs w:val="28"/>
          <w:lang w:val="uk-UA"/>
        </w:rPr>
        <w:t xml:space="preserve"> </w:t>
      </w:r>
      <w:proofErr w:type="spellStart"/>
      <w:r w:rsidRPr="00D649D5">
        <w:rPr>
          <w:color w:val="333333"/>
          <w:sz w:val="28"/>
          <w:szCs w:val="28"/>
          <w:lang w:val="uk-UA"/>
        </w:rPr>
        <w:t>тел</w:t>
      </w:r>
      <w:proofErr w:type="spellEnd"/>
      <w:r w:rsidRPr="00D649D5">
        <w:rPr>
          <w:color w:val="333333"/>
          <w:sz w:val="28"/>
          <w:szCs w:val="28"/>
          <w:lang w:val="uk-UA"/>
        </w:rPr>
        <w:t>.</w:t>
      </w:r>
      <w:r w:rsidR="006F38BB" w:rsidRPr="00D649D5">
        <w:rPr>
          <w:color w:val="333333"/>
          <w:sz w:val="28"/>
          <w:szCs w:val="28"/>
          <w:lang w:val="uk-UA"/>
        </w:rPr>
        <w:t xml:space="preserve"> (05445) 2-14-38</w:t>
      </w:r>
      <w:r w:rsidR="00FC20FA" w:rsidRPr="00D649D5">
        <w:rPr>
          <w:color w:val="333333"/>
          <w:sz w:val="28"/>
          <w:szCs w:val="28"/>
          <w:lang w:val="uk-UA"/>
        </w:rPr>
        <w:t xml:space="preserve"> або </w:t>
      </w:r>
      <w:r w:rsidRPr="00D649D5">
        <w:rPr>
          <w:color w:val="333333"/>
          <w:sz w:val="28"/>
          <w:szCs w:val="28"/>
          <w:lang w:val="uk-UA"/>
        </w:rPr>
        <w:t>на електронну адресу:</w:t>
      </w:r>
      <w:r w:rsidR="00D649D5">
        <w:rPr>
          <w:color w:val="333333"/>
          <w:sz w:val="28"/>
          <w:szCs w:val="28"/>
          <w:lang w:val="uk-UA"/>
        </w:rPr>
        <w:t xml:space="preserve"> </w:t>
      </w:r>
      <w:hyperlink r:id="rId5" w:history="1">
        <w:r w:rsidR="00030AC8" w:rsidRPr="00D649D5">
          <w:rPr>
            <w:rStyle w:val="a4"/>
            <w:sz w:val="28"/>
            <w:szCs w:val="28"/>
            <w:lang w:val="en-US"/>
          </w:rPr>
          <w:t>lbd</w:t>
        </w:r>
        <w:r w:rsidR="00030AC8" w:rsidRPr="00D649D5">
          <w:rPr>
            <w:rStyle w:val="a4"/>
            <w:sz w:val="28"/>
            <w:szCs w:val="28"/>
            <w:lang w:val="uk-UA"/>
          </w:rPr>
          <w:t>.</w:t>
        </w:r>
        <w:r w:rsidR="00030AC8" w:rsidRPr="00D649D5">
          <w:rPr>
            <w:rStyle w:val="a4"/>
            <w:sz w:val="28"/>
            <w:szCs w:val="28"/>
            <w:lang w:val="en-US"/>
          </w:rPr>
          <w:t>mr</w:t>
        </w:r>
        <w:r w:rsidR="00030AC8" w:rsidRPr="00D649D5">
          <w:rPr>
            <w:rStyle w:val="a4"/>
            <w:sz w:val="28"/>
            <w:szCs w:val="28"/>
            <w:lang w:val="uk-UA"/>
          </w:rPr>
          <w:t>-</w:t>
        </w:r>
        <w:r w:rsidR="00030AC8" w:rsidRPr="00D649D5">
          <w:rPr>
            <w:rStyle w:val="a4"/>
            <w:sz w:val="28"/>
            <w:szCs w:val="28"/>
            <w:lang w:val="en-US"/>
          </w:rPr>
          <w:t>ekonom</w:t>
        </w:r>
        <w:r w:rsidR="00030AC8" w:rsidRPr="00D649D5">
          <w:rPr>
            <w:rStyle w:val="a4"/>
            <w:sz w:val="28"/>
            <w:szCs w:val="28"/>
            <w:lang w:val="uk-UA"/>
          </w:rPr>
          <w:t>@</w:t>
        </w:r>
        <w:r w:rsidR="00030AC8" w:rsidRPr="00D649D5">
          <w:rPr>
            <w:rStyle w:val="a4"/>
            <w:sz w:val="28"/>
            <w:szCs w:val="28"/>
            <w:lang w:val="en-US"/>
          </w:rPr>
          <w:t>sm</w:t>
        </w:r>
        <w:r w:rsidR="00030AC8" w:rsidRPr="00D649D5">
          <w:rPr>
            <w:rStyle w:val="a4"/>
            <w:sz w:val="28"/>
            <w:szCs w:val="28"/>
            <w:lang w:val="uk-UA"/>
          </w:rPr>
          <w:t>.</w:t>
        </w:r>
        <w:r w:rsidR="00030AC8" w:rsidRPr="00D649D5">
          <w:rPr>
            <w:rStyle w:val="a4"/>
            <w:sz w:val="28"/>
            <w:szCs w:val="28"/>
            <w:lang w:val="en-US"/>
          </w:rPr>
          <w:t>gov</w:t>
        </w:r>
        <w:r w:rsidR="00030AC8" w:rsidRPr="00D649D5">
          <w:rPr>
            <w:rStyle w:val="a4"/>
            <w:sz w:val="28"/>
            <w:szCs w:val="28"/>
            <w:lang w:val="uk-UA"/>
          </w:rPr>
          <w:t>.</w:t>
        </w:r>
        <w:r w:rsidR="00030AC8" w:rsidRPr="00D649D5">
          <w:rPr>
            <w:rStyle w:val="a4"/>
            <w:sz w:val="28"/>
            <w:szCs w:val="28"/>
            <w:lang w:val="en-US"/>
          </w:rPr>
          <w:t>ua</w:t>
        </w:r>
      </w:hyperlink>
      <w:r w:rsidR="00D649D5">
        <w:rPr>
          <w:sz w:val="28"/>
          <w:szCs w:val="28"/>
          <w:lang w:val="uk-UA"/>
        </w:rPr>
        <w:t>.</w:t>
      </w:r>
    </w:p>
    <w:sectPr w:rsidR="00D803FE" w:rsidRPr="00D649D5" w:rsidSect="00EF4596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439A2"/>
    <w:multiLevelType w:val="multilevel"/>
    <w:tmpl w:val="814815D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DD14416"/>
    <w:multiLevelType w:val="multilevel"/>
    <w:tmpl w:val="8E7460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045679"/>
    <w:multiLevelType w:val="multilevel"/>
    <w:tmpl w:val="505A1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C06A3B"/>
    <w:multiLevelType w:val="multilevel"/>
    <w:tmpl w:val="36721FF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D08A5"/>
    <w:multiLevelType w:val="multilevel"/>
    <w:tmpl w:val="8B469C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1861F5E"/>
    <w:multiLevelType w:val="multilevel"/>
    <w:tmpl w:val="1F16E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FAF6C9B"/>
    <w:multiLevelType w:val="multilevel"/>
    <w:tmpl w:val="88DA7A7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4BC0AF2"/>
    <w:multiLevelType w:val="multilevel"/>
    <w:tmpl w:val="4936125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64F66FE"/>
    <w:multiLevelType w:val="hybridMultilevel"/>
    <w:tmpl w:val="DBB2EA92"/>
    <w:lvl w:ilvl="0" w:tplc="AD5C236A">
      <w:start w:val="1"/>
      <w:numFmt w:val="upperRoman"/>
      <w:lvlText w:val="%1."/>
      <w:lvlJc w:val="left"/>
      <w:pPr>
        <w:ind w:left="1288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C27500A"/>
    <w:multiLevelType w:val="multilevel"/>
    <w:tmpl w:val="CDCEFE6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090697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764716226">
    <w:abstractNumId w:val="2"/>
  </w:num>
  <w:num w:numId="3" w16cid:durableId="520708823">
    <w:abstractNumId w:val="1"/>
  </w:num>
  <w:num w:numId="4" w16cid:durableId="87703390">
    <w:abstractNumId w:val="5"/>
  </w:num>
  <w:num w:numId="5" w16cid:durableId="258150012">
    <w:abstractNumId w:val="6"/>
  </w:num>
  <w:num w:numId="6" w16cid:durableId="784887868">
    <w:abstractNumId w:val="4"/>
  </w:num>
  <w:num w:numId="7" w16cid:durableId="1221356411">
    <w:abstractNumId w:val="0"/>
  </w:num>
  <w:num w:numId="8" w16cid:durableId="297106118">
    <w:abstractNumId w:val="3"/>
  </w:num>
  <w:num w:numId="9" w16cid:durableId="898827465">
    <w:abstractNumId w:val="9"/>
  </w:num>
  <w:num w:numId="10" w16cid:durableId="12291473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5131C"/>
    <w:rsid w:val="00005A06"/>
    <w:rsid w:val="0002274B"/>
    <w:rsid w:val="00030AC8"/>
    <w:rsid w:val="00040311"/>
    <w:rsid w:val="00044CA2"/>
    <w:rsid w:val="0006148B"/>
    <w:rsid w:val="0006774C"/>
    <w:rsid w:val="0013438C"/>
    <w:rsid w:val="001D06C6"/>
    <w:rsid w:val="002B75CD"/>
    <w:rsid w:val="002D0710"/>
    <w:rsid w:val="00334AC7"/>
    <w:rsid w:val="003373A2"/>
    <w:rsid w:val="00363138"/>
    <w:rsid w:val="003642E6"/>
    <w:rsid w:val="003B6125"/>
    <w:rsid w:val="003D7995"/>
    <w:rsid w:val="0041004C"/>
    <w:rsid w:val="00452616"/>
    <w:rsid w:val="00487F3B"/>
    <w:rsid w:val="004D2E22"/>
    <w:rsid w:val="004D33E4"/>
    <w:rsid w:val="005A6BFD"/>
    <w:rsid w:val="005B55E9"/>
    <w:rsid w:val="00620681"/>
    <w:rsid w:val="006F38BB"/>
    <w:rsid w:val="00721E41"/>
    <w:rsid w:val="0078465D"/>
    <w:rsid w:val="007848A4"/>
    <w:rsid w:val="007A1F31"/>
    <w:rsid w:val="007C7B6A"/>
    <w:rsid w:val="008702D2"/>
    <w:rsid w:val="00872052"/>
    <w:rsid w:val="00887960"/>
    <w:rsid w:val="00952636"/>
    <w:rsid w:val="00957B31"/>
    <w:rsid w:val="00962007"/>
    <w:rsid w:val="009E4B36"/>
    <w:rsid w:val="00A25D09"/>
    <w:rsid w:val="00A67A3F"/>
    <w:rsid w:val="00A736C5"/>
    <w:rsid w:val="00AA4741"/>
    <w:rsid w:val="00AD29C4"/>
    <w:rsid w:val="00B5131C"/>
    <w:rsid w:val="00B54E01"/>
    <w:rsid w:val="00B63B5C"/>
    <w:rsid w:val="00BA3422"/>
    <w:rsid w:val="00C77D75"/>
    <w:rsid w:val="00CA3B0B"/>
    <w:rsid w:val="00D649D5"/>
    <w:rsid w:val="00D70DB8"/>
    <w:rsid w:val="00D803FE"/>
    <w:rsid w:val="00DC3A42"/>
    <w:rsid w:val="00EA11FD"/>
    <w:rsid w:val="00EA3150"/>
    <w:rsid w:val="00EA5D91"/>
    <w:rsid w:val="00EF4596"/>
    <w:rsid w:val="00F23B86"/>
    <w:rsid w:val="00F24A41"/>
    <w:rsid w:val="00F52DB0"/>
    <w:rsid w:val="00FC20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0C574"/>
  <w15:docId w15:val="{78B1C599-579F-4925-ADBF-8D098410B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526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952636"/>
    <w:pPr>
      <w:ind w:left="720" w:firstLine="567"/>
      <w:contextualSpacing/>
      <w:jc w:val="both"/>
    </w:pPr>
    <w:rPr>
      <w:rFonts w:eastAsia="Calibri"/>
      <w:sz w:val="28"/>
      <w:szCs w:val="28"/>
      <w:lang w:eastAsia="en-US"/>
    </w:rPr>
  </w:style>
  <w:style w:type="paragraph" w:customStyle="1" w:styleId="rvps14">
    <w:name w:val="rvps14"/>
    <w:basedOn w:val="a"/>
    <w:rsid w:val="00952636"/>
    <w:pPr>
      <w:suppressAutoHyphens/>
      <w:spacing w:before="280" w:after="280"/>
    </w:pPr>
    <w:rPr>
      <w:lang w:eastAsia="zh-CN"/>
    </w:rPr>
  </w:style>
  <w:style w:type="character" w:styleId="a4">
    <w:name w:val="Hyperlink"/>
    <w:basedOn w:val="a0"/>
    <w:uiPriority w:val="99"/>
    <w:unhideWhenUsed/>
    <w:rsid w:val="00952636"/>
    <w:rPr>
      <w:color w:val="0563C1" w:themeColor="hyperlink"/>
      <w:u w:val="single"/>
    </w:rPr>
  </w:style>
  <w:style w:type="paragraph" w:styleId="a5">
    <w:name w:val="Normal (Web)"/>
    <w:basedOn w:val="a"/>
    <w:uiPriority w:val="99"/>
    <w:unhideWhenUsed/>
    <w:rsid w:val="00D803FE"/>
    <w:pPr>
      <w:spacing w:before="100" w:beforeAutospacing="1" w:after="100" w:afterAutospacing="1"/>
    </w:pPr>
  </w:style>
  <w:style w:type="character" w:styleId="a6">
    <w:name w:val="Strong"/>
    <w:basedOn w:val="a0"/>
    <w:uiPriority w:val="22"/>
    <w:qFormat/>
    <w:rsid w:val="00D803FE"/>
    <w:rPr>
      <w:b/>
      <w:bCs/>
    </w:rPr>
  </w:style>
  <w:style w:type="character" w:styleId="a7">
    <w:name w:val="Emphasis"/>
    <w:basedOn w:val="a0"/>
    <w:uiPriority w:val="20"/>
    <w:qFormat/>
    <w:rsid w:val="003373A2"/>
    <w:rPr>
      <w:i/>
      <w:iCs/>
    </w:rPr>
  </w:style>
  <w:style w:type="paragraph" w:styleId="a8">
    <w:name w:val="Balloon Text"/>
    <w:basedOn w:val="a"/>
    <w:link w:val="a9"/>
    <w:uiPriority w:val="99"/>
    <w:semiHidden/>
    <w:unhideWhenUsed/>
    <w:rsid w:val="003373A2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3373A2"/>
    <w:rPr>
      <w:rFonts w:ascii="Tahoma" w:eastAsia="Times New Roman" w:hAnsi="Tahoma" w:cs="Tahoma"/>
      <w:sz w:val="16"/>
      <w:szCs w:val="16"/>
      <w:lang w:val="ru-RU" w:eastAsia="ru-RU"/>
    </w:rPr>
  </w:style>
  <w:style w:type="character" w:customStyle="1" w:styleId="aa">
    <w:name w:val="Основной текст_"/>
    <w:basedOn w:val="a0"/>
    <w:link w:val="1"/>
    <w:rsid w:val="0006774C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2">
    <w:name w:val="Заголовок №2_"/>
    <w:basedOn w:val="a0"/>
    <w:link w:val="20"/>
    <w:rsid w:val="0006774C"/>
    <w:rPr>
      <w:rFonts w:ascii="Times New Roman" w:eastAsia="Times New Roman" w:hAnsi="Times New Roman" w:cs="Times New Roman"/>
      <w:b/>
      <w:bCs/>
      <w:sz w:val="15"/>
      <w:szCs w:val="15"/>
      <w:shd w:val="clear" w:color="auto" w:fill="FFFFFF"/>
    </w:rPr>
  </w:style>
  <w:style w:type="paragraph" w:customStyle="1" w:styleId="1">
    <w:name w:val="Основной текст1"/>
    <w:basedOn w:val="a"/>
    <w:link w:val="aa"/>
    <w:rsid w:val="0006774C"/>
    <w:pPr>
      <w:widowControl w:val="0"/>
      <w:shd w:val="clear" w:color="auto" w:fill="FFFFFF"/>
      <w:spacing w:line="254" w:lineRule="auto"/>
      <w:ind w:firstLine="340"/>
    </w:pPr>
    <w:rPr>
      <w:sz w:val="15"/>
      <w:szCs w:val="15"/>
      <w:lang w:val="en-US" w:eastAsia="en-US"/>
    </w:rPr>
  </w:style>
  <w:style w:type="paragraph" w:customStyle="1" w:styleId="20">
    <w:name w:val="Заголовок №2"/>
    <w:basedOn w:val="a"/>
    <w:link w:val="2"/>
    <w:rsid w:val="0006774C"/>
    <w:pPr>
      <w:widowControl w:val="0"/>
      <w:shd w:val="clear" w:color="auto" w:fill="FFFFFF"/>
      <w:spacing w:line="254" w:lineRule="auto"/>
      <w:ind w:firstLine="440"/>
      <w:outlineLvl w:val="1"/>
    </w:pPr>
    <w:rPr>
      <w:b/>
      <w:bCs/>
      <w:sz w:val="15"/>
      <w:szCs w:val="15"/>
      <w:lang w:val="en-US" w:eastAsia="en-US"/>
    </w:rPr>
  </w:style>
  <w:style w:type="character" w:customStyle="1" w:styleId="username">
    <w:name w:val="username"/>
    <w:basedOn w:val="a0"/>
    <w:rsid w:val="00030A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7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bd.mr-ekonom@sm.gov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Андросова Наталія Борисівна</dc:creator>
  <cp:lastModifiedBy>Пользователь</cp:lastModifiedBy>
  <cp:revision>19</cp:revision>
  <dcterms:created xsi:type="dcterms:W3CDTF">2021-03-02T10:50:00Z</dcterms:created>
  <dcterms:modified xsi:type="dcterms:W3CDTF">2026-10-20T10:54:00Z</dcterms:modified>
</cp:coreProperties>
</file>