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2E24EE" w:rsidP="00363340">
      <w:pPr>
        <w:pStyle w:val="a3"/>
        <w:spacing w:after="0"/>
        <w:ind w:left="5954" w:firstLine="720"/>
        <w:contextualSpacing/>
        <w:jc w:val="right"/>
        <w:rPr>
          <w:rFonts w:ascii="Times New Roman" w:hAnsi="Times New Roman"/>
          <w:sz w:val="28"/>
          <w:szCs w:val="28"/>
        </w:rPr>
      </w:pPr>
      <w:r w:rsidRPr="002E24EE">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1322029"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503210" w:rsidRDefault="00503210"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C80B98">
        <w:rPr>
          <w:rFonts w:ascii="Times New Roman" w:hAnsi="Times New Roman"/>
          <w:b/>
          <w:sz w:val="28"/>
          <w:szCs w:val="28"/>
          <w:lang w:val="uk-UA"/>
        </w:rPr>
        <w:t>перепрофілювання</w:t>
      </w:r>
      <w:r w:rsidR="00A94A39">
        <w:rPr>
          <w:rFonts w:ascii="Times New Roman" w:hAnsi="Times New Roman"/>
          <w:b/>
          <w:sz w:val="28"/>
          <w:szCs w:val="28"/>
          <w:lang w:val="uk-UA"/>
        </w:rPr>
        <w:t xml:space="preserve"> </w:t>
      </w:r>
      <w:r w:rsidR="00BB1CDA">
        <w:rPr>
          <w:rFonts w:ascii="Times New Roman" w:hAnsi="Times New Roman"/>
          <w:b/>
          <w:sz w:val="28"/>
          <w:szCs w:val="28"/>
          <w:lang w:val="uk-UA"/>
        </w:rPr>
        <w:t xml:space="preserve"> </w:t>
      </w:r>
      <w:r w:rsidR="00017678">
        <w:rPr>
          <w:rFonts w:ascii="Times New Roman" w:hAnsi="Times New Roman"/>
          <w:b/>
          <w:sz w:val="28"/>
          <w:szCs w:val="28"/>
          <w:lang w:val="uk-UA"/>
        </w:rPr>
        <w:t>М</w:t>
      </w:r>
      <w:r w:rsidR="00A94A39">
        <w:rPr>
          <w:rFonts w:ascii="Times New Roman" w:hAnsi="Times New Roman"/>
          <w:b/>
          <w:sz w:val="28"/>
          <w:szCs w:val="28"/>
          <w:lang w:val="uk-UA"/>
        </w:rPr>
        <w:t>аловисторопського</w:t>
      </w:r>
      <w:r w:rsidR="00BB1CDA">
        <w:rPr>
          <w:rFonts w:ascii="Times New Roman" w:hAnsi="Times New Roman"/>
          <w:b/>
          <w:sz w:val="28"/>
          <w:szCs w:val="28"/>
          <w:lang w:val="uk-UA"/>
        </w:rPr>
        <w:t xml:space="preserve"> закладу загальної середньої освіти І</w:t>
      </w:r>
      <w:r w:rsidR="005B1B3B">
        <w:rPr>
          <w:rFonts w:ascii="Times New Roman" w:hAnsi="Times New Roman"/>
          <w:b/>
          <w:sz w:val="28"/>
          <w:szCs w:val="28"/>
          <w:lang w:val="uk-UA"/>
        </w:rPr>
        <w:t>-ІІІ</w:t>
      </w:r>
      <w:r w:rsidR="00BB1CDA">
        <w:rPr>
          <w:rFonts w:ascii="Times New Roman" w:hAnsi="Times New Roman"/>
          <w:b/>
          <w:sz w:val="28"/>
          <w:szCs w:val="28"/>
          <w:lang w:val="uk-UA"/>
        </w:rPr>
        <w:t xml:space="preserve"> ступен</w:t>
      </w:r>
      <w:r w:rsidR="005B1B3B">
        <w:rPr>
          <w:rFonts w:ascii="Times New Roman" w:hAnsi="Times New Roman"/>
          <w:b/>
          <w:sz w:val="28"/>
          <w:szCs w:val="28"/>
          <w:lang w:val="uk-UA"/>
        </w:rPr>
        <w:t>ів</w:t>
      </w:r>
      <w:r w:rsidR="00971A1C">
        <w:rPr>
          <w:rFonts w:ascii="Times New Roman" w:hAnsi="Times New Roman"/>
          <w:b/>
          <w:sz w:val="28"/>
          <w:szCs w:val="28"/>
          <w:lang w:val="uk-UA"/>
        </w:rPr>
        <w:t xml:space="preserve"> 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w:t>
      </w:r>
      <w:r w:rsidR="00A94A39">
        <w:rPr>
          <w:rFonts w:ascii="Times New Roman" w:hAnsi="Times New Roman"/>
          <w:b/>
          <w:sz w:val="28"/>
          <w:szCs w:val="28"/>
          <w:lang w:val="uk-UA"/>
        </w:rPr>
        <w:t>в Маловисторопську гімназію з дошкільним відділенням та початковою школою Лебединської міської ради Сумської області</w:t>
      </w:r>
    </w:p>
    <w:p w:rsidR="00363340" w:rsidRPr="00363340" w:rsidRDefault="00363340" w:rsidP="00363340">
      <w:pPr>
        <w:tabs>
          <w:tab w:val="left" w:pos="5196"/>
          <w:tab w:val="left" w:pos="6528"/>
        </w:tabs>
        <w:spacing w:line="240" w:lineRule="auto"/>
        <w:contextualSpacing/>
        <w:rPr>
          <w:rFonts w:ascii="Times New Roman" w:hAnsi="Times New Roman"/>
          <w:sz w:val="28"/>
          <w:szCs w:val="28"/>
        </w:rPr>
      </w:pPr>
      <w:r w:rsidRPr="00363340">
        <w:rPr>
          <w:rFonts w:ascii="Times New Roman" w:hAnsi="Times New Roman"/>
          <w:sz w:val="28"/>
          <w:szCs w:val="28"/>
        </w:rPr>
        <w:tab/>
      </w:r>
      <w:r w:rsidRPr="00363340">
        <w:rPr>
          <w:rFonts w:ascii="Times New Roman" w:hAnsi="Times New Roman"/>
          <w:sz w:val="28"/>
          <w:szCs w:val="28"/>
        </w:rPr>
        <w:tab/>
      </w:r>
    </w:p>
    <w:p w:rsidR="00363340" w:rsidRPr="00C80B98" w:rsidRDefault="00363340" w:rsidP="00363340">
      <w:pPr>
        <w:spacing w:line="240" w:lineRule="auto"/>
        <w:ind w:right="-1" w:firstLine="708"/>
        <w:contextualSpacing/>
        <w:jc w:val="both"/>
        <w:rPr>
          <w:rFonts w:ascii="Times New Roman" w:hAnsi="Times New Roman"/>
          <w:sz w:val="26"/>
          <w:szCs w:val="26"/>
        </w:rPr>
      </w:pPr>
      <w:r w:rsidRPr="00C80B98">
        <w:rPr>
          <w:rFonts w:ascii="Times New Roman" w:hAnsi="Times New Roman"/>
          <w:sz w:val="26"/>
          <w:szCs w:val="26"/>
        </w:rPr>
        <w:t xml:space="preserve">Керуючись пунктом 30 частини першої статті 26, частиною першою статті 59 Закону України «Про місцеве самоврядування </w:t>
      </w:r>
      <w:r w:rsidR="005130C7" w:rsidRPr="00C80B98">
        <w:rPr>
          <w:rFonts w:ascii="Times New Roman" w:hAnsi="Times New Roman"/>
          <w:sz w:val="26"/>
          <w:szCs w:val="26"/>
        </w:rPr>
        <w:t>в Україні», відповідно до законів</w:t>
      </w:r>
      <w:r w:rsidRPr="00C80B98">
        <w:rPr>
          <w:rFonts w:ascii="Times New Roman" w:hAnsi="Times New Roman"/>
          <w:sz w:val="26"/>
          <w:szCs w:val="26"/>
        </w:rPr>
        <w:t xml:space="preserve"> України «Про освіту»,</w:t>
      </w:r>
      <w:r w:rsidR="00C571B2" w:rsidRPr="00C80B98">
        <w:rPr>
          <w:rFonts w:ascii="Times New Roman" w:hAnsi="Times New Roman"/>
          <w:sz w:val="26"/>
          <w:szCs w:val="26"/>
          <w:lang w:val="uk-UA"/>
        </w:rPr>
        <w:t xml:space="preserve"> «Про повну загальну середню освіту»,</w:t>
      </w:r>
      <w:r w:rsidR="00EC47E5" w:rsidRPr="00C80B98">
        <w:rPr>
          <w:rFonts w:ascii="Times New Roman" w:hAnsi="Times New Roman"/>
          <w:sz w:val="26"/>
          <w:szCs w:val="26"/>
        </w:rPr>
        <w:t xml:space="preserve"> стат</w:t>
      </w:r>
      <w:r w:rsidR="00C651C5" w:rsidRPr="00C80B98">
        <w:rPr>
          <w:rFonts w:ascii="Times New Roman" w:hAnsi="Times New Roman"/>
          <w:sz w:val="26"/>
          <w:szCs w:val="26"/>
        </w:rPr>
        <w:t>ей</w:t>
      </w:r>
      <w:r w:rsidRPr="00C80B98">
        <w:rPr>
          <w:rFonts w:ascii="Times New Roman" w:hAnsi="Times New Roman"/>
          <w:sz w:val="26"/>
          <w:szCs w:val="26"/>
        </w:rPr>
        <w:t xml:space="preserve"> 104-</w:t>
      </w:r>
      <w:r w:rsidR="00600710" w:rsidRPr="00C80B98">
        <w:rPr>
          <w:rFonts w:ascii="Times New Roman" w:hAnsi="Times New Roman"/>
          <w:sz w:val="26"/>
          <w:szCs w:val="26"/>
        </w:rPr>
        <w:t>10</w:t>
      </w:r>
      <w:r w:rsidR="00600710" w:rsidRPr="00C80B98">
        <w:rPr>
          <w:rFonts w:ascii="Times New Roman" w:hAnsi="Times New Roman"/>
          <w:sz w:val="26"/>
          <w:szCs w:val="26"/>
          <w:lang w:val="uk-UA"/>
        </w:rPr>
        <w:t>8</w:t>
      </w:r>
      <w:r w:rsidR="00BB1CDA" w:rsidRPr="00C80B98">
        <w:rPr>
          <w:rFonts w:ascii="Times New Roman" w:hAnsi="Times New Roman"/>
          <w:sz w:val="26"/>
          <w:szCs w:val="26"/>
        </w:rPr>
        <w:t xml:space="preserve"> Цивільного кодексу України</w:t>
      </w:r>
      <w:r w:rsidRPr="00C80B98">
        <w:rPr>
          <w:rFonts w:ascii="Times New Roman" w:hAnsi="Times New Roman"/>
          <w:sz w:val="26"/>
          <w:szCs w:val="26"/>
        </w:rPr>
        <w:t>,</w:t>
      </w:r>
      <w:r w:rsidR="00B0049F" w:rsidRPr="00C80B98">
        <w:rPr>
          <w:rFonts w:ascii="Times New Roman" w:hAnsi="Times New Roman"/>
          <w:sz w:val="26"/>
          <w:szCs w:val="26"/>
          <w:lang w:val="uk-UA"/>
        </w:rPr>
        <w:t xml:space="preserve"> з метою приведення мережі закладів освіти Лебединської міської територіальної громади у відповідність</w:t>
      </w:r>
      <w:r w:rsidR="003744DC" w:rsidRPr="00C80B98">
        <w:rPr>
          <w:rFonts w:ascii="Times New Roman" w:hAnsi="Times New Roman"/>
          <w:sz w:val="26"/>
          <w:szCs w:val="26"/>
          <w:lang w:val="uk-UA"/>
        </w:rPr>
        <w:t>,</w:t>
      </w:r>
      <w:r w:rsidR="00BB1CDA" w:rsidRPr="00C80B98">
        <w:rPr>
          <w:sz w:val="26"/>
          <w:szCs w:val="26"/>
        </w:rPr>
        <w:t xml:space="preserve"> </w:t>
      </w:r>
      <w:r w:rsidR="00BB1CDA" w:rsidRPr="00C80B98">
        <w:rPr>
          <w:rFonts w:ascii="Times New Roman" w:hAnsi="Times New Roman"/>
          <w:sz w:val="26"/>
          <w:szCs w:val="26"/>
          <w:lang w:val="uk-UA"/>
        </w:rPr>
        <w:t xml:space="preserve">у </w:t>
      </w:r>
      <w:r w:rsidR="00BB1CDA" w:rsidRPr="00C80B98">
        <w:rPr>
          <w:rFonts w:ascii="Times New Roman" w:hAnsi="Times New Roman"/>
          <w:sz w:val="26"/>
          <w:szCs w:val="26"/>
        </w:rPr>
        <w:t>зв’язку з</w:t>
      </w:r>
      <w:r w:rsidR="005B1B3B" w:rsidRPr="00C80B98">
        <w:rPr>
          <w:rFonts w:ascii="Times New Roman" w:hAnsi="Times New Roman"/>
          <w:sz w:val="26"/>
          <w:szCs w:val="26"/>
          <w:lang w:val="uk-UA"/>
        </w:rPr>
        <w:t xml:space="preserve"> неможливістю отримання освітньої субвенції з державного бюджету через недостатню кількіс</w:t>
      </w:r>
      <w:r w:rsidR="005253FD" w:rsidRPr="00C80B98">
        <w:rPr>
          <w:rFonts w:ascii="Times New Roman" w:hAnsi="Times New Roman"/>
          <w:sz w:val="26"/>
          <w:szCs w:val="26"/>
          <w:lang w:val="uk-UA"/>
        </w:rPr>
        <w:t>т</w:t>
      </w:r>
      <w:r w:rsidR="005B1B3B" w:rsidRPr="00C80B98">
        <w:rPr>
          <w:rFonts w:ascii="Times New Roman" w:hAnsi="Times New Roman"/>
          <w:sz w:val="26"/>
          <w:szCs w:val="26"/>
          <w:lang w:val="uk-UA"/>
        </w:rPr>
        <w:t>ь здобувачів освіти,</w:t>
      </w:r>
      <w:r w:rsidR="00BB1CDA" w:rsidRPr="00C80B98">
        <w:rPr>
          <w:rFonts w:ascii="Times New Roman" w:hAnsi="Times New Roman"/>
          <w:sz w:val="26"/>
          <w:szCs w:val="26"/>
        </w:rPr>
        <w:t xml:space="preserve"> безперспективністю функціонування та відсутністю учнівського контингенту</w:t>
      </w:r>
      <w:r w:rsidR="00F9208E" w:rsidRPr="00C80B98">
        <w:rPr>
          <w:rFonts w:ascii="Times New Roman" w:hAnsi="Times New Roman"/>
          <w:sz w:val="26"/>
          <w:szCs w:val="26"/>
          <w:lang w:val="uk-UA"/>
        </w:rPr>
        <w:t>,</w:t>
      </w:r>
      <w:r w:rsidR="00BB1CDA" w:rsidRPr="00C80B98">
        <w:rPr>
          <w:rFonts w:ascii="Times New Roman" w:hAnsi="Times New Roman"/>
          <w:sz w:val="26"/>
          <w:szCs w:val="26"/>
          <w:lang w:val="uk-UA"/>
        </w:rPr>
        <w:t xml:space="preserve"> </w:t>
      </w:r>
      <w:r w:rsidR="0017309C" w:rsidRPr="00C80B98">
        <w:rPr>
          <w:rFonts w:ascii="Times New Roman" w:hAnsi="Times New Roman"/>
          <w:sz w:val="26"/>
          <w:szCs w:val="26"/>
        </w:rPr>
        <w:t>Лебединська міська рада</w:t>
      </w:r>
      <w:r w:rsidR="0017309C" w:rsidRPr="00C80B98">
        <w:rPr>
          <w:rFonts w:ascii="Times New Roman" w:hAnsi="Times New Roman"/>
          <w:sz w:val="26"/>
          <w:szCs w:val="26"/>
          <w:lang w:val="uk-UA"/>
        </w:rPr>
        <w:t xml:space="preserve"> </w:t>
      </w:r>
      <w:r w:rsidRPr="00C80B98">
        <w:rPr>
          <w:rFonts w:ascii="Times New Roman" w:hAnsi="Times New Roman"/>
          <w:b/>
          <w:sz w:val="26"/>
          <w:szCs w:val="26"/>
        </w:rPr>
        <w:t>в и р і ш и л а:</w:t>
      </w:r>
    </w:p>
    <w:p w:rsidR="001E75D3" w:rsidRPr="00C80B98" w:rsidRDefault="00363340" w:rsidP="001E75D3">
      <w:pPr>
        <w:pStyle w:val="a7"/>
        <w:spacing w:before="0" w:beforeAutospacing="0" w:after="0" w:afterAutospacing="0"/>
        <w:ind w:firstLine="708"/>
        <w:jc w:val="both"/>
        <w:rPr>
          <w:sz w:val="26"/>
          <w:szCs w:val="26"/>
          <w:lang w:val="uk-UA"/>
        </w:rPr>
      </w:pPr>
      <w:r w:rsidRPr="00C80B98">
        <w:rPr>
          <w:sz w:val="26"/>
          <w:szCs w:val="26"/>
        </w:rPr>
        <w:t>1.</w:t>
      </w:r>
      <w:r w:rsidRPr="00C80B98">
        <w:rPr>
          <w:b/>
          <w:sz w:val="26"/>
          <w:szCs w:val="26"/>
        </w:rPr>
        <w:t xml:space="preserve"> </w:t>
      </w:r>
      <w:r w:rsidR="00C80B98" w:rsidRPr="00C80B98">
        <w:rPr>
          <w:sz w:val="26"/>
          <w:szCs w:val="26"/>
          <w:lang w:val="uk-UA"/>
        </w:rPr>
        <w:t>Перпрофілювати Маловисторопський</w:t>
      </w:r>
      <w:r w:rsidR="00BB1CDA" w:rsidRPr="00C80B98">
        <w:rPr>
          <w:sz w:val="26"/>
          <w:szCs w:val="26"/>
          <w:lang w:val="uk-UA"/>
        </w:rPr>
        <w:t xml:space="preserve"> заклад загальної середньої</w:t>
      </w:r>
      <w:r w:rsidR="00C22F2F" w:rsidRPr="00C80B98">
        <w:rPr>
          <w:sz w:val="26"/>
          <w:szCs w:val="26"/>
          <w:lang w:val="uk-UA"/>
        </w:rPr>
        <w:t xml:space="preserve"> освіти І</w:t>
      </w:r>
      <w:r w:rsidR="005B1B3B" w:rsidRPr="00C80B98">
        <w:rPr>
          <w:sz w:val="26"/>
          <w:szCs w:val="26"/>
          <w:lang w:val="uk-UA"/>
        </w:rPr>
        <w:t>-ІІІ</w:t>
      </w:r>
      <w:r w:rsidR="00C22F2F" w:rsidRPr="00C80B98">
        <w:rPr>
          <w:sz w:val="26"/>
          <w:szCs w:val="26"/>
          <w:lang w:val="uk-UA"/>
        </w:rPr>
        <w:t xml:space="preserve"> ступен</w:t>
      </w:r>
      <w:r w:rsidR="005B1B3B" w:rsidRPr="00C80B98">
        <w:rPr>
          <w:sz w:val="26"/>
          <w:szCs w:val="26"/>
          <w:lang w:val="uk-UA"/>
        </w:rPr>
        <w:t>ів</w:t>
      </w:r>
      <w:r w:rsidR="005D2034" w:rsidRPr="00C80B98">
        <w:rPr>
          <w:sz w:val="26"/>
          <w:szCs w:val="26"/>
          <w:lang w:val="uk-UA"/>
        </w:rPr>
        <w:t xml:space="preserve"> </w:t>
      </w:r>
      <w:r w:rsidRPr="00C80B98">
        <w:rPr>
          <w:sz w:val="26"/>
          <w:szCs w:val="26"/>
        </w:rPr>
        <w:t>Лебединської міської ради</w:t>
      </w:r>
      <w:r w:rsidR="005D2034" w:rsidRPr="00C80B98">
        <w:rPr>
          <w:sz w:val="26"/>
          <w:szCs w:val="26"/>
          <w:lang w:val="uk-UA"/>
        </w:rPr>
        <w:t xml:space="preserve"> Сумської області</w:t>
      </w:r>
      <w:r w:rsidRPr="00C80B98">
        <w:rPr>
          <w:sz w:val="26"/>
          <w:szCs w:val="26"/>
        </w:rPr>
        <w:t xml:space="preserve"> </w:t>
      </w:r>
      <w:r w:rsidR="00EA437F" w:rsidRPr="00C80B98">
        <w:rPr>
          <w:color w:val="000000" w:themeColor="text1"/>
          <w:sz w:val="26"/>
          <w:szCs w:val="26"/>
          <w:lang w:val="uk-UA"/>
        </w:rPr>
        <w:t xml:space="preserve">(ЄДРПОУ </w:t>
      </w:r>
      <w:r w:rsidR="00C80B98" w:rsidRPr="00C80B98">
        <w:rPr>
          <w:color w:val="000000" w:themeColor="text1"/>
          <w:sz w:val="26"/>
          <w:szCs w:val="26"/>
          <w:lang w:val="uk-UA"/>
        </w:rPr>
        <w:t>24015532</w:t>
      </w:r>
      <w:r w:rsidR="00EA437F" w:rsidRPr="00C80B98">
        <w:rPr>
          <w:color w:val="000000" w:themeColor="text1"/>
          <w:sz w:val="26"/>
          <w:szCs w:val="26"/>
          <w:lang w:val="uk-UA"/>
        </w:rPr>
        <w:t>), що знаходиться за адресою:</w:t>
      </w:r>
      <w:r w:rsidR="008A3694" w:rsidRPr="00C80B98">
        <w:rPr>
          <w:color w:val="000000" w:themeColor="text1"/>
          <w:sz w:val="26"/>
          <w:szCs w:val="26"/>
          <w:lang w:val="uk-UA"/>
        </w:rPr>
        <w:t xml:space="preserve"> </w:t>
      </w:r>
      <w:r w:rsidR="00EA437F" w:rsidRPr="00C80B98">
        <w:rPr>
          <w:color w:val="000000" w:themeColor="text1"/>
          <w:sz w:val="26"/>
          <w:szCs w:val="26"/>
          <w:lang w:val="uk-UA"/>
        </w:rPr>
        <w:t xml:space="preserve">вул. </w:t>
      </w:r>
      <w:r w:rsidR="00C80B98" w:rsidRPr="00C80B98">
        <w:rPr>
          <w:color w:val="000000" w:themeColor="text1"/>
          <w:sz w:val="26"/>
          <w:szCs w:val="26"/>
          <w:lang w:val="uk-UA"/>
        </w:rPr>
        <w:t>Ювілейна</w:t>
      </w:r>
      <w:r w:rsidR="00EA437F" w:rsidRPr="00C80B98">
        <w:rPr>
          <w:color w:val="000000" w:themeColor="text1"/>
          <w:sz w:val="26"/>
          <w:szCs w:val="26"/>
          <w:lang w:val="uk-UA"/>
        </w:rPr>
        <w:t>, 1</w:t>
      </w:r>
      <w:r w:rsidR="00C80B98" w:rsidRPr="00C80B98">
        <w:rPr>
          <w:color w:val="000000" w:themeColor="text1"/>
          <w:sz w:val="26"/>
          <w:szCs w:val="26"/>
          <w:lang w:val="uk-UA"/>
        </w:rPr>
        <w:t>0</w:t>
      </w:r>
      <w:r w:rsidR="00EA437F" w:rsidRPr="00C80B98">
        <w:rPr>
          <w:color w:val="000000" w:themeColor="text1"/>
          <w:sz w:val="26"/>
          <w:szCs w:val="26"/>
          <w:lang w:val="uk-UA"/>
        </w:rPr>
        <w:t xml:space="preserve">, с. </w:t>
      </w:r>
      <w:r w:rsidR="00C80B98" w:rsidRPr="00C80B98">
        <w:rPr>
          <w:color w:val="000000" w:themeColor="text1"/>
          <w:sz w:val="26"/>
          <w:szCs w:val="26"/>
          <w:lang w:val="uk-UA"/>
        </w:rPr>
        <w:t>Малий Вистороп</w:t>
      </w:r>
      <w:r w:rsidR="00EA437F" w:rsidRPr="00C80B98">
        <w:rPr>
          <w:color w:val="000000" w:themeColor="text1"/>
          <w:sz w:val="26"/>
          <w:szCs w:val="26"/>
          <w:lang w:val="uk-UA"/>
        </w:rPr>
        <w:t>, Сумський район, Сумська область, 422</w:t>
      </w:r>
      <w:r w:rsidR="00C80B98" w:rsidRPr="00C80B98">
        <w:rPr>
          <w:color w:val="000000" w:themeColor="text1"/>
          <w:sz w:val="26"/>
          <w:szCs w:val="26"/>
          <w:lang w:val="uk-UA"/>
        </w:rPr>
        <w:t xml:space="preserve">19 у </w:t>
      </w:r>
      <w:r w:rsidR="00C80B98" w:rsidRPr="00C80B98">
        <w:rPr>
          <w:sz w:val="26"/>
          <w:szCs w:val="26"/>
          <w:lang w:val="uk-UA"/>
        </w:rPr>
        <w:t>Маловисторопську гімназію з дошкільним відділенням та початковою школою Лебединської міської ради Сумської області</w:t>
      </w:r>
      <w:r w:rsidRPr="00C80B98">
        <w:rPr>
          <w:sz w:val="26"/>
          <w:szCs w:val="26"/>
          <w:lang w:val="uk-UA"/>
        </w:rPr>
        <w:t>.</w:t>
      </w:r>
    </w:p>
    <w:p w:rsidR="00C80B98" w:rsidRPr="00C80B98" w:rsidRDefault="00B0049F" w:rsidP="00C80B98">
      <w:pPr>
        <w:spacing w:line="240" w:lineRule="auto"/>
        <w:ind w:right="-1" w:firstLine="708"/>
        <w:contextualSpacing/>
        <w:jc w:val="both"/>
        <w:rPr>
          <w:rFonts w:ascii="Times New Roman" w:hAnsi="Times New Roman"/>
          <w:sz w:val="26"/>
          <w:szCs w:val="26"/>
          <w:lang w:val="uk-UA"/>
        </w:rPr>
      </w:pPr>
      <w:r w:rsidRPr="00C80B98">
        <w:rPr>
          <w:rFonts w:ascii="Times New Roman" w:hAnsi="Times New Roman"/>
          <w:sz w:val="26"/>
          <w:szCs w:val="26"/>
          <w:lang w:val="uk-UA"/>
        </w:rPr>
        <w:t xml:space="preserve">2. </w:t>
      </w:r>
      <w:r w:rsidR="00C80B98" w:rsidRPr="00C80B98">
        <w:rPr>
          <w:rFonts w:ascii="Times New Roman" w:hAnsi="Times New Roman"/>
          <w:sz w:val="26"/>
          <w:szCs w:val="26"/>
          <w:lang w:val="uk-UA"/>
        </w:rPr>
        <w:t>Затвердити Статут Закладу, що додається.</w:t>
      </w:r>
    </w:p>
    <w:p w:rsidR="00C80B98" w:rsidRPr="00C80B98" w:rsidRDefault="00363340" w:rsidP="00C80B98">
      <w:pPr>
        <w:spacing w:line="240" w:lineRule="auto"/>
        <w:ind w:right="-1" w:firstLine="708"/>
        <w:contextualSpacing/>
        <w:jc w:val="both"/>
        <w:rPr>
          <w:sz w:val="26"/>
          <w:szCs w:val="26"/>
          <w:lang w:val="uk-UA"/>
        </w:rPr>
      </w:pPr>
      <w:r w:rsidRPr="00C80B98">
        <w:rPr>
          <w:rFonts w:ascii="Times New Roman" w:hAnsi="Times New Roman"/>
          <w:sz w:val="26"/>
          <w:szCs w:val="26"/>
          <w:lang w:val="uk-UA"/>
        </w:rPr>
        <w:t>3. Установити, що</w:t>
      </w:r>
      <w:r w:rsidR="00C80B98" w:rsidRPr="00C80B98">
        <w:rPr>
          <w:rFonts w:ascii="Times New Roman" w:hAnsi="Times New Roman"/>
          <w:sz w:val="26"/>
          <w:szCs w:val="26"/>
          <w:lang w:val="uk-UA"/>
        </w:rPr>
        <w:t xml:space="preserve"> </w:t>
      </w:r>
      <w:r w:rsidRPr="00C80B98">
        <w:rPr>
          <w:rFonts w:ascii="Times New Roman" w:hAnsi="Times New Roman"/>
          <w:sz w:val="26"/>
          <w:szCs w:val="26"/>
          <w:lang w:val="uk-UA"/>
        </w:rPr>
        <w:t xml:space="preserve"> </w:t>
      </w:r>
      <w:r w:rsidR="00C80B98" w:rsidRPr="00C80B98">
        <w:rPr>
          <w:rFonts w:ascii="Times New Roman" w:hAnsi="Times New Roman"/>
          <w:sz w:val="26"/>
          <w:szCs w:val="26"/>
          <w:lang w:val="uk-UA"/>
        </w:rPr>
        <w:t>Маловисторопська гімназія з дошкільним відділенням та початковою школою Лебединської міської ради Сумської області є правонаступником усіх прав та обов’язків Маловисторопського закладу загальної середньої освіти І-ІІІ ступенів Лебединської міської ради Сумської області.</w:t>
      </w:r>
    </w:p>
    <w:p w:rsidR="00363340" w:rsidRPr="00C80B98" w:rsidRDefault="00C80B98" w:rsidP="00363340">
      <w:pPr>
        <w:spacing w:line="240" w:lineRule="auto"/>
        <w:ind w:right="-1" w:firstLine="708"/>
        <w:contextualSpacing/>
        <w:jc w:val="both"/>
        <w:rPr>
          <w:rFonts w:ascii="Times New Roman" w:hAnsi="Times New Roman"/>
          <w:sz w:val="26"/>
          <w:szCs w:val="26"/>
          <w:lang w:val="uk-UA"/>
        </w:rPr>
      </w:pPr>
      <w:r w:rsidRPr="00C80B98">
        <w:rPr>
          <w:rFonts w:ascii="Times New Roman" w:hAnsi="Times New Roman"/>
          <w:sz w:val="26"/>
          <w:szCs w:val="26"/>
          <w:lang w:val="uk-UA"/>
        </w:rPr>
        <w:t>4</w:t>
      </w:r>
      <w:r w:rsidR="00363340" w:rsidRPr="00C80B98">
        <w:rPr>
          <w:rFonts w:ascii="Times New Roman" w:hAnsi="Times New Roman"/>
          <w:sz w:val="26"/>
          <w:szCs w:val="26"/>
          <w:lang w:val="uk-UA"/>
        </w:rPr>
        <w:t xml:space="preserve">. </w:t>
      </w:r>
      <w:r w:rsidR="00363340" w:rsidRPr="00C80B98">
        <w:rPr>
          <w:rFonts w:ascii="Times New Roman" w:hAnsi="Times New Roman"/>
          <w:sz w:val="26"/>
          <w:szCs w:val="26"/>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C80B98" w:rsidRDefault="00C80B98" w:rsidP="00363340">
      <w:pPr>
        <w:tabs>
          <w:tab w:val="left" w:pos="6521"/>
        </w:tabs>
        <w:spacing w:line="240" w:lineRule="auto"/>
        <w:contextualSpacing/>
        <w:jc w:val="both"/>
        <w:rPr>
          <w:rFonts w:ascii="Times New Roman" w:hAnsi="Times New Roman"/>
          <w:b/>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lastRenderedPageBreak/>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B75483">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9CC" w:rsidRDefault="003B69CC" w:rsidP="00830E90">
      <w:pPr>
        <w:spacing w:after="0" w:line="240" w:lineRule="auto"/>
      </w:pPr>
      <w:r>
        <w:separator/>
      </w:r>
    </w:p>
  </w:endnote>
  <w:endnote w:type="continuationSeparator" w:id="1">
    <w:p w:rsidR="003B69CC" w:rsidRDefault="003B69CC"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9CC" w:rsidRDefault="003B69CC" w:rsidP="00830E90">
      <w:pPr>
        <w:spacing w:after="0" w:line="240" w:lineRule="auto"/>
      </w:pPr>
      <w:r>
        <w:separator/>
      </w:r>
    </w:p>
  </w:footnote>
  <w:footnote w:type="continuationSeparator" w:id="1">
    <w:p w:rsidR="003B69CC" w:rsidRDefault="003B69CC"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2E24EE">
        <w:pPr>
          <w:pStyle w:val="af"/>
          <w:jc w:val="center"/>
        </w:pPr>
        <w:r>
          <w:fldChar w:fldCharType="begin"/>
        </w:r>
        <w:r w:rsidR="00973BC3">
          <w:instrText xml:space="preserve"> PAGE   \* MERGEFORMAT </w:instrText>
        </w:r>
        <w:r>
          <w:fldChar w:fldCharType="separate"/>
        </w:r>
        <w:r w:rsidR="00C80B98">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1412F"/>
    <w:rsid w:val="00017678"/>
    <w:rsid w:val="000C004A"/>
    <w:rsid w:val="000F25E1"/>
    <w:rsid w:val="00112691"/>
    <w:rsid w:val="00156541"/>
    <w:rsid w:val="0017309C"/>
    <w:rsid w:val="0017571B"/>
    <w:rsid w:val="001D1B3E"/>
    <w:rsid w:val="001E75D3"/>
    <w:rsid w:val="00222016"/>
    <w:rsid w:val="00271194"/>
    <w:rsid w:val="002A4040"/>
    <w:rsid w:val="002B6443"/>
    <w:rsid w:val="002D69BE"/>
    <w:rsid w:val="002E24EE"/>
    <w:rsid w:val="00302F54"/>
    <w:rsid w:val="003178A0"/>
    <w:rsid w:val="003226B3"/>
    <w:rsid w:val="0034518E"/>
    <w:rsid w:val="00353EDA"/>
    <w:rsid w:val="00363340"/>
    <w:rsid w:val="0037234D"/>
    <w:rsid w:val="003744DC"/>
    <w:rsid w:val="0039514B"/>
    <w:rsid w:val="003B69CC"/>
    <w:rsid w:val="003D442F"/>
    <w:rsid w:val="0043175B"/>
    <w:rsid w:val="00444D98"/>
    <w:rsid w:val="004B2F57"/>
    <w:rsid w:val="004C6507"/>
    <w:rsid w:val="00503210"/>
    <w:rsid w:val="005074C1"/>
    <w:rsid w:val="005130C7"/>
    <w:rsid w:val="005253FD"/>
    <w:rsid w:val="0056482B"/>
    <w:rsid w:val="005B1B3B"/>
    <w:rsid w:val="005C20EE"/>
    <w:rsid w:val="005C5867"/>
    <w:rsid w:val="005D2034"/>
    <w:rsid w:val="005D68F6"/>
    <w:rsid w:val="005E46B9"/>
    <w:rsid w:val="00600710"/>
    <w:rsid w:val="00671909"/>
    <w:rsid w:val="00681E39"/>
    <w:rsid w:val="00681FBC"/>
    <w:rsid w:val="006A059E"/>
    <w:rsid w:val="006F2AB3"/>
    <w:rsid w:val="00744CCF"/>
    <w:rsid w:val="0075135E"/>
    <w:rsid w:val="007B585F"/>
    <w:rsid w:val="007B72B4"/>
    <w:rsid w:val="007E728A"/>
    <w:rsid w:val="007F0285"/>
    <w:rsid w:val="007F451B"/>
    <w:rsid w:val="00830E90"/>
    <w:rsid w:val="00851952"/>
    <w:rsid w:val="0087170B"/>
    <w:rsid w:val="00874ED8"/>
    <w:rsid w:val="00893319"/>
    <w:rsid w:val="008A2E30"/>
    <w:rsid w:val="008A3694"/>
    <w:rsid w:val="008C5564"/>
    <w:rsid w:val="009308FF"/>
    <w:rsid w:val="00956D4D"/>
    <w:rsid w:val="00971A1C"/>
    <w:rsid w:val="00973BC3"/>
    <w:rsid w:val="00987EDC"/>
    <w:rsid w:val="009D0554"/>
    <w:rsid w:val="009F611C"/>
    <w:rsid w:val="00A15C0B"/>
    <w:rsid w:val="00A169D3"/>
    <w:rsid w:val="00A63066"/>
    <w:rsid w:val="00A94A39"/>
    <w:rsid w:val="00B0049F"/>
    <w:rsid w:val="00B31194"/>
    <w:rsid w:val="00B45889"/>
    <w:rsid w:val="00B75483"/>
    <w:rsid w:val="00B83562"/>
    <w:rsid w:val="00BB1CDA"/>
    <w:rsid w:val="00BE57BD"/>
    <w:rsid w:val="00C16C73"/>
    <w:rsid w:val="00C22F2F"/>
    <w:rsid w:val="00C33256"/>
    <w:rsid w:val="00C33E6F"/>
    <w:rsid w:val="00C571B2"/>
    <w:rsid w:val="00C651C5"/>
    <w:rsid w:val="00C65E28"/>
    <w:rsid w:val="00C80B98"/>
    <w:rsid w:val="00C863FE"/>
    <w:rsid w:val="00CE7BEF"/>
    <w:rsid w:val="00CF2965"/>
    <w:rsid w:val="00D1043A"/>
    <w:rsid w:val="00D1212D"/>
    <w:rsid w:val="00D436AC"/>
    <w:rsid w:val="00D7455F"/>
    <w:rsid w:val="00D94BCB"/>
    <w:rsid w:val="00D97387"/>
    <w:rsid w:val="00DA1816"/>
    <w:rsid w:val="00DB69C0"/>
    <w:rsid w:val="00E05846"/>
    <w:rsid w:val="00E05B8F"/>
    <w:rsid w:val="00E12411"/>
    <w:rsid w:val="00E23491"/>
    <w:rsid w:val="00E60ADD"/>
    <w:rsid w:val="00E64F82"/>
    <w:rsid w:val="00EA437F"/>
    <w:rsid w:val="00EB1DAF"/>
    <w:rsid w:val="00EC47E5"/>
    <w:rsid w:val="00EF73FF"/>
    <w:rsid w:val="00F25C67"/>
    <w:rsid w:val="00F762B3"/>
    <w:rsid w:val="00F9208E"/>
    <w:rsid w:val="00FC41F2"/>
    <w:rsid w:val="00FD03D5"/>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1298</Words>
  <Characters>741</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94</cp:revision>
  <cp:lastPrinted>2021-05-13T06:40:00Z</cp:lastPrinted>
  <dcterms:created xsi:type="dcterms:W3CDTF">2020-09-30T05:48:00Z</dcterms:created>
  <dcterms:modified xsi:type="dcterms:W3CDTF">2025-06-13T09:14:00Z</dcterms:modified>
</cp:coreProperties>
</file>